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A3C0" w14:textId="2E9AA08B" w:rsidR="00316151" w:rsidRDefault="00CB07BC">
      <w:r>
        <w:t>Rotary Club of Camrose Daybreak</w:t>
      </w:r>
    </w:p>
    <w:p w14:paraId="7D0DB7C7" w14:textId="6635C2C4" w:rsidR="00CB07BC" w:rsidRDefault="00CB07BC">
      <w:proofErr w:type="spellStart"/>
      <w:r>
        <w:t>EyeOpener</w:t>
      </w:r>
      <w:proofErr w:type="spellEnd"/>
      <w:r>
        <w:t xml:space="preserve"> June 23, 2020 KIVA Investing</w:t>
      </w:r>
    </w:p>
    <w:p w14:paraId="377DBDAF" w14:textId="6DE2AC4D" w:rsidR="00CB07BC" w:rsidRDefault="00CB07BC"/>
    <w:p w14:paraId="2BF8FBFC" w14:textId="6E6BC341" w:rsidR="00CB07BC" w:rsidRDefault="00AE4EB6">
      <w:r>
        <w:t>June is Rotary Fellowship Month</w:t>
      </w:r>
    </w:p>
    <w:p w14:paraId="372E7D24" w14:textId="0D83908B" w:rsidR="00AE4EB6" w:rsidRDefault="00AE4EB6"/>
    <w:p w14:paraId="0B4CDC65" w14:textId="0D1F3E17" w:rsidR="00AE4EB6" w:rsidRDefault="00AE4EB6">
      <w:r>
        <w:t xml:space="preserve">Odell led off the meeting with a video of </w:t>
      </w:r>
      <w:r w:rsidRPr="00AE4EB6">
        <w:rPr>
          <w:i/>
          <w:iCs/>
        </w:rPr>
        <w:t>O Canada</w:t>
      </w:r>
      <w:r>
        <w:t>, 12 members and noon club President Roy in attendance.</w:t>
      </w:r>
    </w:p>
    <w:p w14:paraId="029DAFCE" w14:textId="766E3532" w:rsidR="00AE4EB6" w:rsidRDefault="00AE4EB6"/>
    <w:p w14:paraId="7CFBA451" w14:textId="3B3A2334" w:rsidR="00AE4EB6" w:rsidRDefault="00AE4EB6">
      <w:r>
        <w:t xml:space="preserve">Dean expanded on his Open Letter in the </w:t>
      </w:r>
      <w:r w:rsidRPr="00AE4EB6">
        <w:rPr>
          <w:i/>
          <w:iCs/>
        </w:rPr>
        <w:t>Booste</w:t>
      </w:r>
      <w:r>
        <w:t xml:space="preserve">r and online with </w:t>
      </w:r>
      <w:r w:rsidRPr="00AE4EB6">
        <w:rPr>
          <w:b/>
          <w:bCs/>
        </w:rPr>
        <w:t>Food for Thought</w:t>
      </w:r>
      <w:r>
        <w:t xml:space="preserve"> on the state of affairs from a police member’s view. The world view of law enforcement is being framed by  events in the United States, Police officers know what they have signed up for – seemingly the only occupation where resistance and violence </w:t>
      </w:r>
      <w:r w:rsidR="00552500">
        <w:t>impedes the ability to perform one’s job – law enforcement. There are limits to the force that can be applied to perform the job and sanctions are in place when they are exceeded. Although there is likely a silent majority that see most police services doing a credible job in performing their duties, a vocal minority is seeking to defund or abolish police departments. Most police departments in Canada would gladly give up, say 1/3, of their budgets if the</w:t>
      </w:r>
      <w:r w:rsidR="0089102B">
        <w:t>re</w:t>
      </w:r>
      <w:r w:rsidR="00552500">
        <w:t xml:space="preserve"> were a way for someone else to make the 1/3 of calls for mental health, drug and domestic disputes. But how do you know which call will be violent? Knowing that a uniform can be a trigger</w:t>
      </w:r>
      <w:r w:rsidR="00BD4FE5">
        <w:t>,</w:t>
      </w:r>
      <w:r w:rsidR="00552500">
        <w:t xml:space="preserve"> is there a way to have civilian/plainclothes supports? The positives of community policing are being lost in the noise that has been created. </w:t>
      </w:r>
    </w:p>
    <w:p w14:paraId="04ED393F" w14:textId="1BB9E26E" w:rsidR="00552500" w:rsidRDefault="00552500"/>
    <w:p w14:paraId="453066CF" w14:textId="0AFB8C6E" w:rsidR="00552500" w:rsidRDefault="00552500">
      <w:r>
        <w:t>Consider a couple of differences between po</w:t>
      </w:r>
      <w:r w:rsidR="00BD3E69">
        <w:t>l</w:t>
      </w:r>
      <w:r>
        <w:t>icing in the US and Canada – Us – 18,000 departments, Canada 272</w:t>
      </w:r>
      <w:r w:rsidR="00BD3E69">
        <w:t>; U</w:t>
      </w:r>
      <w:r w:rsidR="00BD4FE5">
        <w:t>S</w:t>
      </w:r>
      <w:r w:rsidR="00BD3E69">
        <w:t xml:space="preserve"> – usually Mayor is oversight, Canada – usually community board is oversight; US – no standard of training, Canada – standard of training</w:t>
      </w:r>
    </w:p>
    <w:p w14:paraId="68C3F0D8" w14:textId="3FFB86BB" w:rsidR="0089102B" w:rsidRDefault="0089102B"/>
    <w:p w14:paraId="2F6C7BDE" w14:textId="6C5D9FE8" w:rsidR="0089102B" w:rsidRDefault="0089102B">
      <w:r>
        <w:t xml:space="preserve">Rob will offer </w:t>
      </w:r>
      <w:r w:rsidRPr="00263406">
        <w:rPr>
          <w:b/>
          <w:bCs/>
        </w:rPr>
        <w:t>Food for Thought</w:t>
      </w:r>
      <w:r>
        <w:t xml:space="preserve"> next week</w:t>
      </w:r>
    </w:p>
    <w:p w14:paraId="5ECC6CE2" w14:textId="6379FFA1" w:rsidR="0089102B" w:rsidRDefault="0089102B"/>
    <w:p w14:paraId="5A50A20C" w14:textId="35BF2E1F" w:rsidR="0089102B" w:rsidRPr="00263406" w:rsidRDefault="0089102B">
      <w:pPr>
        <w:rPr>
          <w:b/>
          <w:bCs/>
        </w:rPr>
      </w:pPr>
      <w:r w:rsidRPr="00263406">
        <w:rPr>
          <w:b/>
          <w:bCs/>
        </w:rPr>
        <w:t>Happy Bucks</w:t>
      </w:r>
    </w:p>
    <w:p w14:paraId="02592705" w14:textId="313A906F" w:rsidR="0089102B" w:rsidRDefault="0089102B"/>
    <w:p w14:paraId="2EC3ACD9" w14:textId="1D9CEF17" w:rsidR="0089102B" w:rsidRDefault="0089102B" w:rsidP="0089102B">
      <w:pPr>
        <w:pStyle w:val="ListParagraph"/>
        <w:numPr>
          <w:ilvl w:val="0"/>
          <w:numId w:val="1"/>
        </w:numPr>
      </w:pPr>
      <w:r>
        <w:t>Road trip to Peter’s Drive-In in Red Deer</w:t>
      </w:r>
    </w:p>
    <w:p w14:paraId="288D0426" w14:textId="1D6BF094" w:rsidR="0089102B" w:rsidRDefault="0089102B" w:rsidP="0089102B">
      <w:pPr>
        <w:pStyle w:val="ListParagraph"/>
        <w:numPr>
          <w:ilvl w:val="0"/>
          <w:numId w:val="1"/>
        </w:numPr>
      </w:pPr>
      <w:r>
        <w:t>Enjoyable visit to Camrose County Nature Conservation Centre</w:t>
      </w:r>
    </w:p>
    <w:p w14:paraId="50F93090" w14:textId="1F144E03" w:rsidR="0089102B" w:rsidRDefault="0089102B" w:rsidP="0089102B">
      <w:pPr>
        <w:pStyle w:val="ListParagraph"/>
        <w:numPr>
          <w:ilvl w:val="0"/>
          <w:numId w:val="1"/>
        </w:numPr>
      </w:pPr>
      <w:r>
        <w:t xml:space="preserve">Rural assessment got access to county weed killer for dandelions at </w:t>
      </w:r>
      <w:proofErr w:type="spellStart"/>
      <w:r>
        <w:t>Sundre</w:t>
      </w:r>
      <w:proofErr w:type="spellEnd"/>
      <w:r>
        <w:t xml:space="preserve"> cabin</w:t>
      </w:r>
    </w:p>
    <w:p w14:paraId="690198BD" w14:textId="7D56B609" w:rsidR="0089102B" w:rsidRDefault="0089102B" w:rsidP="0089102B">
      <w:pPr>
        <w:pStyle w:val="ListParagraph"/>
        <w:numPr>
          <w:ilvl w:val="0"/>
          <w:numId w:val="1"/>
        </w:numPr>
      </w:pPr>
      <w:r>
        <w:t>Library open for curbside pickup now, July 3</w:t>
      </w:r>
      <w:r w:rsidRPr="0089102B">
        <w:rPr>
          <w:vertAlign w:val="superscript"/>
        </w:rPr>
        <w:t>rd</w:t>
      </w:r>
      <w:r>
        <w:t xml:space="preserve"> for access to building</w:t>
      </w:r>
    </w:p>
    <w:p w14:paraId="02927A2C" w14:textId="5F6BED66" w:rsidR="0089102B" w:rsidRDefault="0089102B" w:rsidP="0089102B">
      <w:pPr>
        <w:pStyle w:val="ListParagraph"/>
        <w:numPr>
          <w:ilvl w:val="0"/>
          <w:numId w:val="1"/>
        </w:numPr>
      </w:pPr>
      <w:r>
        <w:t>Montana Cree Food Bank Drive in Wetaskiwin is underway</w:t>
      </w:r>
    </w:p>
    <w:p w14:paraId="4A7F4B2E" w14:textId="016EF0FE" w:rsidR="0089102B" w:rsidRDefault="0089102B" w:rsidP="0089102B"/>
    <w:p w14:paraId="181FF866" w14:textId="7AB28313" w:rsidR="0089102B" w:rsidRDefault="0089102B" w:rsidP="0089102B">
      <w:r w:rsidRPr="00263406">
        <w:rPr>
          <w:b/>
          <w:bCs/>
        </w:rPr>
        <w:t>Activity</w:t>
      </w:r>
      <w:r>
        <w:t xml:space="preserve"> – KIVA Investing</w:t>
      </w:r>
    </w:p>
    <w:p w14:paraId="2D5B6AA3" w14:textId="2716B713" w:rsidR="0089102B" w:rsidRDefault="0089102B" w:rsidP="0089102B"/>
    <w:p w14:paraId="2D7A0ECC" w14:textId="54687BB0" w:rsidR="0089102B" w:rsidRDefault="0089102B" w:rsidP="0089102B">
      <w:r>
        <w:t>Destiny took suggestions in leading us though providing micro-loans</w:t>
      </w:r>
      <w:r w:rsidR="00263406">
        <w:t>, for example:</w:t>
      </w:r>
    </w:p>
    <w:p w14:paraId="475DF032" w14:textId="79D47F29" w:rsidR="00263406" w:rsidRDefault="00263406" w:rsidP="0089102B"/>
    <w:p w14:paraId="681F2F4B" w14:textId="0E167CB3" w:rsidR="00263406" w:rsidRDefault="00263406" w:rsidP="00263406">
      <w:pPr>
        <w:pStyle w:val="ListParagraph"/>
        <w:numPr>
          <w:ilvl w:val="0"/>
          <w:numId w:val="2"/>
        </w:numPr>
      </w:pPr>
      <w:proofErr w:type="spellStart"/>
      <w:r>
        <w:t>Emprendoras</w:t>
      </w:r>
      <w:proofErr w:type="spellEnd"/>
      <w:r>
        <w:t xml:space="preserve"> in Paraguay - $500 for groceries for store, matched</w:t>
      </w:r>
    </w:p>
    <w:p w14:paraId="0FBA85D8" w14:textId="490054A7" w:rsidR="00263406" w:rsidRDefault="00263406" w:rsidP="00263406">
      <w:pPr>
        <w:pStyle w:val="ListParagraph"/>
        <w:numPr>
          <w:ilvl w:val="0"/>
          <w:numId w:val="2"/>
        </w:numPr>
      </w:pPr>
      <w:r>
        <w:t>Isaiah in Kenya - $275 for a biodigester to provide power</w:t>
      </w:r>
    </w:p>
    <w:p w14:paraId="2CBC53B9" w14:textId="51B11398" w:rsidR="00263406" w:rsidRDefault="00263406" w:rsidP="00263406">
      <w:pPr>
        <w:pStyle w:val="ListParagraph"/>
        <w:numPr>
          <w:ilvl w:val="0"/>
          <w:numId w:val="2"/>
        </w:numPr>
      </w:pPr>
      <w:r>
        <w:t>Kit in Cambodia - $250 for a safe latrine</w:t>
      </w:r>
    </w:p>
    <w:p w14:paraId="1149A056" w14:textId="049BB3C2" w:rsidR="00263406" w:rsidRDefault="00263406" w:rsidP="00263406"/>
    <w:p w14:paraId="644BD2B8" w14:textId="0B9A536A" w:rsidR="00263406" w:rsidRDefault="00263406" w:rsidP="00263406">
      <w:r>
        <w:t>In all, we funded $1,600 f</w:t>
      </w:r>
      <w:r w:rsidR="00BD4FE5">
        <w:t>or 10</w:t>
      </w:r>
      <w:r>
        <w:t xml:space="preserve"> requests with an additional $700 generated by matching from other donors. To date we have donated $3,679 that grew to an investment of $13,525 through loan repayments and reinvestments. We have funded 155 loans in 39 countries.</w:t>
      </w:r>
    </w:p>
    <w:p w14:paraId="7307B5FC" w14:textId="09DD84E7" w:rsidR="00263406" w:rsidRDefault="00263406" w:rsidP="00263406"/>
    <w:p w14:paraId="12404B3E" w14:textId="1647461B" w:rsidR="00263406" w:rsidRPr="00BD4FE5" w:rsidRDefault="00263406" w:rsidP="00263406">
      <w:pPr>
        <w:rPr>
          <w:b/>
          <w:bCs/>
        </w:rPr>
      </w:pPr>
      <w:r w:rsidRPr="00BD4FE5">
        <w:rPr>
          <w:b/>
          <w:bCs/>
        </w:rPr>
        <w:t>Announcements</w:t>
      </w:r>
    </w:p>
    <w:p w14:paraId="475938AC" w14:textId="44E00789" w:rsidR="00263406" w:rsidRDefault="00263406" w:rsidP="00263406"/>
    <w:p w14:paraId="3439413D" w14:textId="06312AC1" w:rsidR="00263406" w:rsidRDefault="00263406" w:rsidP="00263406">
      <w:pPr>
        <w:pStyle w:val="ListParagraph"/>
        <w:numPr>
          <w:ilvl w:val="0"/>
          <w:numId w:val="3"/>
        </w:numPr>
      </w:pPr>
      <w:r>
        <w:t>Meeting next week, June 30</w:t>
      </w:r>
      <w:r w:rsidRPr="00263406">
        <w:rPr>
          <w:vertAlign w:val="superscript"/>
        </w:rPr>
        <w:t>th</w:t>
      </w:r>
      <w:r>
        <w:t xml:space="preserve"> 7 am – 2020-2021 Board Installation</w:t>
      </w:r>
    </w:p>
    <w:p w14:paraId="2741EBB5" w14:textId="291F7880" w:rsidR="00263406" w:rsidRDefault="00263406" w:rsidP="00263406">
      <w:pPr>
        <w:pStyle w:val="ListParagraph"/>
        <w:numPr>
          <w:ilvl w:val="0"/>
          <w:numId w:val="3"/>
        </w:numPr>
      </w:pPr>
      <w:r>
        <w:t xml:space="preserve">Annual dues for 2020-2021 are $250, John will </w:t>
      </w:r>
      <w:r w:rsidR="00BD4FE5">
        <w:t>s</w:t>
      </w:r>
      <w:r>
        <w:t>end invoices for July-December of $125 due July 1</w:t>
      </w:r>
      <w:r w:rsidRPr="00263406">
        <w:rPr>
          <w:vertAlign w:val="superscript"/>
        </w:rPr>
        <w:t>st</w:t>
      </w:r>
    </w:p>
    <w:p w14:paraId="4508D690" w14:textId="0EA1BA59" w:rsidR="00263406" w:rsidRDefault="00263406" w:rsidP="00263406"/>
    <w:p w14:paraId="6D769CA1" w14:textId="05F35ED2" w:rsidR="00263406" w:rsidRDefault="00263406" w:rsidP="00263406">
      <w:r>
        <w:t>Morris</w:t>
      </w:r>
    </w:p>
    <w:p w14:paraId="64894C85" w14:textId="55C6C3D8" w:rsidR="00263406" w:rsidRDefault="00263406" w:rsidP="00263406">
      <w:r>
        <w:t>587.322.2555</w:t>
      </w:r>
    </w:p>
    <w:sectPr w:rsidR="00263406" w:rsidSect="00336C21"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139"/>
    <w:multiLevelType w:val="hybridMultilevel"/>
    <w:tmpl w:val="48181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679"/>
    <w:multiLevelType w:val="hybridMultilevel"/>
    <w:tmpl w:val="6B02B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176"/>
    <w:multiLevelType w:val="hybridMultilevel"/>
    <w:tmpl w:val="3A06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C"/>
    <w:rsid w:val="00263406"/>
    <w:rsid w:val="00336C21"/>
    <w:rsid w:val="00552500"/>
    <w:rsid w:val="0089102B"/>
    <w:rsid w:val="009B47C5"/>
    <w:rsid w:val="00A85D3F"/>
    <w:rsid w:val="00AE4EB6"/>
    <w:rsid w:val="00BD3E69"/>
    <w:rsid w:val="00BD4FE5"/>
    <w:rsid w:val="00C8757F"/>
    <w:rsid w:val="00CB07BC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DFBE"/>
  <w15:chartTrackingRefBased/>
  <w15:docId w15:val="{73F86014-149E-48D8-94DF-92F2AE39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5</cp:revision>
  <dcterms:created xsi:type="dcterms:W3CDTF">2020-06-25T17:27:00Z</dcterms:created>
  <dcterms:modified xsi:type="dcterms:W3CDTF">2020-06-25T18:11:00Z</dcterms:modified>
</cp:coreProperties>
</file>