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1D27D" w14:textId="77777777" w:rsidR="003E7781" w:rsidRPr="00E905D1" w:rsidRDefault="006770D0" w:rsidP="003E7781">
      <w:pPr>
        <w:pStyle w:val="Title"/>
      </w:pPr>
      <w:r>
        <w:t xml:space="preserve">Belize </w:t>
      </w:r>
      <w:r w:rsidR="003E7781" w:rsidRPr="00531E80">
        <w:t xml:space="preserve">Q&amp;A </w:t>
      </w:r>
    </w:p>
    <w:p w14:paraId="0CC506E4" w14:textId="77777777" w:rsidR="003E7781" w:rsidRPr="00531E80" w:rsidRDefault="003E7781" w:rsidP="003E7781">
      <w:pPr>
        <w:rPr>
          <w:rFonts w:asciiTheme="minorHAnsi" w:hAnsiTheme="minorHAnsi" w:cs="Arial"/>
          <w:b/>
          <w:sz w:val="20"/>
          <w:szCs w:val="20"/>
          <w:lang w:val="en-CA"/>
        </w:rPr>
      </w:pPr>
      <w:r w:rsidRPr="00531E80">
        <w:rPr>
          <w:rFonts w:asciiTheme="minorHAnsi" w:hAnsiTheme="minorHAnsi" w:cs="Arial"/>
          <w:b/>
          <w:sz w:val="20"/>
          <w:szCs w:val="20"/>
          <w:lang w:val="en-CA"/>
        </w:rPr>
        <w:t>Q: Will the Belize club make any financial contribution? Even a token amount would help in applications to RI?</w:t>
      </w:r>
    </w:p>
    <w:p w14:paraId="7DA60781" w14:textId="77777777" w:rsidR="003E7781" w:rsidRPr="00531E80" w:rsidRDefault="003E7781" w:rsidP="003E7781">
      <w:pPr>
        <w:rPr>
          <w:rFonts w:asciiTheme="minorHAnsi" w:hAnsiTheme="minorHAnsi" w:cs="Arial"/>
          <w:b/>
          <w:sz w:val="20"/>
          <w:szCs w:val="20"/>
          <w:lang w:val="en-CA"/>
        </w:rPr>
      </w:pPr>
    </w:p>
    <w:p w14:paraId="657AE648" w14:textId="630C50A8" w:rsidR="003E7781" w:rsidRPr="00531E80" w:rsidRDefault="003E7781" w:rsidP="003E7781">
      <w:pPr>
        <w:rPr>
          <w:rFonts w:asciiTheme="minorHAnsi" w:eastAsia="Times New Roman" w:hAnsiTheme="minorHAnsi"/>
          <w:sz w:val="20"/>
          <w:szCs w:val="20"/>
        </w:rPr>
      </w:pPr>
      <w:r w:rsidRPr="00531E80">
        <w:rPr>
          <w:rFonts w:asciiTheme="minorHAnsi" w:eastAsia="Times New Roman" w:hAnsiTheme="minorHAnsi"/>
          <w:sz w:val="20"/>
          <w:szCs w:val="20"/>
        </w:rPr>
        <w:t xml:space="preserve">Our partners at the Rotary Club of Belize have confirmed that they will </w:t>
      </w:r>
      <w:r w:rsidR="00DB424E">
        <w:rPr>
          <w:rFonts w:asciiTheme="minorHAnsi" w:eastAsia="Times New Roman" w:hAnsiTheme="minorHAnsi"/>
          <w:sz w:val="20"/>
          <w:szCs w:val="20"/>
        </w:rPr>
        <w:t>make this minimum contribution.</w:t>
      </w:r>
    </w:p>
    <w:p w14:paraId="36E15344" w14:textId="77777777" w:rsidR="003E7781" w:rsidRPr="00531E80" w:rsidRDefault="003E7781" w:rsidP="003E7781">
      <w:pPr>
        <w:pBdr>
          <w:bottom w:val="single" w:sz="6" w:space="1" w:color="auto"/>
        </w:pBdr>
        <w:rPr>
          <w:rFonts w:asciiTheme="minorHAnsi" w:hAnsiTheme="minorHAnsi" w:cs="Arial"/>
          <w:b/>
          <w:sz w:val="20"/>
          <w:szCs w:val="20"/>
          <w:lang w:val="en-CA"/>
        </w:rPr>
      </w:pPr>
    </w:p>
    <w:p w14:paraId="7D441BE2" w14:textId="77777777" w:rsidR="003E7781" w:rsidRPr="00531E80" w:rsidRDefault="003E7781" w:rsidP="003E7781">
      <w:pPr>
        <w:rPr>
          <w:rFonts w:asciiTheme="minorHAnsi" w:hAnsiTheme="minorHAnsi" w:cs="Arial"/>
          <w:b/>
          <w:sz w:val="20"/>
          <w:szCs w:val="20"/>
          <w:lang w:val="en-CA"/>
        </w:rPr>
      </w:pPr>
    </w:p>
    <w:p w14:paraId="38EEB88B" w14:textId="77777777" w:rsidR="00A65D09" w:rsidRPr="00A65D09" w:rsidRDefault="00A65D09" w:rsidP="00A65D09">
      <w:pPr>
        <w:widowControl w:val="0"/>
        <w:autoSpaceDE w:val="0"/>
        <w:autoSpaceDN w:val="0"/>
        <w:adjustRightInd w:val="0"/>
        <w:rPr>
          <w:rFonts w:ascii="Calibri" w:hAnsi="Calibri" w:cs="Calibri"/>
          <w:sz w:val="30"/>
          <w:szCs w:val="30"/>
        </w:rPr>
      </w:pPr>
      <w:r>
        <w:rPr>
          <w:rFonts w:asciiTheme="minorHAnsi" w:hAnsiTheme="minorHAnsi"/>
          <w:b/>
          <w:sz w:val="20"/>
          <w:szCs w:val="20"/>
        </w:rPr>
        <w:t xml:space="preserve">Q: </w:t>
      </w:r>
    </w:p>
    <w:p w14:paraId="392A87AF" w14:textId="77777777" w:rsidR="00A65D09" w:rsidRPr="00A65D09" w:rsidRDefault="00A65D09" w:rsidP="00A65D09">
      <w:pPr>
        <w:widowControl w:val="0"/>
        <w:autoSpaceDE w:val="0"/>
        <w:autoSpaceDN w:val="0"/>
        <w:adjustRightInd w:val="0"/>
        <w:ind w:left="960" w:hanging="480"/>
        <w:rPr>
          <w:rFonts w:asciiTheme="minorHAnsi" w:hAnsiTheme="minorHAnsi" w:cs="Arial"/>
          <w:b/>
          <w:sz w:val="20"/>
          <w:szCs w:val="20"/>
          <w:lang w:val="en-CA"/>
        </w:rPr>
      </w:pPr>
      <w:r w:rsidRPr="00A65D09">
        <w:rPr>
          <w:rFonts w:asciiTheme="minorHAnsi" w:hAnsiTheme="minorHAnsi" w:cs="Arial"/>
          <w:b/>
          <w:sz w:val="20"/>
          <w:szCs w:val="20"/>
          <w:lang w:val="en-CA"/>
        </w:rPr>
        <w:t>1.       How much of the $15,000 per year support from Literacy Without Borders (total $45,000) is allocated to travel for the Executive Director and how much is for administrative support? To whom is the administrative support paid?</w:t>
      </w:r>
    </w:p>
    <w:p w14:paraId="2FA42096" w14:textId="77777777" w:rsidR="00A65D09" w:rsidRPr="00A65D09" w:rsidRDefault="00A65D09" w:rsidP="00A65D09">
      <w:pPr>
        <w:widowControl w:val="0"/>
        <w:autoSpaceDE w:val="0"/>
        <w:autoSpaceDN w:val="0"/>
        <w:adjustRightInd w:val="0"/>
        <w:ind w:left="960" w:hanging="480"/>
        <w:rPr>
          <w:rFonts w:asciiTheme="minorHAnsi" w:hAnsiTheme="minorHAnsi" w:cs="Arial"/>
          <w:b/>
          <w:sz w:val="20"/>
          <w:szCs w:val="20"/>
          <w:lang w:val="en-CA"/>
        </w:rPr>
      </w:pPr>
      <w:r w:rsidRPr="00A65D09">
        <w:rPr>
          <w:rFonts w:asciiTheme="minorHAnsi" w:hAnsiTheme="minorHAnsi" w:cs="Arial"/>
          <w:b/>
          <w:sz w:val="20"/>
          <w:szCs w:val="20"/>
          <w:lang w:val="en-CA"/>
        </w:rPr>
        <w:t>2.       Who will provide implementation support and coordination ($48,500)?</w:t>
      </w:r>
    </w:p>
    <w:p w14:paraId="4682F66E" w14:textId="77777777" w:rsidR="00A65D09" w:rsidRPr="00A65D09" w:rsidRDefault="00A65D09" w:rsidP="00A65D09">
      <w:pPr>
        <w:widowControl w:val="0"/>
        <w:autoSpaceDE w:val="0"/>
        <w:autoSpaceDN w:val="0"/>
        <w:adjustRightInd w:val="0"/>
        <w:ind w:left="960" w:hanging="480"/>
        <w:rPr>
          <w:rFonts w:asciiTheme="minorHAnsi" w:hAnsiTheme="minorHAnsi" w:cs="Arial"/>
          <w:b/>
          <w:sz w:val="20"/>
          <w:szCs w:val="20"/>
          <w:lang w:val="en-CA"/>
        </w:rPr>
      </w:pPr>
      <w:r w:rsidRPr="00A65D09">
        <w:rPr>
          <w:rFonts w:asciiTheme="minorHAnsi" w:hAnsiTheme="minorHAnsi" w:cs="Arial"/>
          <w:b/>
          <w:sz w:val="20"/>
          <w:szCs w:val="20"/>
          <w:lang w:val="en-CA"/>
        </w:rPr>
        <w:t>3.       Who will provide program support and evaluation ($29,000)?</w:t>
      </w:r>
    </w:p>
    <w:p w14:paraId="2934AEEE" w14:textId="77777777" w:rsidR="00A65D09" w:rsidRPr="00A65D09" w:rsidRDefault="00A65D09" w:rsidP="00A65D09">
      <w:pPr>
        <w:widowControl w:val="0"/>
        <w:autoSpaceDE w:val="0"/>
        <w:autoSpaceDN w:val="0"/>
        <w:adjustRightInd w:val="0"/>
        <w:ind w:left="960" w:hanging="480"/>
        <w:rPr>
          <w:rFonts w:asciiTheme="minorHAnsi" w:hAnsiTheme="minorHAnsi" w:cs="Arial"/>
          <w:b/>
          <w:sz w:val="20"/>
          <w:szCs w:val="20"/>
          <w:lang w:val="en-CA"/>
        </w:rPr>
      </w:pPr>
      <w:r w:rsidRPr="00A65D09">
        <w:rPr>
          <w:rFonts w:asciiTheme="minorHAnsi" w:hAnsiTheme="minorHAnsi" w:cs="Arial"/>
          <w:b/>
          <w:sz w:val="20"/>
          <w:szCs w:val="20"/>
          <w:lang w:val="en-CA"/>
        </w:rPr>
        <w:t>4.       The total for implementation support and coordination and program support and evaluation is $122,500 or approximately 35% of the project costs. What is the exact breakdown of these costs and to whom will these funds be paid (who is are the vendors/consultants or is this permanent staff?)?</w:t>
      </w:r>
    </w:p>
    <w:p w14:paraId="6527B98C" w14:textId="77777777" w:rsidR="00A65D09" w:rsidRDefault="00A65D09" w:rsidP="003E7781">
      <w:pPr>
        <w:rPr>
          <w:rFonts w:asciiTheme="minorHAnsi" w:hAnsiTheme="minorHAnsi"/>
          <w:sz w:val="20"/>
          <w:szCs w:val="20"/>
        </w:rPr>
      </w:pPr>
    </w:p>
    <w:p w14:paraId="40062EF0" w14:textId="77777777" w:rsidR="003E7781" w:rsidRPr="00531E80" w:rsidRDefault="003E7781" w:rsidP="003E7781">
      <w:pPr>
        <w:rPr>
          <w:rFonts w:asciiTheme="minorHAnsi" w:hAnsiTheme="minorHAnsi"/>
          <w:sz w:val="20"/>
          <w:szCs w:val="20"/>
        </w:rPr>
      </w:pPr>
      <w:r w:rsidRPr="00531E80">
        <w:rPr>
          <w:rFonts w:asciiTheme="minorHAnsi" w:hAnsiTheme="minorHAnsi"/>
          <w:sz w:val="20"/>
          <w:szCs w:val="20"/>
        </w:rPr>
        <w:t xml:space="preserve">Many thanks for your question.  Following up on our conversation earlier this week, I am providing you with a </w:t>
      </w:r>
      <w:r w:rsidR="00A65D09" w:rsidRPr="00531E80">
        <w:rPr>
          <w:rFonts w:asciiTheme="minorHAnsi" w:hAnsiTheme="minorHAnsi"/>
          <w:sz w:val="20"/>
          <w:szCs w:val="20"/>
        </w:rPr>
        <w:t>line-by-line</w:t>
      </w:r>
      <w:r w:rsidRPr="00531E80">
        <w:rPr>
          <w:rFonts w:asciiTheme="minorHAnsi" w:hAnsiTheme="minorHAnsi"/>
          <w:sz w:val="20"/>
          <w:szCs w:val="20"/>
        </w:rPr>
        <w:t xml:space="preserve"> breakdown of admin support elements in the original budget. </w:t>
      </w:r>
      <w:r w:rsidR="00A65D09">
        <w:rPr>
          <w:rFonts w:asciiTheme="minorHAnsi" w:hAnsiTheme="minorHAnsi"/>
          <w:sz w:val="20"/>
          <w:szCs w:val="20"/>
        </w:rPr>
        <w:t xml:space="preserve"> [This table is found on the following page]. </w:t>
      </w:r>
      <w:r w:rsidRPr="00531E80">
        <w:rPr>
          <w:rFonts w:asciiTheme="minorHAnsi" w:hAnsiTheme="minorHAnsi"/>
          <w:sz w:val="20"/>
          <w:szCs w:val="20"/>
        </w:rPr>
        <w:t>The highlighted lines show the additional detail.</w:t>
      </w:r>
    </w:p>
    <w:p w14:paraId="4843896D" w14:textId="77777777" w:rsidR="003E7781" w:rsidRPr="00531E80" w:rsidRDefault="003E7781" w:rsidP="003E7781">
      <w:pPr>
        <w:rPr>
          <w:rFonts w:asciiTheme="minorHAnsi" w:hAnsiTheme="minorHAnsi"/>
          <w:sz w:val="20"/>
          <w:szCs w:val="20"/>
        </w:rPr>
      </w:pPr>
    </w:p>
    <w:p w14:paraId="61FBE513" w14:textId="77777777" w:rsidR="003E7781" w:rsidRPr="00531E80" w:rsidRDefault="003E7781" w:rsidP="003E7781">
      <w:pPr>
        <w:rPr>
          <w:rFonts w:asciiTheme="minorHAnsi" w:hAnsiTheme="minorHAnsi"/>
          <w:sz w:val="20"/>
          <w:szCs w:val="20"/>
        </w:rPr>
      </w:pPr>
      <w:r w:rsidRPr="00531E80">
        <w:rPr>
          <w:rFonts w:asciiTheme="minorHAnsi" w:hAnsiTheme="minorHAnsi"/>
          <w:sz w:val="20"/>
          <w:szCs w:val="20"/>
        </w:rPr>
        <w:t>For the purposes of program coordination and logistics on the ground, we intend to hire administrative support in Belize City.  Our partner Restore Belize will provide office space for the Project Coordinator.  The only consulting talent we foresee engaging is Dr. Rose Bradley who is the former Head of the Literacy Unity of the Ministry of Education, Youth and Sport.  She is a trusted, capable and competent professional who has conducted numerous literacy program designs and evaluations. </w:t>
      </w:r>
    </w:p>
    <w:p w14:paraId="178FF8E0" w14:textId="77777777" w:rsidR="003E7781" w:rsidRPr="00531E80" w:rsidRDefault="003E7781" w:rsidP="003E7781">
      <w:pPr>
        <w:rPr>
          <w:rFonts w:asciiTheme="minorHAnsi" w:hAnsiTheme="minorHAnsi"/>
          <w:sz w:val="20"/>
          <w:szCs w:val="20"/>
        </w:rPr>
      </w:pPr>
    </w:p>
    <w:p w14:paraId="094B5D3B" w14:textId="77777777" w:rsidR="003E7781" w:rsidRDefault="003E7781" w:rsidP="003E7781">
      <w:pPr>
        <w:rPr>
          <w:rFonts w:asciiTheme="minorHAnsi" w:hAnsiTheme="minorHAnsi"/>
          <w:sz w:val="20"/>
          <w:szCs w:val="20"/>
        </w:rPr>
      </w:pPr>
      <w:r w:rsidRPr="00531E80">
        <w:rPr>
          <w:rFonts w:asciiTheme="minorHAnsi" w:hAnsiTheme="minorHAnsi"/>
          <w:sz w:val="20"/>
          <w:szCs w:val="20"/>
        </w:rPr>
        <w:t>As for the Literacy Without Borders contribution, we foresee $8,000 per year being used for travel from Edmonton to Belize for one of our representatives.  The remainder of our contribution will fund part-time coordination support for this initiative. </w:t>
      </w:r>
    </w:p>
    <w:p w14:paraId="2B444839" w14:textId="77777777" w:rsidR="00A65D09" w:rsidRDefault="00A65D09" w:rsidP="003E7781">
      <w:pPr>
        <w:rPr>
          <w:rFonts w:asciiTheme="minorHAnsi" w:hAnsiTheme="minorHAnsi"/>
          <w:sz w:val="20"/>
          <w:szCs w:val="20"/>
        </w:rPr>
      </w:pPr>
    </w:p>
    <w:p w14:paraId="7593777D" w14:textId="77777777" w:rsidR="00A65D09" w:rsidRDefault="00A65D09" w:rsidP="003E7781">
      <w:pPr>
        <w:rPr>
          <w:rFonts w:asciiTheme="minorHAnsi" w:hAnsiTheme="minorHAnsi"/>
          <w:sz w:val="20"/>
          <w:szCs w:val="20"/>
        </w:rPr>
      </w:pPr>
    </w:p>
    <w:p w14:paraId="355BECDF" w14:textId="0A3647AF" w:rsidR="00A65D09" w:rsidRPr="00531E80" w:rsidRDefault="00DB424E" w:rsidP="003E7781">
      <w:pPr>
        <w:rPr>
          <w:rFonts w:asciiTheme="minorHAnsi" w:hAnsiTheme="minorHAnsi"/>
          <w:sz w:val="20"/>
          <w:szCs w:val="20"/>
        </w:rPr>
      </w:pPr>
      <w:r>
        <w:rPr>
          <w:rFonts w:asciiTheme="minorHAnsi" w:hAnsiTheme="minorHAnsi"/>
          <w:noProof/>
          <w:sz w:val="20"/>
          <w:szCs w:val="20"/>
          <w:lang w:val="en-CA" w:eastAsia="en-CA"/>
        </w:rPr>
        <w:lastRenderedPageBreak/>
        <w:drawing>
          <wp:inline distT="0" distB="0" distL="0" distR="0" wp14:anchorId="685C5577" wp14:editId="7E44B89C">
            <wp:extent cx="6629400" cy="67557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634" cy="6755950"/>
                    </a:xfrm>
                    <a:prstGeom prst="rect">
                      <a:avLst/>
                    </a:prstGeom>
                    <a:noFill/>
                    <a:ln>
                      <a:noFill/>
                    </a:ln>
                  </pic:spPr>
                </pic:pic>
              </a:graphicData>
            </a:graphic>
          </wp:inline>
        </w:drawing>
      </w:r>
    </w:p>
    <w:p w14:paraId="229B0799" w14:textId="77777777" w:rsidR="003E7781" w:rsidRDefault="003E7781" w:rsidP="003E7781">
      <w:pPr>
        <w:pBdr>
          <w:bottom w:val="single" w:sz="6" w:space="1" w:color="auto"/>
        </w:pBdr>
        <w:rPr>
          <w:rFonts w:asciiTheme="minorHAnsi" w:hAnsiTheme="minorHAnsi"/>
          <w:sz w:val="20"/>
          <w:szCs w:val="20"/>
        </w:rPr>
      </w:pPr>
    </w:p>
    <w:p w14:paraId="307F313B" w14:textId="77777777" w:rsidR="001303FF" w:rsidRDefault="001303FF" w:rsidP="00A65D09">
      <w:pPr>
        <w:widowControl w:val="0"/>
        <w:autoSpaceDE w:val="0"/>
        <w:autoSpaceDN w:val="0"/>
        <w:adjustRightInd w:val="0"/>
        <w:rPr>
          <w:rFonts w:asciiTheme="minorHAnsi" w:hAnsiTheme="minorHAnsi" w:cs="Arial"/>
          <w:b/>
          <w:sz w:val="20"/>
          <w:szCs w:val="20"/>
          <w:lang w:val="en-CA"/>
        </w:rPr>
      </w:pPr>
    </w:p>
    <w:p w14:paraId="1A906433" w14:textId="77777777" w:rsidR="001303FF" w:rsidRDefault="001303FF" w:rsidP="00A65D09">
      <w:pPr>
        <w:widowControl w:val="0"/>
        <w:autoSpaceDE w:val="0"/>
        <w:autoSpaceDN w:val="0"/>
        <w:adjustRightInd w:val="0"/>
        <w:rPr>
          <w:rFonts w:asciiTheme="minorHAnsi" w:hAnsiTheme="minorHAnsi" w:cs="Arial"/>
          <w:b/>
          <w:sz w:val="20"/>
          <w:szCs w:val="20"/>
          <w:lang w:val="en-CA"/>
        </w:rPr>
      </w:pPr>
    </w:p>
    <w:p w14:paraId="3060C21C" w14:textId="77777777" w:rsidR="001303FF" w:rsidRDefault="001303FF" w:rsidP="00A65D09">
      <w:pPr>
        <w:widowControl w:val="0"/>
        <w:autoSpaceDE w:val="0"/>
        <w:autoSpaceDN w:val="0"/>
        <w:adjustRightInd w:val="0"/>
        <w:rPr>
          <w:rFonts w:asciiTheme="minorHAnsi" w:hAnsiTheme="minorHAnsi" w:cs="Arial"/>
          <w:b/>
          <w:sz w:val="20"/>
          <w:szCs w:val="20"/>
          <w:lang w:val="en-CA"/>
        </w:rPr>
      </w:pPr>
    </w:p>
    <w:p w14:paraId="0B036DE3" w14:textId="77777777" w:rsidR="001303FF" w:rsidRDefault="001303FF" w:rsidP="00A65D09">
      <w:pPr>
        <w:widowControl w:val="0"/>
        <w:autoSpaceDE w:val="0"/>
        <w:autoSpaceDN w:val="0"/>
        <w:adjustRightInd w:val="0"/>
        <w:rPr>
          <w:rFonts w:asciiTheme="minorHAnsi" w:hAnsiTheme="minorHAnsi" w:cs="Arial"/>
          <w:b/>
          <w:sz w:val="20"/>
          <w:szCs w:val="20"/>
          <w:lang w:val="en-CA"/>
        </w:rPr>
      </w:pPr>
    </w:p>
    <w:p w14:paraId="1D9B5C68" w14:textId="77777777" w:rsidR="001303FF" w:rsidRDefault="001303FF" w:rsidP="00A65D09">
      <w:pPr>
        <w:widowControl w:val="0"/>
        <w:autoSpaceDE w:val="0"/>
        <w:autoSpaceDN w:val="0"/>
        <w:adjustRightInd w:val="0"/>
        <w:rPr>
          <w:rFonts w:asciiTheme="minorHAnsi" w:hAnsiTheme="minorHAnsi" w:cs="Arial"/>
          <w:b/>
          <w:sz w:val="20"/>
          <w:szCs w:val="20"/>
          <w:lang w:val="en-CA"/>
        </w:rPr>
      </w:pPr>
    </w:p>
    <w:p w14:paraId="6C34CB6F" w14:textId="77777777" w:rsidR="001303FF" w:rsidRDefault="001303FF" w:rsidP="00A65D09">
      <w:pPr>
        <w:widowControl w:val="0"/>
        <w:autoSpaceDE w:val="0"/>
        <w:autoSpaceDN w:val="0"/>
        <w:adjustRightInd w:val="0"/>
        <w:rPr>
          <w:rFonts w:asciiTheme="minorHAnsi" w:hAnsiTheme="minorHAnsi" w:cs="Arial"/>
          <w:b/>
          <w:sz w:val="20"/>
          <w:szCs w:val="20"/>
          <w:lang w:val="en-CA"/>
        </w:rPr>
      </w:pPr>
    </w:p>
    <w:p w14:paraId="406D505E" w14:textId="77777777" w:rsidR="001303FF" w:rsidRDefault="001303FF" w:rsidP="00A65D09">
      <w:pPr>
        <w:widowControl w:val="0"/>
        <w:autoSpaceDE w:val="0"/>
        <w:autoSpaceDN w:val="0"/>
        <w:adjustRightInd w:val="0"/>
        <w:rPr>
          <w:rFonts w:asciiTheme="minorHAnsi" w:hAnsiTheme="minorHAnsi" w:cs="Arial"/>
          <w:b/>
          <w:sz w:val="20"/>
          <w:szCs w:val="20"/>
          <w:lang w:val="en-CA"/>
        </w:rPr>
      </w:pPr>
    </w:p>
    <w:p w14:paraId="3CB1077B" w14:textId="77777777" w:rsidR="001303FF" w:rsidRDefault="001303FF" w:rsidP="00A65D09">
      <w:pPr>
        <w:widowControl w:val="0"/>
        <w:autoSpaceDE w:val="0"/>
        <w:autoSpaceDN w:val="0"/>
        <w:adjustRightInd w:val="0"/>
        <w:rPr>
          <w:rFonts w:asciiTheme="minorHAnsi" w:hAnsiTheme="minorHAnsi" w:cs="Arial"/>
          <w:b/>
          <w:sz w:val="20"/>
          <w:szCs w:val="20"/>
          <w:lang w:val="en-CA"/>
        </w:rPr>
      </w:pPr>
    </w:p>
    <w:p w14:paraId="70F637E4" w14:textId="71C1C2F9" w:rsidR="00A65D09" w:rsidRPr="00A65D09" w:rsidRDefault="00A65D09" w:rsidP="00A65D09">
      <w:pPr>
        <w:widowControl w:val="0"/>
        <w:autoSpaceDE w:val="0"/>
        <w:autoSpaceDN w:val="0"/>
        <w:adjustRightInd w:val="0"/>
        <w:rPr>
          <w:rFonts w:asciiTheme="minorHAnsi" w:hAnsiTheme="minorHAnsi" w:cs="Arial"/>
          <w:b/>
          <w:sz w:val="20"/>
          <w:szCs w:val="20"/>
          <w:lang w:val="en-CA"/>
        </w:rPr>
      </w:pPr>
      <w:r w:rsidRPr="00A65D09">
        <w:rPr>
          <w:rFonts w:asciiTheme="minorHAnsi" w:hAnsiTheme="minorHAnsi" w:cs="Arial"/>
          <w:b/>
          <w:sz w:val="20"/>
          <w:szCs w:val="20"/>
          <w:lang w:val="en-CA"/>
        </w:rPr>
        <w:lastRenderedPageBreak/>
        <w:t>Follow-Up Q</w:t>
      </w:r>
      <w:r w:rsidR="009E4735">
        <w:rPr>
          <w:rFonts w:asciiTheme="minorHAnsi" w:hAnsiTheme="minorHAnsi" w:cs="Arial"/>
          <w:b/>
          <w:sz w:val="20"/>
          <w:szCs w:val="20"/>
          <w:lang w:val="en-CA"/>
        </w:rPr>
        <w:t>uestion to the immediate above question</w:t>
      </w:r>
    </w:p>
    <w:p w14:paraId="30CB1805" w14:textId="77777777" w:rsidR="00A65D09" w:rsidRPr="00A65D09" w:rsidRDefault="00A65D09" w:rsidP="00A65D09">
      <w:pPr>
        <w:widowControl w:val="0"/>
        <w:autoSpaceDE w:val="0"/>
        <w:autoSpaceDN w:val="0"/>
        <w:adjustRightInd w:val="0"/>
        <w:rPr>
          <w:rFonts w:asciiTheme="minorHAnsi" w:hAnsiTheme="minorHAnsi" w:cs="Arial"/>
          <w:b/>
          <w:sz w:val="20"/>
          <w:szCs w:val="20"/>
          <w:lang w:val="en-CA"/>
        </w:rPr>
      </w:pPr>
      <w:r w:rsidRPr="00A65D09">
        <w:rPr>
          <w:rFonts w:asciiTheme="minorHAnsi" w:hAnsiTheme="minorHAnsi" w:cs="Arial"/>
          <w:b/>
          <w:sz w:val="20"/>
          <w:szCs w:val="20"/>
          <w:lang w:val="en-CA"/>
        </w:rPr>
        <w:t> </w:t>
      </w:r>
    </w:p>
    <w:p w14:paraId="7A654AC2" w14:textId="59B64859" w:rsidR="00A65D09" w:rsidRPr="00A65D09" w:rsidRDefault="001E5782" w:rsidP="00A65D09">
      <w:pPr>
        <w:widowControl w:val="0"/>
        <w:autoSpaceDE w:val="0"/>
        <w:autoSpaceDN w:val="0"/>
        <w:adjustRightInd w:val="0"/>
        <w:rPr>
          <w:rFonts w:asciiTheme="minorHAnsi" w:hAnsiTheme="minorHAnsi" w:cs="Arial"/>
          <w:b/>
          <w:sz w:val="20"/>
          <w:szCs w:val="20"/>
          <w:lang w:val="en-CA"/>
        </w:rPr>
      </w:pPr>
      <w:r>
        <w:rPr>
          <w:rFonts w:asciiTheme="minorHAnsi" w:hAnsiTheme="minorHAnsi" w:cs="Arial"/>
          <w:b/>
          <w:sz w:val="20"/>
          <w:szCs w:val="20"/>
          <w:lang w:val="en-CA"/>
        </w:rPr>
        <w:t xml:space="preserve">Q. </w:t>
      </w:r>
      <w:r w:rsidR="00A65D09" w:rsidRPr="00A65D09">
        <w:rPr>
          <w:rFonts w:asciiTheme="minorHAnsi" w:hAnsiTheme="minorHAnsi" w:cs="Arial"/>
          <w:b/>
          <w:sz w:val="20"/>
          <w:szCs w:val="20"/>
          <w:lang w:val="en-CA"/>
        </w:rPr>
        <w:t xml:space="preserve">To whom is the administrative support paid? This is in reference to the $15,000 which is paid to administration in Edmonton. As Literacy Without Borders has not staff, this must be paid to a consultant/contractor. From the proposal it seems that all $15,000 per year ($45,000) which is Literacy </w:t>
      </w:r>
      <w:proofErr w:type="gramStart"/>
      <w:r w:rsidR="00A65D09" w:rsidRPr="00A65D09">
        <w:rPr>
          <w:rFonts w:asciiTheme="minorHAnsi" w:hAnsiTheme="minorHAnsi" w:cs="Arial"/>
          <w:b/>
          <w:sz w:val="20"/>
          <w:szCs w:val="20"/>
          <w:lang w:val="en-CA"/>
        </w:rPr>
        <w:t>Without</w:t>
      </w:r>
      <w:proofErr w:type="gramEnd"/>
      <w:r w:rsidR="00A65D09" w:rsidRPr="00A65D09">
        <w:rPr>
          <w:rFonts w:asciiTheme="minorHAnsi" w:hAnsiTheme="minorHAnsi" w:cs="Arial"/>
          <w:b/>
          <w:sz w:val="20"/>
          <w:szCs w:val="20"/>
          <w:lang w:val="en-CA"/>
        </w:rPr>
        <w:t xml:space="preserve"> Borders contribution is either paid to you for administration or for you</w:t>
      </w:r>
      <w:r w:rsidR="0031639D">
        <w:rPr>
          <w:rFonts w:asciiTheme="minorHAnsi" w:hAnsiTheme="minorHAnsi" w:cs="Arial"/>
          <w:b/>
          <w:sz w:val="20"/>
          <w:szCs w:val="20"/>
          <w:lang w:val="en-CA"/>
        </w:rPr>
        <w:t>r</w:t>
      </w:r>
      <w:r w:rsidR="00A65D09" w:rsidRPr="00A65D09">
        <w:rPr>
          <w:rFonts w:asciiTheme="minorHAnsi" w:hAnsiTheme="minorHAnsi" w:cs="Arial"/>
          <w:b/>
          <w:sz w:val="20"/>
          <w:szCs w:val="20"/>
          <w:lang w:val="en-CA"/>
        </w:rPr>
        <w:t xml:space="preserve"> travel. Is this correct?</w:t>
      </w:r>
    </w:p>
    <w:p w14:paraId="1AF1F79B" w14:textId="77777777" w:rsidR="00A65D09" w:rsidRPr="00A65D09" w:rsidRDefault="00A65D09" w:rsidP="00A65D09">
      <w:pPr>
        <w:widowControl w:val="0"/>
        <w:autoSpaceDE w:val="0"/>
        <w:autoSpaceDN w:val="0"/>
        <w:adjustRightInd w:val="0"/>
        <w:rPr>
          <w:rFonts w:asciiTheme="minorHAnsi" w:hAnsiTheme="minorHAnsi" w:cs="Arial"/>
          <w:b/>
          <w:sz w:val="20"/>
          <w:szCs w:val="20"/>
          <w:lang w:val="en-CA"/>
        </w:rPr>
      </w:pPr>
      <w:r w:rsidRPr="00A65D09">
        <w:rPr>
          <w:rFonts w:asciiTheme="minorHAnsi" w:hAnsiTheme="minorHAnsi" w:cs="Arial"/>
          <w:b/>
          <w:sz w:val="20"/>
          <w:szCs w:val="20"/>
          <w:lang w:val="en-CA"/>
        </w:rPr>
        <w:t> </w:t>
      </w:r>
      <w:bookmarkStart w:id="0" w:name="_GoBack"/>
      <w:bookmarkEnd w:id="0"/>
    </w:p>
    <w:p w14:paraId="3F28828D" w14:textId="77777777" w:rsidR="00A65D09" w:rsidRDefault="00A65D09" w:rsidP="00A65D09">
      <w:pPr>
        <w:pBdr>
          <w:bottom w:val="single" w:sz="6" w:space="1" w:color="auto"/>
        </w:pBdr>
        <w:rPr>
          <w:sz w:val="32"/>
          <w:szCs w:val="32"/>
        </w:rPr>
      </w:pPr>
    </w:p>
    <w:p w14:paraId="1025222F" w14:textId="77777777" w:rsidR="00A65D09" w:rsidRDefault="00A65D09" w:rsidP="00A65D09">
      <w:pPr>
        <w:widowControl w:val="0"/>
        <w:autoSpaceDE w:val="0"/>
        <w:autoSpaceDN w:val="0"/>
        <w:adjustRightInd w:val="0"/>
        <w:rPr>
          <w:rFonts w:asciiTheme="minorHAnsi" w:eastAsia="Times New Roman" w:hAnsiTheme="minorHAnsi"/>
          <w:sz w:val="20"/>
          <w:szCs w:val="20"/>
        </w:rPr>
      </w:pPr>
    </w:p>
    <w:p w14:paraId="54D7C9FD" w14:textId="77777777" w:rsidR="00A65D09" w:rsidRPr="00A65D09" w:rsidRDefault="00A65D09" w:rsidP="00A65D09">
      <w:pPr>
        <w:widowControl w:val="0"/>
        <w:autoSpaceDE w:val="0"/>
        <w:autoSpaceDN w:val="0"/>
        <w:adjustRightInd w:val="0"/>
        <w:rPr>
          <w:rFonts w:asciiTheme="minorHAnsi" w:eastAsia="Times New Roman" w:hAnsiTheme="minorHAnsi"/>
          <w:sz w:val="20"/>
          <w:szCs w:val="20"/>
        </w:rPr>
      </w:pPr>
    </w:p>
    <w:p w14:paraId="756CD1E3" w14:textId="77777777" w:rsidR="00A65D09" w:rsidRPr="00A65D09" w:rsidRDefault="00A65D09" w:rsidP="00A65D09">
      <w:pPr>
        <w:widowControl w:val="0"/>
        <w:autoSpaceDE w:val="0"/>
        <w:autoSpaceDN w:val="0"/>
        <w:adjustRightInd w:val="0"/>
        <w:rPr>
          <w:rFonts w:asciiTheme="minorHAnsi" w:eastAsia="Times New Roman" w:hAnsiTheme="minorHAnsi"/>
          <w:sz w:val="20"/>
          <w:szCs w:val="20"/>
        </w:rPr>
      </w:pPr>
      <w:r w:rsidRPr="00A65D09">
        <w:rPr>
          <w:rFonts w:asciiTheme="minorHAnsi" w:eastAsia="Times New Roman" w:hAnsiTheme="minorHAnsi"/>
          <w:sz w:val="20"/>
          <w:szCs w:val="20"/>
        </w:rPr>
        <w:t>As outlined in the spreadsheet and to be clear once again in writing, the $15,000 from Literacy Without Borders will be to hire part-time administrative support once the coordination of our activities on the ground related to this project require it.  LWB will conduct the hiring of such a part-time resource and we estimate that $7,000 per year will cover off such a part-time administrative resource.  $8,000 of the LWB contribution will be for travel from Edmonton to Belize for me or a designated LWB representative.  As Volunteer Executive Director of LWB, I am not paid for any administrative time from LWB or from this Rotary project. </w:t>
      </w:r>
    </w:p>
    <w:p w14:paraId="6ABCEFA4" w14:textId="77777777" w:rsidR="00A65D09" w:rsidRPr="00A65D09" w:rsidRDefault="00A65D09" w:rsidP="00A65D09">
      <w:pPr>
        <w:widowControl w:val="0"/>
        <w:autoSpaceDE w:val="0"/>
        <w:autoSpaceDN w:val="0"/>
        <w:adjustRightInd w:val="0"/>
        <w:rPr>
          <w:rFonts w:asciiTheme="minorHAnsi" w:eastAsia="Times New Roman" w:hAnsiTheme="minorHAnsi"/>
          <w:sz w:val="20"/>
          <w:szCs w:val="20"/>
        </w:rPr>
      </w:pPr>
    </w:p>
    <w:p w14:paraId="6D426248" w14:textId="77777777" w:rsidR="00A65D09" w:rsidRPr="00A65D09" w:rsidRDefault="00A65D09" w:rsidP="00A65D09">
      <w:pPr>
        <w:widowControl w:val="0"/>
        <w:autoSpaceDE w:val="0"/>
        <w:autoSpaceDN w:val="0"/>
        <w:adjustRightInd w:val="0"/>
        <w:rPr>
          <w:rFonts w:asciiTheme="minorHAnsi" w:eastAsia="Times New Roman" w:hAnsiTheme="minorHAnsi"/>
          <w:sz w:val="20"/>
          <w:szCs w:val="20"/>
        </w:rPr>
      </w:pPr>
      <w:r w:rsidRPr="00A65D09">
        <w:rPr>
          <w:rFonts w:asciiTheme="minorHAnsi" w:eastAsia="Times New Roman" w:hAnsiTheme="minorHAnsi"/>
          <w:sz w:val="20"/>
          <w:szCs w:val="20"/>
        </w:rPr>
        <w:t>As you and I discussed, the $15,000 annual funding comes from Literacy Without Borders donors and does not come from Rotary Club of Edmonton or from any Rotary matching funds. </w:t>
      </w:r>
    </w:p>
    <w:p w14:paraId="26C16017" w14:textId="77777777" w:rsidR="00A65D09" w:rsidRPr="00A65D09" w:rsidRDefault="00A65D09" w:rsidP="00A65D09">
      <w:pPr>
        <w:widowControl w:val="0"/>
        <w:autoSpaceDE w:val="0"/>
        <w:autoSpaceDN w:val="0"/>
        <w:adjustRightInd w:val="0"/>
        <w:rPr>
          <w:rFonts w:asciiTheme="minorHAnsi" w:eastAsia="Times New Roman" w:hAnsiTheme="minorHAnsi"/>
          <w:sz w:val="20"/>
          <w:szCs w:val="20"/>
        </w:rPr>
      </w:pPr>
    </w:p>
    <w:p w14:paraId="6390169D" w14:textId="77777777" w:rsidR="00A65D09" w:rsidRPr="00A65D09" w:rsidRDefault="00A65D09" w:rsidP="00A65D09">
      <w:pPr>
        <w:widowControl w:val="0"/>
        <w:autoSpaceDE w:val="0"/>
        <w:autoSpaceDN w:val="0"/>
        <w:adjustRightInd w:val="0"/>
        <w:rPr>
          <w:rFonts w:asciiTheme="minorHAnsi" w:eastAsia="Times New Roman" w:hAnsiTheme="minorHAnsi"/>
          <w:sz w:val="20"/>
          <w:szCs w:val="20"/>
        </w:rPr>
      </w:pPr>
      <w:r w:rsidRPr="00A65D09">
        <w:rPr>
          <w:rFonts w:asciiTheme="minorHAnsi" w:eastAsia="Times New Roman" w:hAnsiTheme="minorHAnsi"/>
          <w:sz w:val="20"/>
          <w:szCs w:val="20"/>
        </w:rPr>
        <w:t>Many thanks!</w:t>
      </w:r>
    </w:p>
    <w:p w14:paraId="29C07115" w14:textId="77777777" w:rsidR="00A65D09" w:rsidRDefault="00A65D09" w:rsidP="003E7781">
      <w:pPr>
        <w:pBdr>
          <w:bottom w:val="single" w:sz="6" w:space="1" w:color="auto"/>
        </w:pBdr>
        <w:rPr>
          <w:rFonts w:asciiTheme="minorHAnsi" w:hAnsiTheme="minorHAnsi"/>
          <w:sz w:val="20"/>
          <w:szCs w:val="20"/>
        </w:rPr>
      </w:pPr>
    </w:p>
    <w:p w14:paraId="56BF099F" w14:textId="77777777" w:rsidR="00A65D09" w:rsidRDefault="00A65D09" w:rsidP="00A65D09">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79E0EE2D" w14:textId="77777777" w:rsidR="00A65D09" w:rsidRPr="00A65D09" w:rsidRDefault="00A65D09" w:rsidP="00A65D09">
      <w:pPr>
        <w:rPr>
          <w:rFonts w:asciiTheme="minorHAnsi" w:hAnsiTheme="minorHAnsi" w:cs="Arial"/>
          <w:b/>
          <w:sz w:val="20"/>
          <w:szCs w:val="20"/>
          <w:lang w:val="en-CA"/>
        </w:rPr>
      </w:pPr>
      <w:r>
        <w:rPr>
          <w:rFonts w:asciiTheme="minorHAnsi" w:hAnsiTheme="minorHAnsi" w:cs="Arial"/>
          <w:b/>
          <w:sz w:val="20"/>
          <w:szCs w:val="20"/>
          <w:lang w:val="en-CA"/>
        </w:rPr>
        <w:t xml:space="preserve">Q. </w:t>
      </w:r>
      <w:r w:rsidRPr="00A65D09">
        <w:rPr>
          <w:rFonts w:asciiTheme="minorHAnsi" w:hAnsiTheme="minorHAnsi" w:cs="Arial"/>
          <w:b/>
          <w:sz w:val="20"/>
          <w:szCs w:val="20"/>
          <w:lang w:val="en-CA"/>
        </w:rPr>
        <w:t>The Dominican Republic project had very clear targets and reviews throughout the 3 year project including a flow chart of responsibilities.</w:t>
      </w:r>
      <w:r>
        <w:rPr>
          <w:rFonts w:asciiTheme="minorHAnsi" w:hAnsiTheme="minorHAnsi" w:cs="Arial"/>
          <w:b/>
          <w:sz w:val="20"/>
          <w:szCs w:val="20"/>
          <w:lang w:val="en-CA"/>
        </w:rPr>
        <w:t xml:space="preserve"> </w:t>
      </w:r>
      <w:r w:rsidRPr="00A65D09">
        <w:rPr>
          <w:rFonts w:asciiTheme="minorHAnsi" w:hAnsiTheme="minorHAnsi" w:cs="Arial"/>
          <w:b/>
          <w:sz w:val="20"/>
          <w:szCs w:val="20"/>
          <w:lang w:val="en-CA"/>
        </w:rPr>
        <w:t>I didn’t see or missed a similar level of accountability in the Belize project.</w:t>
      </w:r>
      <w:r>
        <w:rPr>
          <w:rFonts w:asciiTheme="minorHAnsi" w:hAnsiTheme="minorHAnsi" w:cs="Arial"/>
          <w:b/>
          <w:sz w:val="20"/>
          <w:szCs w:val="20"/>
          <w:lang w:val="en-CA"/>
        </w:rPr>
        <w:t xml:space="preserve"> </w:t>
      </w:r>
      <w:r w:rsidRPr="00A65D09">
        <w:rPr>
          <w:rFonts w:asciiTheme="minorHAnsi" w:hAnsiTheme="minorHAnsi" w:cs="Arial"/>
          <w:b/>
          <w:sz w:val="20"/>
          <w:szCs w:val="20"/>
          <w:lang w:val="en-CA"/>
        </w:rPr>
        <w:t>Is it possible to ask to see a similar plan for Belize?</w:t>
      </w:r>
    </w:p>
    <w:p w14:paraId="451E373F" w14:textId="77777777" w:rsidR="003E7781" w:rsidRPr="00A65D09" w:rsidRDefault="003E7781" w:rsidP="00A65D09">
      <w:pPr>
        <w:widowControl w:val="0"/>
        <w:autoSpaceDE w:val="0"/>
        <w:autoSpaceDN w:val="0"/>
        <w:adjustRightInd w:val="0"/>
        <w:rPr>
          <w:rFonts w:asciiTheme="minorHAnsi" w:hAnsiTheme="minorHAnsi"/>
          <w:sz w:val="20"/>
          <w:szCs w:val="20"/>
        </w:rPr>
      </w:pPr>
      <w:r w:rsidRPr="00531E80">
        <w:rPr>
          <w:rFonts w:asciiTheme="minorHAnsi" w:eastAsia="Times New Roman" w:hAnsiTheme="minorHAnsi"/>
          <w:sz w:val="20"/>
          <w:szCs w:val="20"/>
        </w:rPr>
        <w:t>Many thanks for question related to the International Legacy Project. </w:t>
      </w:r>
    </w:p>
    <w:p w14:paraId="333A5251" w14:textId="77777777" w:rsidR="003E7781" w:rsidRPr="00531E80" w:rsidRDefault="003E7781" w:rsidP="003E7781">
      <w:pPr>
        <w:rPr>
          <w:rFonts w:asciiTheme="minorHAnsi" w:eastAsia="Times New Roman" w:hAnsiTheme="minorHAnsi"/>
          <w:sz w:val="20"/>
          <w:szCs w:val="20"/>
        </w:rPr>
      </w:pPr>
    </w:p>
    <w:p w14:paraId="5F74AC84" w14:textId="77777777" w:rsidR="003E7781" w:rsidRDefault="003E7781" w:rsidP="003E7781">
      <w:pPr>
        <w:rPr>
          <w:rFonts w:asciiTheme="minorHAnsi" w:eastAsia="Times New Roman" w:hAnsiTheme="minorHAnsi"/>
          <w:sz w:val="20"/>
          <w:szCs w:val="20"/>
        </w:rPr>
      </w:pPr>
      <w:r w:rsidRPr="00531E80">
        <w:rPr>
          <w:rFonts w:asciiTheme="minorHAnsi" w:eastAsia="Times New Roman" w:hAnsiTheme="minorHAnsi"/>
          <w:sz w:val="20"/>
          <w:szCs w:val="20"/>
        </w:rPr>
        <w:t xml:space="preserve">Enclosed you will find two Excel Files.  One maps out the Milestones and timing of Evaluations. </w:t>
      </w:r>
      <w:r w:rsidR="008F7086">
        <w:rPr>
          <w:rFonts w:asciiTheme="minorHAnsi" w:eastAsia="Times New Roman" w:hAnsiTheme="minorHAnsi"/>
          <w:sz w:val="20"/>
          <w:szCs w:val="20"/>
        </w:rPr>
        <w:t>[Found on the next page of this document</w:t>
      </w:r>
      <w:proofErr w:type="gramStart"/>
      <w:r w:rsidR="008F7086">
        <w:rPr>
          <w:rFonts w:asciiTheme="minorHAnsi" w:eastAsia="Times New Roman" w:hAnsiTheme="minorHAnsi"/>
          <w:sz w:val="20"/>
          <w:szCs w:val="20"/>
        </w:rPr>
        <w:t>.[</w:t>
      </w:r>
      <w:proofErr w:type="gramEnd"/>
      <w:r w:rsidRPr="00531E80">
        <w:rPr>
          <w:rFonts w:asciiTheme="minorHAnsi" w:eastAsia="Times New Roman" w:hAnsiTheme="minorHAnsi"/>
          <w:sz w:val="20"/>
          <w:szCs w:val="20"/>
        </w:rPr>
        <w:t> The other file maps out the detailed project outcome targets for each element of the Belize City project for each year of the project. </w:t>
      </w:r>
      <w:r w:rsidR="008F7086">
        <w:rPr>
          <w:rFonts w:asciiTheme="minorHAnsi" w:eastAsia="Times New Roman" w:hAnsiTheme="minorHAnsi"/>
          <w:sz w:val="20"/>
          <w:szCs w:val="20"/>
        </w:rPr>
        <w:t>[Found on the final two pages of this document.]</w:t>
      </w:r>
    </w:p>
    <w:p w14:paraId="1A0B1B8C" w14:textId="77777777" w:rsidR="00A65D09" w:rsidRDefault="00A65D09" w:rsidP="003E7781">
      <w:pPr>
        <w:rPr>
          <w:rFonts w:asciiTheme="minorHAnsi" w:eastAsia="Times New Roman" w:hAnsiTheme="minorHAnsi"/>
          <w:sz w:val="20"/>
          <w:szCs w:val="20"/>
        </w:rPr>
      </w:pPr>
    </w:p>
    <w:p w14:paraId="372C8A4C" w14:textId="77777777" w:rsidR="008F7086" w:rsidRPr="008F7086" w:rsidRDefault="008F7086" w:rsidP="008F7086">
      <w:pPr>
        <w:pBdr>
          <w:bottom w:val="single" w:sz="6" w:space="1" w:color="auto"/>
        </w:pBdr>
        <w:rPr>
          <w:rFonts w:asciiTheme="minorHAnsi" w:hAnsiTheme="minorHAnsi"/>
          <w:sz w:val="20"/>
          <w:szCs w:val="20"/>
        </w:rPr>
      </w:pPr>
      <w:r>
        <w:rPr>
          <w:rFonts w:asciiTheme="minorHAnsi" w:hAnsiTheme="minorHAnsi"/>
          <w:sz w:val="20"/>
          <w:szCs w:val="20"/>
        </w:rPr>
        <w:t>Many thanks.</w:t>
      </w:r>
    </w:p>
    <w:p w14:paraId="42C2678A" w14:textId="77777777" w:rsidR="008F7086" w:rsidRPr="00531E80" w:rsidRDefault="008F7086" w:rsidP="008F7086">
      <w:pPr>
        <w:rPr>
          <w:rFonts w:asciiTheme="minorHAnsi" w:hAnsiTheme="minorHAnsi"/>
          <w:b/>
          <w:sz w:val="20"/>
          <w:szCs w:val="20"/>
        </w:rPr>
      </w:pPr>
    </w:p>
    <w:p w14:paraId="370B027C" w14:textId="77777777" w:rsidR="00A65D09" w:rsidRDefault="00A65D09" w:rsidP="003E7781">
      <w:pPr>
        <w:rPr>
          <w:rFonts w:asciiTheme="minorHAnsi" w:eastAsia="Times New Roman" w:hAnsiTheme="minorHAnsi"/>
          <w:sz w:val="20"/>
          <w:szCs w:val="20"/>
        </w:rPr>
      </w:pPr>
    </w:p>
    <w:p w14:paraId="3C6B115C" w14:textId="77777777" w:rsidR="00A65D09" w:rsidRDefault="008F7086" w:rsidP="003E7781">
      <w:pPr>
        <w:rPr>
          <w:rFonts w:asciiTheme="minorHAnsi" w:eastAsia="Times New Roman" w:hAnsiTheme="minorHAnsi"/>
          <w:sz w:val="20"/>
          <w:szCs w:val="20"/>
        </w:rPr>
      </w:pPr>
      <w:r>
        <w:rPr>
          <w:rFonts w:asciiTheme="minorHAnsi" w:hAnsiTheme="minorHAnsi"/>
          <w:b/>
          <w:noProof/>
          <w:sz w:val="20"/>
          <w:szCs w:val="20"/>
          <w:lang w:val="en-CA" w:eastAsia="en-CA"/>
        </w:rPr>
        <w:lastRenderedPageBreak/>
        <w:drawing>
          <wp:inline distT="0" distB="0" distL="0" distR="0" wp14:anchorId="3A1031BF" wp14:editId="1A5145B4">
            <wp:extent cx="7251700" cy="5600700"/>
            <wp:effectExtent l="0" t="0" r="0" b="0"/>
            <wp:docPr id="4" name="Picture 4" descr="Macintosh HD:Users:Randy:Documents:Volunteer Files:LWB:Foundation Apps:LWB RCE Milestones and Evaluations June 14 2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andy:Documents:Volunteer Files:LWB:Foundation Apps:LWB RCE Milestones and Evaluations June 14 2013.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2362" cy="5601211"/>
                    </a:xfrm>
                    <a:prstGeom prst="rect">
                      <a:avLst/>
                    </a:prstGeom>
                    <a:noFill/>
                    <a:ln>
                      <a:noFill/>
                    </a:ln>
                  </pic:spPr>
                </pic:pic>
              </a:graphicData>
            </a:graphic>
          </wp:inline>
        </w:drawing>
      </w:r>
    </w:p>
    <w:p w14:paraId="7285C6BE" w14:textId="77777777" w:rsidR="00A65D09" w:rsidRDefault="00A65D09" w:rsidP="003E7781">
      <w:pPr>
        <w:rPr>
          <w:rFonts w:asciiTheme="minorHAnsi" w:eastAsia="Times New Roman" w:hAnsiTheme="minorHAnsi"/>
          <w:sz w:val="20"/>
          <w:szCs w:val="20"/>
        </w:rPr>
      </w:pPr>
    </w:p>
    <w:p w14:paraId="11265C70" w14:textId="77777777" w:rsidR="00A65D09" w:rsidRDefault="00A65D09" w:rsidP="003E7781">
      <w:pPr>
        <w:rPr>
          <w:rFonts w:asciiTheme="minorHAnsi" w:eastAsia="Times New Roman" w:hAnsiTheme="minorHAnsi"/>
          <w:sz w:val="20"/>
          <w:szCs w:val="20"/>
        </w:rPr>
      </w:pPr>
    </w:p>
    <w:p w14:paraId="07B50072" w14:textId="77777777" w:rsidR="00A65D09" w:rsidRDefault="00A65D09" w:rsidP="003E7781">
      <w:pPr>
        <w:rPr>
          <w:rFonts w:asciiTheme="minorHAnsi" w:eastAsia="Times New Roman" w:hAnsiTheme="minorHAnsi"/>
          <w:sz w:val="20"/>
          <w:szCs w:val="20"/>
        </w:rPr>
      </w:pPr>
    </w:p>
    <w:p w14:paraId="45DEBB07" w14:textId="77777777" w:rsidR="008F7086" w:rsidRDefault="008F7086" w:rsidP="003E7781">
      <w:pPr>
        <w:rPr>
          <w:rFonts w:asciiTheme="minorHAnsi" w:eastAsia="Times New Roman" w:hAnsiTheme="minorHAnsi"/>
          <w:sz w:val="20"/>
          <w:szCs w:val="20"/>
        </w:rPr>
      </w:pPr>
    </w:p>
    <w:p w14:paraId="0CB9DC6E" w14:textId="77777777" w:rsidR="008F7086" w:rsidRDefault="008F7086" w:rsidP="003E7781">
      <w:pPr>
        <w:rPr>
          <w:rFonts w:asciiTheme="minorHAnsi" w:eastAsia="Times New Roman" w:hAnsiTheme="minorHAnsi"/>
          <w:sz w:val="20"/>
          <w:szCs w:val="20"/>
        </w:rPr>
      </w:pPr>
    </w:p>
    <w:p w14:paraId="514A161E" w14:textId="77777777" w:rsidR="008F7086" w:rsidRDefault="008F7086" w:rsidP="003E7781">
      <w:pPr>
        <w:rPr>
          <w:rFonts w:asciiTheme="minorHAnsi" w:eastAsia="Times New Roman" w:hAnsiTheme="minorHAnsi"/>
          <w:sz w:val="20"/>
          <w:szCs w:val="20"/>
        </w:rPr>
      </w:pPr>
    </w:p>
    <w:p w14:paraId="223F528B" w14:textId="77777777" w:rsidR="008F7086" w:rsidRDefault="008F7086" w:rsidP="003E7781">
      <w:pPr>
        <w:rPr>
          <w:rFonts w:asciiTheme="minorHAnsi" w:eastAsia="Times New Roman" w:hAnsiTheme="minorHAnsi"/>
          <w:sz w:val="20"/>
          <w:szCs w:val="20"/>
        </w:rPr>
      </w:pPr>
    </w:p>
    <w:p w14:paraId="724E6992" w14:textId="77777777" w:rsidR="008F7086" w:rsidRDefault="008F7086" w:rsidP="003E7781">
      <w:pPr>
        <w:rPr>
          <w:rFonts w:asciiTheme="minorHAnsi" w:eastAsia="Times New Roman" w:hAnsiTheme="minorHAnsi"/>
          <w:sz w:val="20"/>
          <w:szCs w:val="20"/>
        </w:rPr>
      </w:pPr>
    </w:p>
    <w:p w14:paraId="45350664" w14:textId="77777777" w:rsidR="008F7086" w:rsidRDefault="008F7086" w:rsidP="003E7781">
      <w:pPr>
        <w:rPr>
          <w:rFonts w:asciiTheme="minorHAnsi" w:eastAsia="Times New Roman" w:hAnsiTheme="minorHAnsi"/>
          <w:sz w:val="20"/>
          <w:szCs w:val="20"/>
        </w:rPr>
      </w:pPr>
    </w:p>
    <w:p w14:paraId="1E430A04" w14:textId="77777777" w:rsidR="008F7086" w:rsidRDefault="008F7086" w:rsidP="003E7781">
      <w:pPr>
        <w:rPr>
          <w:rFonts w:asciiTheme="minorHAnsi" w:eastAsia="Times New Roman" w:hAnsiTheme="minorHAnsi"/>
          <w:sz w:val="20"/>
          <w:szCs w:val="20"/>
        </w:rPr>
      </w:pPr>
    </w:p>
    <w:p w14:paraId="0CE3ED35" w14:textId="77777777" w:rsidR="008F7086" w:rsidRDefault="008F7086" w:rsidP="003E7781">
      <w:pPr>
        <w:rPr>
          <w:rFonts w:asciiTheme="minorHAnsi" w:eastAsia="Times New Roman" w:hAnsiTheme="minorHAnsi"/>
          <w:sz w:val="20"/>
          <w:szCs w:val="20"/>
        </w:rPr>
      </w:pPr>
    </w:p>
    <w:p w14:paraId="1F0FD51C" w14:textId="77777777" w:rsidR="008F7086" w:rsidRDefault="008F7086" w:rsidP="003E7781">
      <w:pPr>
        <w:rPr>
          <w:rFonts w:asciiTheme="minorHAnsi" w:eastAsia="Times New Roman" w:hAnsiTheme="minorHAnsi"/>
          <w:sz w:val="20"/>
          <w:szCs w:val="20"/>
        </w:rPr>
      </w:pPr>
    </w:p>
    <w:p w14:paraId="3D6F5842" w14:textId="77777777" w:rsidR="008F7086" w:rsidRDefault="008F7086" w:rsidP="003E7781">
      <w:pPr>
        <w:rPr>
          <w:rFonts w:asciiTheme="minorHAnsi" w:eastAsia="Times New Roman" w:hAnsiTheme="minorHAnsi"/>
          <w:sz w:val="20"/>
          <w:szCs w:val="20"/>
        </w:rPr>
      </w:pPr>
    </w:p>
    <w:p w14:paraId="7399A195" w14:textId="77777777" w:rsidR="008F7086" w:rsidRDefault="008F7086" w:rsidP="003E7781">
      <w:pPr>
        <w:rPr>
          <w:rFonts w:asciiTheme="minorHAnsi" w:eastAsia="Times New Roman" w:hAnsiTheme="minorHAnsi"/>
          <w:sz w:val="20"/>
          <w:szCs w:val="20"/>
        </w:rPr>
        <w:sectPr w:rsidR="008F7086">
          <w:pgSz w:w="12240" w:h="15840"/>
          <w:pgMar w:top="1440" w:right="1440" w:bottom="1440" w:left="1440" w:header="720" w:footer="720" w:gutter="0"/>
          <w:cols w:space="720"/>
          <w:docGrid w:linePitch="360"/>
        </w:sectPr>
      </w:pPr>
    </w:p>
    <w:p w14:paraId="67D8C783" w14:textId="77777777" w:rsidR="008F7086" w:rsidRDefault="008F7086" w:rsidP="003E7781">
      <w:pPr>
        <w:rPr>
          <w:rFonts w:asciiTheme="minorHAnsi" w:eastAsia="Times New Roman" w:hAnsiTheme="minorHAnsi"/>
          <w:sz w:val="20"/>
          <w:szCs w:val="20"/>
        </w:rPr>
      </w:pPr>
    </w:p>
    <w:p w14:paraId="026AEC7F" w14:textId="77777777" w:rsidR="008F7086" w:rsidRDefault="008F7086" w:rsidP="003E7781">
      <w:pPr>
        <w:rPr>
          <w:rFonts w:asciiTheme="minorHAnsi" w:hAnsiTheme="minorHAnsi"/>
          <w:b/>
          <w:sz w:val="20"/>
          <w:szCs w:val="20"/>
          <w:highlight w:val="yellow"/>
        </w:rPr>
        <w:sectPr w:rsidR="008F7086" w:rsidSect="008F7086">
          <w:type w:val="continuous"/>
          <w:pgSz w:w="12240" w:h="15840"/>
          <w:pgMar w:top="1440" w:right="1440" w:bottom="1440" w:left="1440" w:header="720" w:footer="720" w:gutter="0"/>
          <w:cols w:space="720"/>
          <w:docGrid w:linePitch="360"/>
        </w:sectPr>
      </w:pPr>
    </w:p>
    <w:p w14:paraId="5AFF79EF" w14:textId="77777777" w:rsidR="00371A8E" w:rsidRDefault="008F7086">
      <w:pPr>
        <w:rPr>
          <w:rFonts w:asciiTheme="minorHAnsi" w:hAnsiTheme="minorHAnsi"/>
          <w:b/>
          <w:sz w:val="20"/>
          <w:szCs w:val="20"/>
        </w:rPr>
      </w:pPr>
      <w:r>
        <w:rPr>
          <w:rFonts w:asciiTheme="minorHAnsi" w:hAnsiTheme="minorHAnsi"/>
          <w:b/>
          <w:noProof/>
          <w:sz w:val="20"/>
          <w:szCs w:val="20"/>
          <w:lang w:val="en-CA" w:eastAsia="en-CA"/>
        </w:rPr>
        <w:lastRenderedPageBreak/>
        <w:drawing>
          <wp:inline distT="0" distB="0" distL="0" distR="0" wp14:anchorId="3AEBD1A6" wp14:editId="03D69D2F">
            <wp:extent cx="8230870" cy="596757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0870" cy="5967573"/>
                    </a:xfrm>
                    <a:prstGeom prst="rect">
                      <a:avLst/>
                    </a:prstGeom>
                    <a:noFill/>
                    <a:ln>
                      <a:noFill/>
                    </a:ln>
                  </pic:spPr>
                </pic:pic>
              </a:graphicData>
            </a:graphic>
          </wp:inline>
        </w:drawing>
      </w:r>
    </w:p>
    <w:p w14:paraId="15F5AFB4" w14:textId="77777777" w:rsidR="008F7086" w:rsidRPr="008F7086" w:rsidRDefault="008F7086">
      <w:pPr>
        <w:rPr>
          <w:rFonts w:asciiTheme="minorHAnsi" w:hAnsiTheme="minorHAnsi"/>
          <w:b/>
          <w:sz w:val="20"/>
          <w:szCs w:val="20"/>
        </w:rPr>
      </w:pPr>
      <w:r>
        <w:rPr>
          <w:rFonts w:asciiTheme="minorHAnsi" w:hAnsiTheme="minorHAnsi"/>
          <w:b/>
          <w:noProof/>
          <w:sz w:val="20"/>
          <w:szCs w:val="20"/>
          <w:lang w:val="en-CA" w:eastAsia="en-CA"/>
        </w:rPr>
        <w:lastRenderedPageBreak/>
        <w:drawing>
          <wp:inline distT="0" distB="0" distL="0" distR="0" wp14:anchorId="5B58B950" wp14:editId="75CA1677">
            <wp:extent cx="8230870" cy="59809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0870" cy="5980997"/>
                    </a:xfrm>
                    <a:prstGeom prst="rect">
                      <a:avLst/>
                    </a:prstGeom>
                    <a:noFill/>
                    <a:ln>
                      <a:noFill/>
                    </a:ln>
                  </pic:spPr>
                </pic:pic>
              </a:graphicData>
            </a:graphic>
          </wp:inline>
        </w:drawing>
      </w:r>
    </w:p>
    <w:sectPr w:rsidR="008F7086" w:rsidRPr="008F7086" w:rsidSect="008F7086">
      <w:pgSz w:w="15842" w:h="12242"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81"/>
    <w:rsid w:val="001303FF"/>
    <w:rsid w:val="001E5782"/>
    <w:rsid w:val="0031639D"/>
    <w:rsid w:val="00371A8E"/>
    <w:rsid w:val="003E7781"/>
    <w:rsid w:val="006770D0"/>
    <w:rsid w:val="008F7086"/>
    <w:rsid w:val="009E4735"/>
    <w:rsid w:val="00A65D09"/>
    <w:rsid w:val="00A77FA8"/>
    <w:rsid w:val="00C96B83"/>
    <w:rsid w:val="00D4458A"/>
    <w:rsid w:val="00DB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2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7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778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E4735"/>
    <w:rPr>
      <w:rFonts w:ascii="Tahoma" w:hAnsi="Tahoma" w:cs="Tahoma"/>
      <w:sz w:val="16"/>
      <w:szCs w:val="16"/>
    </w:rPr>
  </w:style>
  <w:style w:type="character" w:customStyle="1" w:styleId="BalloonTextChar">
    <w:name w:val="Balloon Text Char"/>
    <w:basedOn w:val="DefaultParagraphFont"/>
    <w:link w:val="BalloonText"/>
    <w:uiPriority w:val="99"/>
    <w:semiHidden/>
    <w:rsid w:val="009E4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7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778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E4735"/>
    <w:rPr>
      <w:rFonts w:ascii="Tahoma" w:hAnsi="Tahoma" w:cs="Tahoma"/>
      <w:sz w:val="16"/>
      <w:szCs w:val="16"/>
    </w:rPr>
  </w:style>
  <w:style w:type="character" w:customStyle="1" w:styleId="BalloonTextChar">
    <w:name w:val="Balloon Text Char"/>
    <w:basedOn w:val="DefaultParagraphFont"/>
    <w:link w:val="BalloonText"/>
    <w:uiPriority w:val="99"/>
    <w:semiHidden/>
    <w:rsid w:val="009E4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Nabavi</dc:creator>
  <cp:lastModifiedBy>Darel Baker</cp:lastModifiedBy>
  <cp:revision>5</cp:revision>
  <cp:lastPrinted>2013-06-16T03:35:00Z</cp:lastPrinted>
  <dcterms:created xsi:type="dcterms:W3CDTF">2013-06-16T05:23:00Z</dcterms:created>
  <dcterms:modified xsi:type="dcterms:W3CDTF">2013-06-16T05:32:00Z</dcterms:modified>
</cp:coreProperties>
</file>