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D8" w:rsidRDefault="00A810AB">
      <w:pPr>
        <w:jc w:val="center"/>
      </w:pPr>
      <w:r w:rsidRPr="009020EF">
        <w:object w:dxaOrig="2065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152.1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77481177" r:id="rId8"/>
        </w:object>
      </w:r>
    </w:p>
    <w:p w:rsidR="00861629" w:rsidRDefault="00861629">
      <w:pPr>
        <w:jc w:val="center"/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E31025" w:rsidRDefault="003E1FC0" w:rsidP="005D43C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March </w:t>
      </w:r>
      <w:r w:rsidR="00D97CC6">
        <w:rPr>
          <w:b/>
          <w:bCs/>
          <w:i/>
        </w:rPr>
        <w:t>11</w:t>
      </w:r>
      <w:r w:rsidRPr="003E1FC0">
        <w:rPr>
          <w:b/>
          <w:bCs/>
          <w:i/>
          <w:vertAlign w:val="superscript"/>
        </w:rPr>
        <w:t>th</w:t>
      </w:r>
      <w:r>
        <w:rPr>
          <w:b/>
          <w:bCs/>
          <w:i/>
        </w:rPr>
        <w:t>, 2021</w:t>
      </w:r>
    </w:p>
    <w:p w:rsidR="0038085C" w:rsidRDefault="000C022A" w:rsidP="005D43CB">
      <w:pPr>
        <w:jc w:val="center"/>
        <w:rPr>
          <w:b/>
          <w:bCs/>
          <w:i/>
        </w:rPr>
      </w:pPr>
      <w:r>
        <w:rPr>
          <w:b/>
          <w:bCs/>
          <w:i/>
        </w:rPr>
        <w:t>Water and</w:t>
      </w:r>
      <w:r w:rsidR="007F6B9A">
        <w:rPr>
          <w:b/>
          <w:bCs/>
          <w:i/>
        </w:rPr>
        <w:t xml:space="preserve"> </w:t>
      </w:r>
      <w:r w:rsidR="003E1FC0">
        <w:rPr>
          <w:b/>
          <w:bCs/>
          <w:i/>
        </w:rPr>
        <w:t>Sanitation</w:t>
      </w:r>
    </w:p>
    <w:p w:rsidR="005D43CB" w:rsidRDefault="0038085C" w:rsidP="005D43CB">
      <w:pPr>
        <w:jc w:val="center"/>
        <w:rPr>
          <w:b/>
          <w:i/>
        </w:rPr>
      </w:pPr>
      <w:r>
        <w:rPr>
          <w:b/>
          <w:bCs/>
          <w:i/>
        </w:rPr>
        <w:t>S</w:t>
      </w:r>
      <w:r w:rsidR="007F0552">
        <w:rPr>
          <w:b/>
          <w:bCs/>
          <w:i/>
        </w:rPr>
        <w:t>ervice Month</w:t>
      </w:r>
      <w:r w:rsidR="00E62822">
        <w:rPr>
          <w:b/>
          <w:bCs/>
          <w:i/>
        </w:rPr>
        <w:t xml:space="preserve"> </w:t>
      </w:r>
      <w:r w:rsidR="005D43CB">
        <w:rPr>
          <w:b/>
          <w:i/>
        </w:rPr>
        <w:t xml:space="preserve">  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940E23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4C1247" w:rsidRDefault="004C1247" w:rsidP="00940E23">
      <w:pPr>
        <w:jc w:val="center"/>
        <w:rPr>
          <w:b/>
          <w:u w:val="single"/>
        </w:rPr>
      </w:pPr>
    </w:p>
    <w:p w:rsidR="00B51F01" w:rsidRDefault="00B51F01" w:rsidP="008C1CAD">
      <w:pPr>
        <w:jc w:val="both"/>
        <w:rPr>
          <w:b/>
        </w:rPr>
      </w:pPr>
      <w:r>
        <w:rPr>
          <w:b/>
        </w:rPr>
        <w:t>Club Meeting Notes</w:t>
      </w:r>
    </w:p>
    <w:p w:rsidR="008C7266" w:rsidRDefault="00D97CC6" w:rsidP="008C1CAD">
      <w:pPr>
        <w:jc w:val="both"/>
        <w:rPr>
          <w:b/>
        </w:rPr>
      </w:pPr>
      <w:r>
        <w:rPr>
          <w:b/>
        </w:rPr>
        <w:t>Nanaimo Hospital Foundation, CEO</w:t>
      </w:r>
    </w:p>
    <w:p w:rsidR="00D97CC6" w:rsidRDefault="00D97CC6" w:rsidP="008C1CAD">
      <w:pPr>
        <w:jc w:val="both"/>
        <w:rPr>
          <w:b/>
        </w:rPr>
      </w:pPr>
      <w:r>
        <w:rPr>
          <w:b/>
        </w:rPr>
        <w:t>Janice Perrino</w:t>
      </w:r>
    </w:p>
    <w:p w:rsidR="00E31025" w:rsidRDefault="003E1FC0" w:rsidP="008C1CAD">
      <w:pPr>
        <w:jc w:val="both"/>
        <w:rPr>
          <w:b/>
        </w:rPr>
      </w:pPr>
      <w:r>
        <w:rPr>
          <w:b/>
        </w:rPr>
        <w:t xml:space="preserve"> </w:t>
      </w:r>
    </w:p>
    <w:p w:rsidR="00AA1B5B" w:rsidRDefault="00AA1B5B" w:rsidP="00940E23">
      <w:pPr>
        <w:jc w:val="center"/>
        <w:rPr>
          <w:b/>
          <w:u w:val="single"/>
        </w:rPr>
      </w:pPr>
    </w:p>
    <w:p w:rsidR="00A262E2" w:rsidRDefault="00B20D96" w:rsidP="00940E23">
      <w:pPr>
        <w:jc w:val="center"/>
        <w:rPr>
          <w:b/>
          <w:u w:val="single"/>
        </w:rPr>
      </w:pPr>
      <w:r>
        <w:rPr>
          <w:b/>
          <w:u w:val="single"/>
        </w:rPr>
        <w:t>FUTURE EVENTS</w:t>
      </w:r>
    </w:p>
    <w:p w:rsidR="00DF1C45" w:rsidRDefault="00B20D96" w:rsidP="008C1CAD">
      <w:pPr>
        <w:jc w:val="both"/>
      </w:pPr>
      <w:r>
        <w:t xml:space="preserve">               </w:t>
      </w:r>
    </w:p>
    <w:p w:rsidR="00D97CC6" w:rsidRDefault="0021402A" w:rsidP="00E25084">
      <w:r>
        <w:t xml:space="preserve">March </w:t>
      </w:r>
      <w:r w:rsidR="00F9590F">
        <w:tab/>
        <w:t xml:space="preserve">  </w:t>
      </w:r>
      <w:r>
        <w:t xml:space="preserve">   18</w:t>
      </w:r>
      <w:r w:rsidRPr="0021402A">
        <w:rPr>
          <w:vertAlign w:val="superscript"/>
        </w:rPr>
        <w:t>th</w:t>
      </w:r>
      <w:r>
        <w:t xml:space="preserve"> </w:t>
      </w:r>
      <w:r>
        <w:tab/>
        <w:t xml:space="preserve">Club Information Meeting </w:t>
      </w:r>
    </w:p>
    <w:p w:rsidR="00D97CC6" w:rsidRDefault="00D97CC6" w:rsidP="00E25084"/>
    <w:p w:rsidR="00F9590F" w:rsidRDefault="00F9590F" w:rsidP="00E25084">
      <w:r>
        <w:tab/>
        <w:t xml:space="preserve"> </w:t>
      </w:r>
      <w:r w:rsidR="00D97CC6">
        <w:t xml:space="preserve">    25</w:t>
      </w:r>
      <w:r w:rsidR="00D97CC6" w:rsidRPr="00D97CC6">
        <w:rPr>
          <w:vertAlign w:val="superscript"/>
        </w:rPr>
        <w:t>th</w:t>
      </w:r>
      <w:r w:rsidR="00D97CC6">
        <w:t xml:space="preserve">   Lantzville Boys &amp; Girls Club</w:t>
      </w:r>
    </w:p>
    <w:p w:rsidR="00D97CC6" w:rsidRDefault="00D97CC6" w:rsidP="00E25084">
      <w:r>
        <w:t xml:space="preserve">                             </w:t>
      </w:r>
      <w:r w:rsidR="00C8354F">
        <w:t>Jocelyn</w:t>
      </w:r>
      <w:r>
        <w:t xml:space="preserve"> Dickson</w:t>
      </w:r>
    </w:p>
    <w:p w:rsidR="00F9590F" w:rsidRDefault="00F9590F" w:rsidP="008C1CAD">
      <w:pPr>
        <w:jc w:val="both"/>
        <w:rPr>
          <w:b/>
          <w:u w:val="single"/>
        </w:rPr>
      </w:pPr>
    </w:p>
    <w:p w:rsidR="00E84B92" w:rsidRDefault="00E84B92" w:rsidP="00940E23">
      <w:pPr>
        <w:jc w:val="center"/>
      </w:pPr>
      <w:r w:rsidRPr="00733F01">
        <w:rPr>
          <w:b/>
          <w:u w:val="single"/>
        </w:rPr>
        <w:t>V</w:t>
      </w:r>
      <w:r w:rsidR="00733F01">
        <w:rPr>
          <w:b/>
          <w:u w:val="single"/>
        </w:rPr>
        <w:t>ISITORS AND GUESTS</w:t>
      </w:r>
    </w:p>
    <w:p w:rsidR="00940E23" w:rsidRDefault="00940E23" w:rsidP="008C1CAD">
      <w:pPr>
        <w:jc w:val="both"/>
      </w:pPr>
    </w:p>
    <w:p w:rsidR="00C21A7B" w:rsidRDefault="00D97CC6" w:rsidP="008C1CAD">
      <w:pPr>
        <w:jc w:val="both"/>
      </w:pPr>
      <w:r>
        <w:t xml:space="preserve">Rotarians, Doug Pearson – Nanaimo North, Linda Murray – </w:t>
      </w:r>
      <w:r w:rsidR="00C8354F">
        <w:t xml:space="preserve">Downtown </w:t>
      </w:r>
      <w:r>
        <w:t>Victoria; RCL</w:t>
      </w:r>
      <w:r w:rsidR="00C8354F">
        <w:t xml:space="preserve"> honor</w:t>
      </w:r>
      <w:r w:rsidR="00E45A02">
        <w:t>ary</w:t>
      </w:r>
      <w:r>
        <w:t xml:space="preserve"> member – Barry Sparkes; Janice Perrino – CEO, Nanaimo Hospital Foundation</w:t>
      </w:r>
      <w:r w:rsidR="00C8354F">
        <w:t xml:space="preserve">. </w:t>
      </w:r>
      <w:r w:rsidR="00C21A7B">
        <w:t xml:space="preserve"> </w:t>
      </w:r>
    </w:p>
    <w:p w:rsidR="00940E23" w:rsidRDefault="00C21A7B" w:rsidP="008C1CAD">
      <w:pPr>
        <w:jc w:val="both"/>
      </w:pPr>
      <w:r>
        <w:t xml:space="preserve">  </w:t>
      </w:r>
    </w:p>
    <w:p w:rsidR="00F9590F" w:rsidRDefault="00F9590F" w:rsidP="008C1CAD">
      <w:pPr>
        <w:jc w:val="both"/>
      </w:pPr>
    </w:p>
    <w:p w:rsidR="00F9590F" w:rsidRDefault="00F9590F" w:rsidP="00940E23">
      <w:pPr>
        <w:jc w:val="center"/>
        <w:rPr>
          <w:b/>
          <w:u w:val="single"/>
        </w:rPr>
      </w:pPr>
      <w:r w:rsidRPr="00F9590F">
        <w:rPr>
          <w:b/>
          <w:u w:val="single"/>
        </w:rPr>
        <w:t>CELEBRATIONS</w:t>
      </w:r>
    </w:p>
    <w:p w:rsidR="00F9590F" w:rsidRDefault="00F9590F" w:rsidP="008C1CAD">
      <w:pPr>
        <w:jc w:val="both"/>
        <w:rPr>
          <w:b/>
          <w:u w:val="single"/>
        </w:rPr>
      </w:pPr>
    </w:p>
    <w:p w:rsidR="00F9590F" w:rsidRDefault="00D97CC6" w:rsidP="008C1CAD">
      <w:pPr>
        <w:jc w:val="both"/>
      </w:pPr>
      <w:r>
        <w:t xml:space="preserve">Birthday wishes to Joy and Rachel; anniversary congratulations to </w:t>
      </w:r>
      <w:r w:rsidR="00F63A01">
        <w:t>William</w:t>
      </w:r>
      <w:r>
        <w:t xml:space="preserve"> </w:t>
      </w:r>
      <w:r w:rsidR="00985FBD">
        <w:t xml:space="preserve">&amp; </w:t>
      </w:r>
      <w:proofErr w:type="spellStart"/>
      <w:r w:rsidR="00985FBD">
        <w:t>Joani</w:t>
      </w:r>
      <w:proofErr w:type="spellEnd"/>
      <w:r w:rsidR="00582248">
        <w:t xml:space="preserve">. </w:t>
      </w:r>
    </w:p>
    <w:p w:rsidR="00301A55" w:rsidRDefault="00301A55" w:rsidP="008C1CAD">
      <w:pPr>
        <w:jc w:val="both"/>
      </w:pPr>
    </w:p>
    <w:p w:rsidR="00C21A7B" w:rsidRDefault="00D97CC6" w:rsidP="0039440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258568" cy="1691640"/>
            <wp:effectExtent l="0" t="0" r="889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4F" w:rsidRDefault="00C8354F" w:rsidP="00394404">
      <w:pPr>
        <w:jc w:val="center"/>
        <w:rPr>
          <w:b/>
          <w:u w:val="single"/>
        </w:rPr>
      </w:pPr>
      <w:r>
        <w:rPr>
          <w:b/>
          <w:u w:val="single"/>
        </w:rPr>
        <w:t xml:space="preserve">$ 7,500 </w:t>
      </w:r>
    </w:p>
    <w:p w:rsidR="00C8354F" w:rsidRDefault="00C8354F" w:rsidP="00394404">
      <w:pPr>
        <w:jc w:val="center"/>
        <w:rPr>
          <w:b/>
          <w:u w:val="single"/>
        </w:rPr>
      </w:pPr>
    </w:p>
    <w:p w:rsidR="00C8354F" w:rsidRDefault="00C8354F" w:rsidP="00394404">
      <w:pPr>
        <w:jc w:val="center"/>
        <w:rPr>
          <w:b/>
          <w:u w:val="single"/>
        </w:rPr>
      </w:pPr>
      <w:r>
        <w:rPr>
          <w:b/>
          <w:u w:val="single"/>
        </w:rPr>
        <w:t xml:space="preserve">Our </w:t>
      </w:r>
      <w:r w:rsidR="00DB4EF2">
        <w:rPr>
          <w:b/>
          <w:u w:val="single"/>
        </w:rPr>
        <w:t xml:space="preserve">Club </w:t>
      </w:r>
      <w:r>
        <w:rPr>
          <w:b/>
          <w:u w:val="single"/>
        </w:rPr>
        <w:t xml:space="preserve">Contribution for Equipment </w:t>
      </w:r>
    </w:p>
    <w:p w:rsidR="00C8354F" w:rsidRDefault="00C8354F" w:rsidP="00394404">
      <w:pPr>
        <w:jc w:val="center"/>
        <w:rPr>
          <w:b/>
          <w:u w:val="single"/>
        </w:rPr>
      </w:pPr>
    </w:p>
    <w:p w:rsidR="00C8354F" w:rsidRDefault="00561996" w:rsidP="00561996">
      <w:pPr>
        <w:jc w:val="center"/>
        <w:rPr>
          <w:b/>
          <w:u w:val="single"/>
        </w:rPr>
      </w:pPr>
      <w:r>
        <w:rPr>
          <w:b/>
          <w:u w:val="single"/>
        </w:rPr>
        <w:t>AT</w:t>
      </w:r>
      <w:r w:rsidR="00C8354F">
        <w:rPr>
          <w:b/>
          <w:u w:val="single"/>
        </w:rPr>
        <w:t xml:space="preserve"> </w:t>
      </w:r>
      <w:r>
        <w:rPr>
          <w:b/>
          <w:u w:val="single"/>
        </w:rPr>
        <w:t xml:space="preserve">NEW </w:t>
      </w:r>
      <w:r w:rsidR="00C8354F">
        <w:rPr>
          <w:b/>
          <w:u w:val="single"/>
        </w:rPr>
        <w:t>NRGH ICU</w:t>
      </w:r>
    </w:p>
    <w:p w:rsidR="00561996" w:rsidRDefault="00561996" w:rsidP="00561996">
      <w:pPr>
        <w:jc w:val="center"/>
        <w:rPr>
          <w:b/>
          <w:u w:val="single"/>
        </w:rPr>
      </w:pPr>
    </w:p>
    <w:p w:rsidR="00561996" w:rsidRDefault="00561996" w:rsidP="00985FBD">
      <w:pPr>
        <w:jc w:val="both"/>
      </w:pPr>
      <w:r>
        <w:t>Pictured above, President Mark and Doug Slowski</w:t>
      </w:r>
      <w:r w:rsidR="00E45A02">
        <w:t xml:space="preserve"> presenting ‘big’ cheque to Janice Perrino</w:t>
      </w:r>
      <w:r>
        <w:t>.</w:t>
      </w:r>
    </w:p>
    <w:p w:rsidR="00561996" w:rsidRDefault="00561996" w:rsidP="00985FBD">
      <w:pPr>
        <w:jc w:val="both"/>
      </w:pPr>
    </w:p>
    <w:p w:rsidR="00EA0E83" w:rsidRDefault="00561996" w:rsidP="00985FBD">
      <w:pPr>
        <w:jc w:val="both"/>
      </w:pPr>
      <w:r>
        <w:t>February 1</w:t>
      </w:r>
      <w:r w:rsidRPr="00561996">
        <w:rPr>
          <w:vertAlign w:val="superscript"/>
        </w:rPr>
        <w:t>st</w:t>
      </w:r>
      <w:r>
        <w:t xml:space="preserve"> was the start date for construction of the new $ 42 Million ICU facility</w:t>
      </w:r>
      <w:r w:rsidR="00956527">
        <w:t>. In their most ambitious project ever, t</w:t>
      </w:r>
      <w:r w:rsidR="00EA0E83">
        <w:t xml:space="preserve">he </w:t>
      </w:r>
      <w:r w:rsidR="00E45A02">
        <w:t xml:space="preserve">Nanaimo Hospital </w:t>
      </w:r>
      <w:r w:rsidR="00EA0E83">
        <w:t xml:space="preserve">Foundation accepted the challenge </w:t>
      </w:r>
      <w:r w:rsidR="00956527">
        <w:t>to</w:t>
      </w:r>
      <w:r w:rsidR="00EA0E83">
        <w:t xml:space="preserve"> </w:t>
      </w:r>
      <w:proofErr w:type="gramStart"/>
      <w:r w:rsidR="00EA0E83">
        <w:t>rais</w:t>
      </w:r>
      <w:r w:rsidR="00956527">
        <w:t>e</w:t>
      </w:r>
      <w:proofErr w:type="gramEnd"/>
      <w:r w:rsidR="00EA0E83">
        <w:t xml:space="preserve"> $ 5 M for </w:t>
      </w:r>
      <w:r w:rsidR="00956527">
        <w:t xml:space="preserve">the </w:t>
      </w:r>
      <w:r w:rsidR="00EA0E83">
        <w:t>e</w:t>
      </w:r>
      <w:r>
        <w:t>quipment</w:t>
      </w:r>
      <w:r w:rsidR="00956527">
        <w:t xml:space="preserve">.  Today, @ $ 4.5 million they are very close. A big thank you to Janice and </w:t>
      </w:r>
      <w:proofErr w:type="gramStart"/>
      <w:r w:rsidR="00956527">
        <w:t>the  Foundation</w:t>
      </w:r>
      <w:proofErr w:type="gramEnd"/>
      <w:r w:rsidR="00956527">
        <w:t xml:space="preserve"> for all </w:t>
      </w:r>
      <w:r w:rsidR="00E45A02">
        <w:t>your</w:t>
      </w:r>
      <w:r w:rsidR="00956527">
        <w:t xml:space="preserve"> hard work. </w:t>
      </w:r>
      <w:r w:rsidR="00EA0E83">
        <w:t xml:space="preserve"> </w:t>
      </w:r>
    </w:p>
    <w:p w:rsidR="00EA0E83" w:rsidRDefault="00EA0E83" w:rsidP="00985FBD">
      <w:pPr>
        <w:jc w:val="both"/>
      </w:pPr>
    </w:p>
    <w:p w:rsidR="005123A4" w:rsidRDefault="00EA0E83" w:rsidP="00985FBD">
      <w:pPr>
        <w:jc w:val="both"/>
      </w:pPr>
      <w:r>
        <w:t xml:space="preserve">Janice talked about the need to upgrade NRGH in several areas. The current ICU is 50 years old, cramped and inadequate. The new build will double ICU bed capacity. </w:t>
      </w:r>
      <w:r w:rsidR="00F76266">
        <w:t>T</w:t>
      </w:r>
      <w:r>
        <w:t xml:space="preserve">he old ICU will be converted to hospital beds. </w:t>
      </w:r>
      <w:r w:rsidR="005123A4">
        <w:t>Moving forward</w:t>
      </w:r>
      <w:r w:rsidR="00985FBD">
        <w:t>, NRGH needs</w:t>
      </w:r>
      <w:r w:rsidR="00F76266">
        <w:t xml:space="preserve"> more surgical</w:t>
      </w:r>
      <w:r w:rsidR="005123A4">
        <w:t xml:space="preserve"> </w:t>
      </w:r>
      <w:r w:rsidR="00F76266">
        <w:t>suites,</w:t>
      </w:r>
      <w:r w:rsidR="005123A4">
        <w:t xml:space="preserve"> </w:t>
      </w:r>
      <w:r w:rsidR="00F76266">
        <w:t xml:space="preserve">expansion of the cancer treatment clinic, a </w:t>
      </w:r>
      <w:r w:rsidR="00526133">
        <w:t>cardiac</w:t>
      </w:r>
      <w:r w:rsidR="00F76266">
        <w:t xml:space="preserve"> </w:t>
      </w:r>
      <w:r w:rsidR="00985FBD">
        <w:t>Cath</w:t>
      </w:r>
      <w:r w:rsidR="00F76266">
        <w:t xml:space="preserve"> lab, </w:t>
      </w:r>
      <w:r w:rsidR="00526133">
        <w:t>tertiary care capacity</w:t>
      </w:r>
      <w:r w:rsidR="005123A4">
        <w:t xml:space="preserve"> &amp; </w:t>
      </w:r>
      <w:r w:rsidR="00F76266">
        <w:t xml:space="preserve">replacement of the </w:t>
      </w:r>
      <w:r w:rsidR="005123A4">
        <w:t>patient t</w:t>
      </w:r>
      <w:r w:rsidR="00526133">
        <w:t>ower</w:t>
      </w:r>
      <w:r w:rsidR="005123A4">
        <w:t xml:space="preserve">. Today, NRGH is the major care centre </w:t>
      </w:r>
      <w:r w:rsidR="00985FBD">
        <w:t>for more</w:t>
      </w:r>
      <w:r w:rsidR="005123A4">
        <w:t xml:space="preserve"> than </w:t>
      </w:r>
      <w:r w:rsidR="00985FBD">
        <w:t>400,000 residents</w:t>
      </w:r>
      <w:r w:rsidR="005123A4">
        <w:t xml:space="preserve"> north of the Malahat. </w:t>
      </w:r>
    </w:p>
    <w:p w:rsidR="005123A4" w:rsidRDefault="005123A4" w:rsidP="00985FBD">
      <w:pPr>
        <w:jc w:val="both"/>
      </w:pPr>
    </w:p>
    <w:p w:rsidR="00C8354F" w:rsidRDefault="005123A4" w:rsidP="00985FBD">
      <w:pPr>
        <w:jc w:val="both"/>
      </w:pPr>
      <w:r>
        <w:t>Janice expressed high praise for the excellent care delivered by NRGH medical staff.</w:t>
      </w:r>
      <w:r w:rsidR="00956527">
        <w:t xml:space="preserve">  </w:t>
      </w:r>
    </w:p>
    <w:p w:rsidR="00956527" w:rsidRDefault="00956527" w:rsidP="00956527"/>
    <w:p w:rsidR="00956527" w:rsidRDefault="00956527" w:rsidP="00956527"/>
    <w:p w:rsidR="00956527" w:rsidRPr="00956527" w:rsidRDefault="00956527" w:rsidP="00956527">
      <w:r w:rsidRPr="0018505A">
        <w:rPr>
          <w:i/>
        </w:rPr>
        <w:t>“</w:t>
      </w:r>
      <w:r w:rsidR="0018505A" w:rsidRPr="0018505A">
        <w:rPr>
          <w:i/>
        </w:rPr>
        <w:t xml:space="preserve">What would life be if we had no courage to attempt </w:t>
      </w:r>
      <w:r w:rsidR="00985FBD" w:rsidRPr="0018505A">
        <w:rPr>
          <w:i/>
        </w:rPr>
        <w:t>anything?</w:t>
      </w:r>
      <w:r w:rsidR="0018505A" w:rsidRPr="0018505A">
        <w:rPr>
          <w:i/>
        </w:rPr>
        <w:t>”</w:t>
      </w:r>
      <w:r w:rsidR="0018505A">
        <w:t xml:space="preserve">  - Vincent Van Gogh</w:t>
      </w:r>
    </w:p>
    <w:p w:rsidR="00C8354F" w:rsidRDefault="00C8354F" w:rsidP="00394404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85FBD" w:rsidRDefault="00985FBD" w:rsidP="00394404">
      <w:pPr>
        <w:jc w:val="center"/>
        <w:rPr>
          <w:b/>
          <w:u w:val="single"/>
        </w:rPr>
      </w:pPr>
    </w:p>
    <w:p w:rsidR="00985FBD" w:rsidRDefault="00985FBD" w:rsidP="00394404">
      <w:pPr>
        <w:jc w:val="center"/>
        <w:rPr>
          <w:b/>
          <w:u w:val="single"/>
        </w:rPr>
      </w:pPr>
    </w:p>
    <w:p w:rsidR="0018505A" w:rsidRDefault="0018505A" w:rsidP="00394404">
      <w:pPr>
        <w:jc w:val="center"/>
        <w:rPr>
          <w:b/>
          <w:u w:val="single"/>
        </w:rPr>
      </w:pPr>
      <w:r>
        <w:rPr>
          <w:b/>
          <w:u w:val="single"/>
        </w:rPr>
        <w:t>Meeting Notes/ Club Business</w:t>
      </w:r>
    </w:p>
    <w:p w:rsidR="0018505A" w:rsidRDefault="0018505A" w:rsidP="00301A55"/>
    <w:p w:rsidR="00301A55" w:rsidRDefault="00301A55" w:rsidP="00985FBD">
      <w:pPr>
        <w:jc w:val="both"/>
      </w:pPr>
      <w:r>
        <w:t>Nanaimo North president, Glynnis Hayes joined our meeting, spoke about the March 27</w:t>
      </w:r>
      <w:r w:rsidRPr="00301A55">
        <w:rPr>
          <w:vertAlign w:val="superscript"/>
        </w:rPr>
        <w:t>th</w:t>
      </w:r>
      <w:r>
        <w:t xml:space="preserve"> Golf Ball drop. Tickets are $ 5 each &amp; are available online at their club website.   </w:t>
      </w:r>
    </w:p>
    <w:p w:rsidR="00731766" w:rsidRDefault="00731766" w:rsidP="00985FBD">
      <w:pPr>
        <w:jc w:val="both"/>
      </w:pPr>
    </w:p>
    <w:p w:rsidR="0005088C" w:rsidRDefault="00731766" w:rsidP="00985FBD">
      <w:pPr>
        <w:jc w:val="both"/>
      </w:pPr>
      <w:r>
        <w:t>As presented last week, general fund</w:t>
      </w:r>
      <w:r w:rsidR="0005088C">
        <w:t xml:space="preserve"> grants to the Vancouver Island Children’s Book Festival – </w:t>
      </w:r>
    </w:p>
    <w:p w:rsidR="0005088C" w:rsidRDefault="0005088C" w:rsidP="00985FBD">
      <w:pPr>
        <w:jc w:val="both"/>
      </w:pPr>
      <w:r>
        <w:t xml:space="preserve">$ 1,500 and ‘Help Lesotho’ - $ 3,000 for educational supplies were approved. </w:t>
      </w:r>
    </w:p>
    <w:p w:rsidR="0005088C" w:rsidRDefault="0005088C" w:rsidP="00985FBD">
      <w:pPr>
        <w:jc w:val="both"/>
      </w:pPr>
    </w:p>
    <w:p w:rsidR="00DD2CC0" w:rsidRDefault="0005088C" w:rsidP="00985FBD">
      <w:pPr>
        <w:jc w:val="both"/>
      </w:pPr>
      <w:r>
        <w:t xml:space="preserve">President Mark facilitated a discussion on alternatives for distribution of funds </w:t>
      </w:r>
      <w:r w:rsidR="00DD2CC0">
        <w:t xml:space="preserve">the Club will receive </w:t>
      </w:r>
      <w:r>
        <w:t xml:space="preserve">from </w:t>
      </w:r>
      <w:r w:rsidR="00DD2CC0">
        <w:t xml:space="preserve">dissolution </w:t>
      </w:r>
      <w:r w:rsidR="00985FBD">
        <w:t>of the</w:t>
      </w:r>
      <w:r w:rsidR="00DD2CC0">
        <w:t xml:space="preserve"> </w:t>
      </w:r>
      <w:proofErr w:type="spellStart"/>
      <w:r>
        <w:t>Harbour</w:t>
      </w:r>
      <w:proofErr w:type="spellEnd"/>
      <w:r>
        <w:t xml:space="preserve"> City Bingo</w:t>
      </w:r>
      <w:r w:rsidR="00DD2CC0">
        <w:t xml:space="preserve"> Society. </w:t>
      </w:r>
    </w:p>
    <w:p w:rsidR="00DD2CC0" w:rsidRDefault="00DD2CC0" w:rsidP="00985FBD">
      <w:pPr>
        <w:jc w:val="both"/>
      </w:pPr>
    </w:p>
    <w:p w:rsidR="0005088C" w:rsidRDefault="00DD2CC0" w:rsidP="00985FBD">
      <w:pPr>
        <w:jc w:val="both"/>
      </w:pPr>
      <w:r>
        <w:t xml:space="preserve">Thank-you to Dave Lobay, inspiration; </w:t>
      </w:r>
      <w:r w:rsidR="00985FBD">
        <w:t>Doug,</w:t>
      </w:r>
      <w:r>
        <w:t xml:space="preserve"> introductions; </w:t>
      </w:r>
      <w:r w:rsidR="00985FBD">
        <w:t xml:space="preserve">Ralph, </w:t>
      </w:r>
      <w:proofErr w:type="spellStart"/>
      <w:r w:rsidR="00985FBD">
        <w:t>seargeant</w:t>
      </w:r>
      <w:proofErr w:type="spellEnd"/>
      <w:r w:rsidR="00985FBD">
        <w:t xml:space="preserve"> @ arms! </w:t>
      </w:r>
      <w:r>
        <w:t xml:space="preserve"> </w:t>
      </w:r>
      <w:r w:rsidR="0005088C">
        <w:t xml:space="preserve"> </w:t>
      </w:r>
    </w:p>
    <w:p w:rsidR="0005088C" w:rsidRDefault="0005088C" w:rsidP="00301A55"/>
    <w:p w:rsidR="00DD2CC0" w:rsidRDefault="00DD2CC0" w:rsidP="00301A55"/>
    <w:p w:rsidR="00731766" w:rsidRPr="00301A55" w:rsidRDefault="0005088C" w:rsidP="00301A55">
      <w:r>
        <w:t xml:space="preserve">  </w:t>
      </w:r>
      <w:r w:rsidR="00731766">
        <w:t xml:space="preserve"> </w:t>
      </w:r>
    </w:p>
    <w:p w:rsidR="0018505A" w:rsidRDefault="00592987" w:rsidP="0039440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231136" cy="1563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87" w:rsidRDefault="00592987" w:rsidP="00394404">
      <w:pPr>
        <w:jc w:val="center"/>
        <w:rPr>
          <w:b/>
          <w:u w:val="single"/>
        </w:rPr>
      </w:pPr>
    </w:p>
    <w:p w:rsidR="00592987" w:rsidRDefault="00592987" w:rsidP="00985FBD">
      <w:pPr>
        <w:jc w:val="both"/>
      </w:pPr>
      <w:r>
        <w:t>Did you know…</w:t>
      </w:r>
      <w:r w:rsidR="00DD2CC0">
        <w:t xml:space="preserve">District 5020 has 258 PolioPlus Society members? Members </w:t>
      </w:r>
      <w:r w:rsidR="00985FBD">
        <w:t xml:space="preserve">receive a PolioPlus Society pin and </w:t>
      </w:r>
      <w:r w:rsidR="00DD2CC0">
        <w:t xml:space="preserve">have committed to contribute a minimum of $ 100 USD per year until the World Health Organization certifies that polio has been fully eradicated. </w:t>
      </w:r>
    </w:p>
    <w:p w:rsidR="00B06AAC" w:rsidRDefault="00B06AAC" w:rsidP="00985FBD">
      <w:pPr>
        <w:jc w:val="both"/>
      </w:pPr>
    </w:p>
    <w:p w:rsidR="00B06AAC" w:rsidRDefault="00B06AAC" w:rsidP="00985FBD">
      <w:pPr>
        <w:jc w:val="both"/>
      </w:pPr>
    </w:p>
    <w:p w:rsidR="00B06AAC" w:rsidRPr="00592987" w:rsidRDefault="00B06AAC" w:rsidP="00985FBD">
      <w:pPr>
        <w:jc w:val="both"/>
      </w:pPr>
      <w:bookmarkStart w:id="0" w:name="_GoBack"/>
      <w:bookmarkEnd w:id="0"/>
    </w:p>
    <w:sectPr w:rsidR="00B06AAC" w:rsidRPr="00592987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90B26"/>
    <w:multiLevelType w:val="multilevel"/>
    <w:tmpl w:val="C600A4F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2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863"/>
    <w:multiLevelType w:val="hybridMultilevel"/>
    <w:tmpl w:val="5F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07769"/>
    <w:multiLevelType w:val="hybridMultilevel"/>
    <w:tmpl w:val="AE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B"/>
    <w:rsid w:val="00000209"/>
    <w:rsid w:val="00000413"/>
    <w:rsid w:val="00000651"/>
    <w:rsid w:val="00000B53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33A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49C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071"/>
    <w:rsid w:val="000402CC"/>
    <w:rsid w:val="00040318"/>
    <w:rsid w:val="00040319"/>
    <w:rsid w:val="000404FE"/>
    <w:rsid w:val="00040F10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88C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57C49"/>
    <w:rsid w:val="00060480"/>
    <w:rsid w:val="000609F5"/>
    <w:rsid w:val="00060B62"/>
    <w:rsid w:val="000612F9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753A"/>
    <w:rsid w:val="0009796E"/>
    <w:rsid w:val="00097DF0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2B0B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22A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5B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C70"/>
    <w:rsid w:val="000F3FBD"/>
    <w:rsid w:val="000F4047"/>
    <w:rsid w:val="000F41D0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461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D5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024"/>
    <w:rsid w:val="00121192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057E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77CD9"/>
    <w:rsid w:val="0018045D"/>
    <w:rsid w:val="00180634"/>
    <w:rsid w:val="00180651"/>
    <w:rsid w:val="00180A38"/>
    <w:rsid w:val="00180B7F"/>
    <w:rsid w:val="00180BC4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05A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4FA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439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8FD"/>
    <w:rsid w:val="001B3C4D"/>
    <w:rsid w:val="001B3EF1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7A0"/>
    <w:rsid w:val="001E5831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463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02A"/>
    <w:rsid w:val="0021457C"/>
    <w:rsid w:val="00214667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BA9"/>
    <w:rsid w:val="00261BAC"/>
    <w:rsid w:val="00261C8D"/>
    <w:rsid w:val="00262621"/>
    <w:rsid w:val="00262901"/>
    <w:rsid w:val="00262CE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8D8"/>
    <w:rsid w:val="0027595A"/>
    <w:rsid w:val="00275B00"/>
    <w:rsid w:val="00275B41"/>
    <w:rsid w:val="00275B93"/>
    <w:rsid w:val="00275BD9"/>
    <w:rsid w:val="00276285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751"/>
    <w:rsid w:val="002A0D0E"/>
    <w:rsid w:val="002A1122"/>
    <w:rsid w:val="002A129A"/>
    <w:rsid w:val="002A1488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04B9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A74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D45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5D6D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A55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617E"/>
    <w:rsid w:val="003262FB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289"/>
    <w:rsid w:val="00332445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76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211D"/>
    <w:rsid w:val="003721CB"/>
    <w:rsid w:val="0037282C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85C"/>
    <w:rsid w:val="00380D7A"/>
    <w:rsid w:val="00380F22"/>
    <w:rsid w:val="00381455"/>
    <w:rsid w:val="00381E62"/>
    <w:rsid w:val="0038230C"/>
    <w:rsid w:val="003829F6"/>
    <w:rsid w:val="00382CF1"/>
    <w:rsid w:val="00383A92"/>
    <w:rsid w:val="00383B69"/>
    <w:rsid w:val="0038410C"/>
    <w:rsid w:val="0038429D"/>
    <w:rsid w:val="00384304"/>
    <w:rsid w:val="00384744"/>
    <w:rsid w:val="00384E75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04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494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2A5"/>
    <w:rsid w:val="003C0437"/>
    <w:rsid w:val="003C0486"/>
    <w:rsid w:val="003C04A9"/>
    <w:rsid w:val="003C067C"/>
    <w:rsid w:val="003C0841"/>
    <w:rsid w:val="003C0A54"/>
    <w:rsid w:val="003C0F0A"/>
    <w:rsid w:val="003C198F"/>
    <w:rsid w:val="003C1C03"/>
    <w:rsid w:val="003C1D0D"/>
    <w:rsid w:val="003C1F94"/>
    <w:rsid w:val="003C2134"/>
    <w:rsid w:val="003C22A0"/>
    <w:rsid w:val="003C22FF"/>
    <w:rsid w:val="003C26AA"/>
    <w:rsid w:val="003C26B2"/>
    <w:rsid w:val="003C28E1"/>
    <w:rsid w:val="003C2BA4"/>
    <w:rsid w:val="003C2F8B"/>
    <w:rsid w:val="003C3931"/>
    <w:rsid w:val="003C3A97"/>
    <w:rsid w:val="003C3BD6"/>
    <w:rsid w:val="003C4874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163F"/>
    <w:rsid w:val="003D198D"/>
    <w:rsid w:val="003D19AD"/>
    <w:rsid w:val="003D1E22"/>
    <w:rsid w:val="003D22E3"/>
    <w:rsid w:val="003D23C1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1FC0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042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3E"/>
    <w:rsid w:val="0040548D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C18"/>
    <w:rsid w:val="00433E4A"/>
    <w:rsid w:val="00434268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0C9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683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949"/>
    <w:rsid w:val="00464C15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708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93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4A9"/>
    <w:rsid w:val="004805A9"/>
    <w:rsid w:val="0048092D"/>
    <w:rsid w:val="00480B36"/>
    <w:rsid w:val="00480DCC"/>
    <w:rsid w:val="00480E41"/>
    <w:rsid w:val="004812F7"/>
    <w:rsid w:val="0048161F"/>
    <w:rsid w:val="004817E4"/>
    <w:rsid w:val="00481C7C"/>
    <w:rsid w:val="00481CD1"/>
    <w:rsid w:val="004822A2"/>
    <w:rsid w:val="00482659"/>
    <w:rsid w:val="004826BB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7B1"/>
    <w:rsid w:val="0048784E"/>
    <w:rsid w:val="00487897"/>
    <w:rsid w:val="00487D19"/>
    <w:rsid w:val="00487DC9"/>
    <w:rsid w:val="00490DFC"/>
    <w:rsid w:val="004914BC"/>
    <w:rsid w:val="00491644"/>
    <w:rsid w:val="00491B5B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2E8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1A7D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309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611"/>
    <w:rsid w:val="004F0683"/>
    <w:rsid w:val="004F0D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486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3C38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DC5"/>
    <w:rsid w:val="0051130C"/>
    <w:rsid w:val="0051158B"/>
    <w:rsid w:val="00511D35"/>
    <w:rsid w:val="00511E2E"/>
    <w:rsid w:val="005123A4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33"/>
    <w:rsid w:val="005261CA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3A81"/>
    <w:rsid w:val="00554653"/>
    <w:rsid w:val="00555181"/>
    <w:rsid w:val="00556A0A"/>
    <w:rsid w:val="00556DCF"/>
    <w:rsid w:val="00557511"/>
    <w:rsid w:val="005615AA"/>
    <w:rsid w:val="005617BC"/>
    <w:rsid w:val="00561996"/>
    <w:rsid w:val="00561BD2"/>
    <w:rsid w:val="00561C6D"/>
    <w:rsid w:val="00562008"/>
    <w:rsid w:val="00562129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2248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11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EE8"/>
    <w:rsid w:val="00592987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5F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D46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221E"/>
    <w:rsid w:val="005D26DC"/>
    <w:rsid w:val="005D2F4D"/>
    <w:rsid w:val="005D2F72"/>
    <w:rsid w:val="005D38A8"/>
    <w:rsid w:val="005D39AD"/>
    <w:rsid w:val="005D3BB7"/>
    <w:rsid w:val="005D3C4B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379"/>
    <w:rsid w:val="005D6567"/>
    <w:rsid w:val="005D697D"/>
    <w:rsid w:val="005D6AA5"/>
    <w:rsid w:val="005D726B"/>
    <w:rsid w:val="005D747C"/>
    <w:rsid w:val="005D78E9"/>
    <w:rsid w:val="005D7D05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146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65F"/>
    <w:rsid w:val="006028C0"/>
    <w:rsid w:val="0060331B"/>
    <w:rsid w:val="00603C8D"/>
    <w:rsid w:val="00603FCB"/>
    <w:rsid w:val="00604312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D10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97"/>
    <w:rsid w:val="00667AA7"/>
    <w:rsid w:val="00667BF2"/>
    <w:rsid w:val="00667C5E"/>
    <w:rsid w:val="00667D2E"/>
    <w:rsid w:val="00667D54"/>
    <w:rsid w:val="00667DE5"/>
    <w:rsid w:val="00667F5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77C1C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6A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6F50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8B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DC5"/>
    <w:rsid w:val="006F1E09"/>
    <w:rsid w:val="006F1E2D"/>
    <w:rsid w:val="006F22F2"/>
    <w:rsid w:val="006F2986"/>
    <w:rsid w:val="006F2B5E"/>
    <w:rsid w:val="006F2BD5"/>
    <w:rsid w:val="006F2FC7"/>
    <w:rsid w:val="006F328C"/>
    <w:rsid w:val="006F36D5"/>
    <w:rsid w:val="006F473E"/>
    <w:rsid w:val="006F4A3F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5F3"/>
    <w:rsid w:val="007071E0"/>
    <w:rsid w:val="00707536"/>
    <w:rsid w:val="007075A8"/>
    <w:rsid w:val="007077AC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766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3F01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9DE"/>
    <w:rsid w:val="00740BDB"/>
    <w:rsid w:val="00740D50"/>
    <w:rsid w:val="00740DEF"/>
    <w:rsid w:val="007414EE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3EFE"/>
    <w:rsid w:val="00764A3E"/>
    <w:rsid w:val="00764CD6"/>
    <w:rsid w:val="00764DC6"/>
    <w:rsid w:val="00765636"/>
    <w:rsid w:val="0076571E"/>
    <w:rsid w:val="00765F2E"/>
    <w:rsid w:val="00765FA1"/>
    <w:rsid w:val="00766020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486C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BF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445"/>
    <w:rsid w:val="007F18CC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6B9A"/>
    <w:rsid w:val="007F7107"/>
    <w:rsid w:val="007F79B4"/>
    <w:rsid w:val="008004CC"/>
    <w:rsid w:val="008006C7"/>
    <w:rsid w:val="008006F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3B58"/>
    <w:rsid w:val="00824094"/>
    <w:rsid w:val="008241B5"/>
    <w:rsid w:val="00824CBA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C54"/>
    <w:rsid w:val="00833F49"/>
    <w:rsid w:val="00834105"/>
    <w:rsid w:val="008341D3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EDE"/>
    <w:rsid w:val="008430F7"/>
    <w:rsid w:val="00843B68"/>
    <w:rsid w:val="00843BD6"/>
    <w:rsid w:val="00843E36"/>
    <w:rsid w:val="00843ED3"/>
    <w:rsid w:val="0084402E"/>
    <w:rsid w:val="0084431D"/>
    <w:rsid w:val="008445D7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0C0"/>
    <w:rsid w:val="008566DE"/>
    <w:rsid w:val="00856CED"/>
    <w:rsid w:val="00856F42"/>
    <w:rsid w:val="00856FF1"/>
    <w:rsid w:val="00857552"/>
    <w:rsid w:val="00857EE2"/>
    <w:rsid w:val="00857F31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40F"/>
    <w:rsid w:val="0086683B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722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55E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4106"/>
    <w:rsid w:val="008A430A"/>
    <w:rsid w:val="008A4658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CAD"/>
    <w:rsid w:val="008C1D99"/>
    <w:rsid w:val="008C1DB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266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98B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E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0E23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527"/>
    <w:rsid w:val="00956825"/>
    <w:rsid w:val="00956C9F"/>
    <w:rsid w:val="00956F8F"/>
    <w:rsid w:val="009570C5"/>
    <w:rsid w:val="00957442"/>
    <w:rsid w:val="009578CF"/>
    <w:rsid w:val="00957919"/>
    <w:rsid w:val="00960104"/>
    <w:rsid w:val="00960156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356"/>
    <w:rsid w:val="009746D5"/>
    <w:rsid w:val="00974C18"/>
    <w:rsid w:val="00974D63"/>
    <w:rsid w:val="00974F32"/>
    <w:rsid w:val="00975049"/>
    <w:rsid w:val="0097522E"/>
    <w:rsid w:val="00975299"/>
    <w:rsid w:val="00975906"/>
    <w:rsid w:val="00975941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AF5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BD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5E"/>
    <w:rsid w:val="009E02B5"/>
    <w:rsid w:val="009E033E"/>
    <w:rsid w:val="009E08D3"/>
    <w:rsid w:val="009E08E1"/>
    <w:rsid w:val="009E0E4C"/>
    <w:rsid w:val="009E1198"/>
    <w:rsid w:val="009E11FE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43D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1B17"/>
    <w:rsid w:val="00A01F0D"/>
    <w:rsid w:val="00A02175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1F5"/>
    <w:rsid w:val="00A16D7D"/>
    <w:rsid w:val="00A17B07"/>
    <w:rsid w:val="00A17E05"/>
    <w:rsid w:val="00A17EFD"/>
    <w:rsid w:val="00A202FE"/>
    <w:rsid w:val="00A207D6"/>
    <w:rsid w:val="00A208F8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198"/>
    <w:rsid w:val="00A3223A"/>
    <w:rsid w:val="00A3247F"/>
    <w:rsid w:val="00A32755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5240"/>
    <w:rsid w:val="00A454A4"/>
    <w:rsid w:val="00A459E9"/>
    <w:rsid w:val="00A45A3A"/>
    <w:rsid w:val="00A45AAC"/>
    <w:rsid w:val="00A45D18"/>
    <w:rsid w:val="00A45FEC"/>
    <w:rsid w:val="00A46595"/>
    <w:rsid w:val="00A466F9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54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B5B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5DCD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AAC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07D"/>
    <w:rsid w:val="00B26755"/>
    <w:rsid w:val="00B268CC"/>
    <w:rsid w:val="00B2697B"/>
    <w:rsid w:val="00B26C66"/>
    <w:rsid w:val="00B26CD9"/>
    <w:rsid w:val="00B26E85"/>
    <w:rsid w:val="00B2711C"/>
    <w:rsid w:val="00B27361"/>
    <w:rsid w:val="00B27585"/>
    <w:rsid w:val="00B27FC0"/>
    <w:rsid w:val="00B3003E"/>
    <w:rsid w:val="00B3141F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7DC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41D"/>
    <w:rsid w:val="00B75CF4"/>
    <w:rsid w:val="00B75CF8"/>
    <w:rsid w:val="00B75F03"/>
    <w:rsid w:val="00B7612C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A19"/>
    <w:rsid w:val="00B93C53"/>
    <w:rsid w:val="00B942EA"/>
    <w:rsid w:val="00B943F1"/>
    <w:rsid w:val="00B944EC"/>
    <w:rsid w:val="00B945C5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C3A"/>
    <w:rsid w:val="00BA7F82"/>
    <w:rsid w:val="00BB049B"/>
    <w:rsid w:val="00BB0992"/>
    <w:rsid w:val="00BB1001"/>
    <w:rsid w:val="00BB1180"/>
    <w:rsid w:val="00BB12E5"/>
    <w:rsid w:val="00BB185D"/>
    <w:rsid w:val="00BB1C20"/>
    <w:rsid w:val="00BB1DC4"/>
    <w:rsid w:val="00BB24F3"/>
    <w:rsid w:val="00BB2720"/>
    <w:rsid w:val="00BB2801"/>
    <w:rsid w:val="00BB2905"/>
    <w:rsid w:val="00BB2EA5"/>
    <w:rsid w:val="00BB3AE5"/>
    <w:rsid w:val="00BB3DB0"/>
    <w:rsid w:val="00BB3DE7"/>
    <w:rsid w:val="00BB4734"/>
    <w:rsid w:val="00BB4930"/>
    <w:rsid w:val="00BB4F0D"/>
    <w:rsid w:val="00BB5128"/>
    <w:rsid w:val="00BB517B"/>
    <w:rsid w:val="00BB5884"/>
    <w:rsid w:val="00BB588E"/>
    <w:rsid w:val="00BB5B3E"/>
    <w:rsid w:val="00BB5D9D"/>
    <w:rsid w:val="00BB61D8"/>
    <w:rsid w:val="00BB63EB"/>
    <w:rsid w:val="00BB67C5"/>
    <w:rsid w:val="00BB6A88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4E9"/>
    <w:rsid w:val="00BC15CC"/>
    <w:rsid w:val="00BC1708"/>
    <w:rsid w:val="00BC2602"/>
    <w:rsid w:val="00BC268F"/>
    <w:rsid w:val="00BC269E"/>
    <w:rsid w:val="00BC2FAF"/>
    <w:rsid w:val="00BC30A1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461C"/>
    <w:rsid w:val="00BD5508"/>
    <w:rsid w:val="00BD59CA"/>
    <w:rsid w:val="00BD5BEA"/>
    <w:rsid w:val="00BD63B6"/>
    <w:rsid w:val="00BD671E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BC2"/>
    <w:rsid w:val="00C07C6E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A7B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8DB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29F5"/>
    <w:rsid w:val="00C63498"/>
    <w:rsid w:val="00C63AA8"/>
    <w:rsid w:val="00C63D3E"/>
    <w:rsid w:val="00C64322"/>
    <w:rsid w:val="00C6476C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94F"/>
    <w:rsid w:val="00C75A97"/>
    <w:rsid w:val="00C75F8C"/>
    <w:rsid w:val="00C76657"/>
    <w:rsid w:val="00C77117"/>
    <w:rsid w:val="00C7718B"/>
    <w:rsid w:val="00C77347"/>
    <w:rsid w:val="00C77EFF"/>
    <w:rsid w:val="00C77F74"/>
    <w:rsid w:val="00C80886"/>
    <w:rsid w:val="00C80B21"/>
    <w:rsid w:val="00C80D74"/>
    <w:rsid w:val="00C80DE2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54F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4E3D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88E"/>
    <w:rsid w:val="00C90993"/>
    <w:rsid w:val="00C90B6B"/>
    <w:rsid w:val="00C90E51"/>
    <w:rsid w:val="00C910A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176"/>
    <w:rsid w:val="00C96469"/>
    <w:rsid w:val="00C966CC"/>
    <w:rsid w:val="00C9697F"/>
    <w:rsid w:val="00C96B56"/>
    <w:rsid w:val="00C97510"/>
    <w:rsid w:val="00C9761D"/>
    <w:rsid w:val="00C977B7"/>
    <w:rsid w:val="00C97FC3"/>
    <w:rsid w:val="00CA03DC"/>
    <w:rsid w:val="00CA0CAE"/>
    <w:rsid w:val="00CA0FAD"/>
    <w:rsid w:val="00CA0FF6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9D3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4123"/>
    <w:rsid w:val="00CB44D0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9BF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406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968"/>
    <w:rsid w:val="00D32EE4"/>
    <w:rsid w:val="00D332B7"/>
    <w:rsid w:val="00D337F7"/>
    <w:rsid w:val="00D338F0"/>
    <w:rsid w:val="00D340B6"/>
    <w:rsid w:val="00D340FC"/>
    <w:rsid w:val="00D342B2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EBE"/>
    <w:rsid w:val="00D47F58"/>
    <w:rsid w:val="00D501D5"/>
    <w:rsid w:val="00D50378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9A1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B69"/>
    <w:rsid w:val="00D66BD5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EB0"/>
    <w:rsid w:val="00D85F3E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1F1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54F"/>
    <w:rsid w:val="00D94B14"/>
    <w:rsid w:val="00D94D34"/>
    <w:rsid w:val="00D95039"/>
    <w:rsid w:val="00D95365"/>
    <w:rsid w:val="00D95453"/>
    <w:rsid w:val="00D955C4"/>
    <w:rsid w:val="00D95B0F"/>
    <w:rsid w:val="00D95EBE"/>
    <w:rsid w:val="00D95F1A"/>
    <w:rsid w:val="00D95FA1"/>
    <w:rsid w:val="00D96022"/>
    <w:rsid w:val="00D964A1"/>
    <w:rsid w:val="00D96935"/>
    <w:rsid w:val="00D96CC2"/>
    <w:rsid w:val="00D96D57"/>
    <w:rsid w:val="00D96E17"/>
    <w:rsid w:val="00D978C4"/>
    <w:rsid w:val="00D97C76"/>
    <w:rsid w:val="00D97CC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4EF2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A1F"/>
    <w:rsid w:val="00DD1A6A"/>
    <w:rsid w:val="00DD1EFB"/>
    <w:rsid w:val="00DD21DC"/>
    <w:rsid w:val="00DD22E8"/>
    <w:rsid w:val="00DD2316"/>
    <w:rsid w:val="00DD26BF"/>
    <w:rsid w:val="00DD2B6D"/>
    <w:rsid w:val="00DD2CC0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C45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064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2C9C"/>
    <w:rsid w:val="00E03451"/>
    <w:rsid w:val="00E035E1"/>
    <w:rsid w:val="00E03B70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C9B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ADA"/>
    <w:rsid w:val="00E24DF1"/>
    <w:rsid w:val="00E25084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025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414E"/>
    <w:rsid w:val="00E445A6"/>
    <w:rsid w:val="00E4470F"/>
    <w:rsid w:val="00E44B63"/>
    <w:rsid w:val="00E458D4"/>
    <w:rsid w:val="00E458F4"/>
    <w:rsid w:val="00E45A02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599A"/>
    <w:rsid w:val="00E55A52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FF4"/>
    <w:rsid w:val="00E843C4"/>
    <w:rsid w:val="00E84A21"/>
    <w:rsid w:val="00E84B92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58"/>
    <w:rsid w:val="00EA0AF9"/>
    <w:rsid w:val="00EA0E83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B6F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0E66"/>
    <w:rsid w:val="00ED1046"/>
    <w:rsid w:val="00ED1172"/>
    <w:rsid w:val="00ED121F"/>
    <w:rsid w:val="00ED1B5D"/>
    <w:rsid w:val="00ED1BA7"/>
    <w:rsid w:val="00ED1E5B"/>
    <w:rsid w:val="00ED2074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1A8E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DA2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1"/>
    <w:rsid w:val="00F63A06"/>
    <w:rsid w:val="00F63B69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18D"/>
    <w:rsid w:val="00F758A3"/>
    <w:rsid w:val="00F75E06"/>
    <w:rsid w:val="00F76009"/>
    <w:rsid w:val="00F76266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0A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590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C36"/>
    <w:rsid w:val="00FB4DF2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7F4"/>
    <w:rsid w:val="00FD28A0"/>
    <w:rsid w:val="00FD2DB1"/>
    <w:rsid w:val="00FD2E63"/>
    <w:rsid w:val="00FD32A8"/>
    <w:rsid w:val="00FD356C"/>
    <w:rsid w:val="00FD3636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53A9-F5A7-4B13-A1FF-4E5DBAF8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Joy</cp:lastModifiedBy>
  <cp:revision>12</cp:revision>
  <cp:lastPrinted>2021-03-02T00:47:00Z</cp:lastPrinted>
  <dcterms:created xsi:type="dcterms:W3CDTF">2021-03-17T04:19:00Z</dcterms:created>
  <dcterms:modified xsi:type="dcterms:W3CDTF">2021-03-17T17:13:00Z</dcterms:modified>
</cp:coreProperties>
</file>