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E6" w:rsidRPr="00A025BA" w:rsidRDefault="00B13CE6" w:rsidP="00B13CE6">
      <w:pPr>
        <w:rPr>
          <w:b/>
          <w:color w:val="FF0000"/>
          <w:sz w:val="32"/>
          <w:szCs w:val="32"/>
          <w:u w:val="single"/>
        </w:rPr>
      </w:pPr>
      <w:r w:rsidRPr="00A025BA">
        <w:rPr>
          <w:b/>
          <w:color w:val="FF0000"/>
          <w:sz w:val="32"/>
          <w:szCs w:val="32"/>
          <w:u w:val="single"/>
        </w:rPr>
        <w:t>Educators/Student Recognition</w:t>
      </w:r>
      <w:r w:rsidR="00A025BA" w:rsidRPr="00A025BA">
        <w:rPr>
          <w:b/>
          <w:color w:val="FF0000"/>
          <w:sz w:val="32"/>
          <w:szCs w:val="32"/>
          <w:u w:val="single"/>
        </w:rPr>
        <w:t xml:space="preserve"> – Community Service Youth</w:t>
      </w:r>
    </w:p>
    <w:p w:rsidR="00A025BA" w:rsidRPr="00A025BA" w:rsidRDefault="00A025BA" w:rsidP="00A025BA">
      <w:pPr>
        <w:pStyle w:val="NoSpacing"/>
        <w:rPr>
          <w:i/>
          <w:color w:val="FF0000"/>
          <w:sz w:val="28"/>
          <w:szCs w:val="28"/>
        </w:rPr>
      </w:pPr>
      <w:r w:rsidRPr="00A025BA">
        <w:rPr>
          <w:i/>
          <w:color w:val="FF0000"/>
          <w:sz w:val="28"/>
          <w:szCs w:val="28"/>
        </w:rPr>
        <w:t>Director:  Don Daniels</w:t>
      </w:r>
    </w:p>
    <w:p w:rsidR="00A025BA" w:rsidRPr="00A025BA" w:rsidRDefault="00A025BA" w:rsidP="00A025BA">
      <w:pPr>
        <w:pStyle w:val="NoSpacing"/>
        <w:rPr>
          <w:i/>
          <w:color w:val="FF0000"/>
          <w:sz w:val="28"/>
          <w:szCs w:val="28"/>
        </w:rPr>
      </w:pPr>
      <w:r w:rsidRPr="00A025BA">
        <w:rPr>
          <w:i/>
          <w:color w:val="FF0000"/>
          <w:sz w:val="28"/>
          <w:szCs w:val="28"/>
        </w:rPr>
        <w:t>Chair: Kim Prentice</w:t>
      </w:r>
    </w:p>
    <w:p w:rsidR="00A025BA" w:rsidRPr="00A025BA" w:rsidRDefault="00A025BA" w:rsidP="00B13CE6">
      <w:pPr>
        <w:rPr>
          <w:b/>
          <w:color w:val="FF0000"/>
          <w:sz w:val="40"/>
          <w:szCs w:val="40"/>
        </w:rPr>
      </w:pPr>
    </w:p>
    <w:p w:rsidR="00B13CE6" w:rsidRPr="00A025BA" w:rsidRDefault="00B13CE6" w:rsidP="00B13CE6">
      <w:pPr>
        <w:rPr>
          <w:color w:val="002060"/>
          <w:sz w:val="24"/>
          <w:szCs w:val="24"/>
        </w:rPr>
      </w:pPr>
      <w:r w:rsidRPr="00A025BA">
        <w:rPr>
          <w:color w:val="002060"/>
          <w:sz w:val="24"/>
          <w:szCs w:val="24"/>
        </w:rPr>
        <w:t>Meetings per year:  1-2</w:t>
      </w:r>
      <w:r w:rsidRPr="00A025BA">
        <w:rPr>
          <w:color w:val="002060"/>
          <w:sz w:val="24"/>
          <w:szCs w:val="24"/>
        </w:rPr>
        <w:tab/>
      </w:r>
      <w:r w:rsidRPr="00A025BA">
        <w:rPr>
          <w:color w:val="002060"/>
          <w:sz w:val="24"/>
          <w:szCs w:val="24"/>
        </w:rPr>
        <w:tab/>
      </w:r>
      <w:r w:rsidRPr="00A025BA">
        <w:rPr>
          <w:color w:val="002060"/>
          <w:sz w:val="24"/>
          <w:szCs w:val="24"/>
        </w:rPr>
        <w:tab/>
        <w:t>Number members: 3-5</w:t>
      </w:r>
    </w:p>
    <w:p w:rsidR="00B13CE6" w:rsidRPr="00A025BA" w:rsidRDefault="00B13CE6" w:rsidP="00B13CE6">
      <w:pPr>
        <w:rPr>
          <w:color w:val="002060"/>
          <w:sz w:val="24"/>
          <w:szCs w:val="24"/>
        </w:rPr>
      </w:pPr>
      <w:r w:rsidRPr="00A025BA">
        <w:rPr>
          <w:color w:val="002060"/>
          <w:sz w:val="24"/>
          <w:szCs w:val="24"/>
        </w:rPr>
        <w:t xml:space="preserve">Activity time-frame:  </w:t>
      </w:r>
      <w:bookmarkStart w:id="0" w:name="_GoBack"/>
      <w:bookmarkEnd w:id="0"/>
      <w:r w:rsidRPr="00A025BA">
        <w:rPr>
          <w:color w:val="002060"/>
          <w:sz w:val="24"/>
          <w:szCs w:val="24"/>
        </w:rPr>
        <w:t>Oct-May</w:t>
      </w:r>
      <w:r w:rsidRPr="00A025BA">
        <w:rPr>
          <w:color w:val="002060"/>
          <w:sz w:val="24"/>
          <w:szCs w:val="24"/>
        </w:rPr>
        <w:tab/>
      </w:r>
      <w:r w:rsidRPr="00A025BA">
        <w:rPr>
          <w:color w:val="002060"/>
          <w:sz w:val="24"/>
          <w:szCs w:val="24"/>
        </w:rPr>
        <w:tab/>
        <w:t>Involvement level: Very High</w:t>
      </w:r>
    </w:p>
    <w:p w:rsidR="00A025BA" w:rsidRPr="00A025BA" w:rsidRDefault="00B13CE6" w:rsidP="00A025BA">
      <w:pPr>
        <w:spacing w:line="360" w:lineRule="auto"/>
        <w:rPr>
          <w:b/>
          <w:color w:val="002060"/>
          <w:sz w:val="24"/>
          <w:szCs w:val="24"/>
        </w:rPr>
      </w:pPr>
      <w:r w:rsidRPr="00A025BA">
        <w:rPr>
          <w:b/>
          <w:color w:val="002060"/>
          <w:sz w:val="24"/>
          <w:szCs w:val="24"/>
        </w:rPr>
        <w:t xml:space="preserve">Duties:  </w:t>
      </w:r>
    </w:p>
    <w:p w:rsidR="00B13CE6" w:rsidRPr="00A025BA" w:rsidRDefault="00B13CE6" w:rsidP="00A025BA">
      <w:pPr>
        <w:spacing w:line="360" w:lineRule="auto"/>
        <w:rPr>
          <w:color w:val="002060"/>
          <w:sz w:val="24"/>
          <w:szCs w:val="24"/>
        </w:rPr>
      </w:pPr>
      <w:r w:rsidRPr="00A025BA">
        <w:rPr>
          <w:color w:val="002060"/>
          <w:sz w:val="24"/>
          <w:szCs w:val="24"/>
        </w:rPr>
        <w:t>Committee members work with the local high schools to identify Students of the Month, and with school administrators to identify Educators of the Month.  Presentations are made at Friday Rotary meetings.  The committee makes arrangements for getting publicity of the presentations into the Suburban Times also.  Most of the work falls to the persons making the presentations at the meeting, as they must acquire and present the information before the Club.</w:t>
      </w:r>
    </w:p>
    <w:p w:rsidR="00FA080B" w:rsidRPr="00A025BA" w:rsidRDefault="00FA080B" w:rsidP="00FA080B">
      <w:pPr>
        <w:rPr>
          <w:color w:val="002060"/>
          <w:sz w:val="24"/>
          <w:szCs w:val="24"/>
        </w:rPr>
      </w:pPr>
    </w:p>
    <w:p w:rsidR="00FA080B" w:rsidRPr="00A025BA" w:rsidRDefault="00FA080B" w:rsidP="00FA080B">
      <w:pPr>
        <w:rPr>
          <w:color w:val="002060"/>
          <w:sz w:val="24"/>
          <w:szCs w:val="24"/>
        </w:rPr>
      </w:pPr>
    </w:p>
    <w:p w:rsidR="00FA080B" w:rsidRDefault="00FA080B" w:rsidP="00FA080B">
      <w:pPr>
        <w:rPr>
          <w:sz w:val="24"/>
          <w:szCs w:val="24"/>
        </w:rPr>
      </w:pPr>
    </w:p>
    <w:p w:rsidR="00FA080B" w:rsidRPr="00E76B56" w:rsidRDefault="00FA080B" w:rsidP="00FA080B">
      <w:pPr>
        <w:rPr>
          <w:sz w:val="24"/>
          <w:szCs w:val="24"/>
        </w:rPr>
      </w:pPr>
    </w:p>
    <w:p w:rsidR="00EC7FAB" w:rsidRDefault="00EC7FAB"/>
    <w:sectPr w:rsidR="00EC7FAB" w:rsidSect="003C3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FA080B"/>
    <w:rsid w:val="000018E7"/>
    <w:rsid w:val="000018F1"/>
    <w:rsid w:val="0000267F"/>
    <w:rsid w:val="00002A66"/>
    <w:rsid w:val="000070B0"/>
    <w:rsid w:val="000138CC"/>
    <w:rsid w:val="00013F18"/>
    <w:rsid w:val="00015317"/>
    <w:rsid w:val="000155CB"/>
    <w:rsid w:val="00016AEA"/>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8D"/>
    <w:rsid w:val="004568E7"/>
    <w:rsid w:val="00460E23"/>
    <w:rsid w:val="00471535"/>
    <w:rsid w:val="00471EAE"/>
    <w:rsid w:val="00475EE7"/>
    <w:rsid w:val="004827E0"/>
    <w:rsid w:val="00487551"/>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504D2D"/>
    <w:rsid w:val="00507004"/>
    <w:rsid w:val="00511D30"/>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7222D"/>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25BA"/>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3CE6"/>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803FF"/>
    <w:rsid w:val="00B867CD"/>
    <w:rsid w:val="00B928AC"/>
    <w:rsid w:val="00B93696"/>
    <w:rsid w:val="00B963EA"/>
    <w:rsid w:val="00BA0C09"/>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C7C08"/>
    <w:rsid w:val="00DD4C1E"/>
    <w:rsid w:val="00DD54BB"/>
    <w:rsid w:val="00DE035D"/>
    <w:rsid w:val="00DE1C0A"/>
    <w:rsid w:val="00DE3450"/>
    <w:rsid w:val="00DE4B08"/>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080B"/>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08F"/>
    <w:rsid w:val="00FE720A"/>
    <w:rsid w:val="00FF0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80B"/>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80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80B"/>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80B"/>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568</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Greg</cp:lastModifiedBy>
  <cp:revision>2</cp:revision>
  <cp:lastPrinted>2015-10-09T17:42:00Z</cp:lastPrinted>
  <dcterms:created xsi:type="dcterms:W3CDTF">2016-01-26T00:11:00Z</dcterms:created>
  <dcterms:modified xsi:type="dcterms:W3CDTF">2016-01-26T00:11:00Z</dcterms:modified>
</cp:coreProperties>
</file>