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AFDFA" w14:textId="7E986927" w:rsidR="00171C74" w:rsidRPr="00576009" w:rsidRDefault="00171C74" w:rsidP="00171C74">
      <w:pPr>
        <w:autoSpaceDE w:val="0"/>
        <w:autoSpaceDN w:val="0"/>
        <w:adjustRightInd w:val="0"/>
        <w:ind w:left="7200"/>
        <w:rPr>
          <w:sz w:val="24"/>
          <w:szCs w:val="24"/>
        </w:rPr>
      </w:pPr>
      <w:r w:rsidRPr="00576009">
        <w:rPr>
          <w:sz w:val="24"/>
          <w:szCs w:val="24"/>
        </w:rPr>
        <w:t xml:space="preserve">Adopted - </w:t>
      </w:r>
      <w:r w:rsidR="00576009" w:rsidRPr="00576009">
        <w:rPr>
          <w:sz w:val="24"/>
          <w:szCs w:val="24"/>
        </w:rPr>
        <w:t>01-07-2020</w:t>
      </w:r>
    </w:p>
    <w:p w14:paraId="597E474C" w14:textId="77777777" w:rsidR="00171C74" w:rsidRPr="00576009" w:rsidRDefault="00171C74" w:rsidP="00F74FE1">
      <w:pPr>
        <w:autoSpaceDE w:val="0"/>
        <w:autoSpaceDN w:val="0"/>
        <w:adjustRightInd w:val="0"/>
        <w:rPr>
          <w:b/>
          <w:bCs/>
          <w:sz w:val="24"/>
          <w:szCs w:val="24"/>
        </w:rPr>
      </w:pPr>
    </w:p>
    <w:p w14:paraId="5C82029A" w14:textId="77777777" w:rsidR="00F74FE1" w:rsidRPr="00576009" w:rsidRDefault="00F74FE1" w:rsidP="00F74FE1">
      <w:pPr>
        <w:autoSpaceDE w:val="0"/>
        <w:autoSpaceDN w:val="0"/>
        <w:adjustRightInd w:val="0"/>
        <w:rPr>
          <w:b/>
          <w:bCs/>
          <w:sz w:val="24"/>
          <w:szCs w:val="24"/>
        </w:rPr>
      </w:pPr>
      <w:r w:rsidRPr="00576009">
        <w:rPr>
          <w:b/>
          <w:bCs/>
          <w:sz w:val="24"/>
          <w:szCs w:val="24"/>
        </w:rPr>
        <w:t>Article 1 - TWIN CITIES ROTARY ANNUAL DUES</w:t>
      </w:r>
    </w:p>
    <w:p w14:paraId="02AABF8A" w14:textId="77777777" w:rsidR="00F74FE1" w:rsidRPr="00576009" w:rsidRDefault="00F74FE1" w:rsidP="00F74FE1">
      <w:pPr>
        <w:autoSpaceDE w:val="0"/>
        <w:autoSpaceDN w:val="0"/>
        <w:adjustRightInd w:val="0"/>
        <w:rPr>
          <w:b/>
          <w:bCs/>
          <w:sz w:val="24"/>
          <w:szCs w:val="24"/>
        </w:rPr>
      </w:pPr>
    </w:p>
    <w:p w14:paraId="6B82D2B1" w14:textId="77777777" w:rsidR="00F74FE1" w:rsidRPr="00576009" w:rsidRDefault="00F74FE1" w:rsidP="00F74FE1">
      <w:pPr>
        <w:autoSpaceDE w:val="0"/>
        <w:autoSpaceDN w:val="0"/>
        <w:adjustRightInd w:val="0"/>
        <w:rPr>
          <w:sz w:val="24"/>
          <w:szCs w:val="24"/>
        </w:rPr>
      </w:pPr>
      <w:r w:rsidRPr="00576009">
        <w:rPr>
          <w:sz w:val="24"/>
          <w:szCs w:val="24"/>
        </w:rPr>
        <w:t>The annual membership dues for the Twin Cities Rotary Club are $180.00. Dues shall be paid annually on or before June 15th and are considered past due after June 30th. Annual</w:t>
      </w:r>
      <w:r w:rsidR="00C10B36" w:rsidRPr="00576009">
        <w:rPr>
          <w:sz w:val="24"/>
          <w:szCs w:val="24"/>
        </w:rPr>
        <w:t xml:space="preserve"> </w:t>
      </w:r>
      <w:r w:rsidRPr="00576009">
        <w:rPr>
          <w:sz w:val="24"/>
          <w:szCs w:val="24"/>
        </w:rPr>
        <w:t>Dues Statements shall be mailed on or before April 1st of each year. For new members</w:t>
      </w:r>
      <w:r w:rsidR="00C10B36" w:rsidRPr="00576009">
        <w:rPr>
          <w:sz w:val="24"/>
          <w:szCs w:val="24"/>
        </w:rPr>
        <w:t xml:space="preserve"> </w:t>
      </w:r>
      <w:r w:rsidRPr="00576009">
        <w:rPr>
          <w:sz w:val="24"/>
          <w:szCs w:val="24"/>
        </w:rPr>
        <w:t>who join after July 31st dues shall be pro-rated on a monthly basis.</w:t>
      </w:r>
    </w:p>
    <w:p w14:paraId="14D9CE09" w14:textId="77777777" w:rsidR="00F74FE1" w:rsidRPr="00576009" w:rsidRDefault="00F74FE1" w:rsidP="00F74FE1">
      <w:pPr>
        <w:autoSpaceDE w:val="0"/>
        <w:autoSpaceDN w:val="0"/>
        <w:adjustRightInd w:val="0"/>
        <w:rPr>
          <w:sz w:val="24"/>
          <w:szCs w:val="24"/>
        </w:rPr>
      </w:pPr>
    </w:p>
    <w:p w14:paraId="02C1F1E3" w14:textId="77777777" w:rsidR="00F74FE1" w:rsidRPr="00576009" w:rsidRDefault="00F74FE1" w:rsidP="00F74FE1">
      <w:pPr>
        <w:autoSpaceDE w:val="0"/>
        <w:autoSpaceDN w:val="0"/>
        <w:adjustRightInd w:val="0"/>
        <w:rPr>
          <w:b/>
          <w:bCs/>
          <w:sz w:val="24"/>
          <w:szCs w:val="24"/>
        </w:rPr>
      </w:pPr>
      <w:r w:rsidRPr="00576009">
        <w:rPr>
          <w:b/>
          <w:bCs/>
          <w:sz w:val="24"/>
          <w:szCs w:val="24"/>
        </w:rPr>
        <w:t>Article 2 - TWIN CITIES ROTARY INITIATION FEE</w:t>
      </w:r>
    </w:p>
    <w:p w14:paraId="656930EF" w14:textId="77777777" w:rsidR="00F74FE1" w:rsidRPr="00576009" w:rsidRDefault="00F74FE1" w:rsidP="00F74FE1">
      <w:pPr>
        <w:autoSpaceDE w:val="0"/>
        <w:autoSpaceDN w:val="0"/>
        <w:adjustRightInd w:val="0"/>
        <w:rPr>
          <w:b/>
          <w:bCs/>
          <w:sz w:val="24"/>
          <w:szCs w:val="24"/>
        </w:rPr>
      </w:pPr>
    </w:p>
    <w:p w14:paraId="0F8725C2" w14:textId="77777777" w:rsidR="00F74FE1" w:rsidRPr="00576009" w:rsidRDefault="00F74FE1" w:rsidP="00F74FE1">
      <w:pPr>
        <w:autoSpaceDE w:val="0"/>
        <w:autoSpaceDN w:val="0"/>
        <w:adjustRightInd w:val="0"/>
        <w:rPr>
          <w:sz w:val="24"/>
          <w:szCs w:val="24"/>
        </w:rPr>
      </w:pPr>
      <w:r w:rsidRPr="00576009">
        <w:rPr>
          <w:sz w:val="24"/>
          <w:szCs w:val="24"/>
        </w:rPr>
        <w:t>The initiation fee for membership into the Twin Cities Rotary Club shall be $</w:t>
      </w:r>
      <w:r w:rsidR="00171C74" w:rsidRPr="00576009">
        <w:rPr>
          <w:sz w:val="24"/>
          <w:szCs w:val="24"/>
        </w:rPr>
        <w:t>0</w:t>
      </w:r>
      <w:r w:rsidRPr="00576009">
        <w:rPr>
          <w:sz w:val="24"/>
          <w:szCs w:val="24"/>
        </w:rPr>
        <w:t>0.00. The</w:t>
      </w:r>
    </w:p>
    <w:p w14:paraId="4EC0414B" w14:textId="77777777" w:rsidR="00F74FE1" w:rsidRPr="00576009" w:rsidRDefault="00F74FE1" w:rsidP="00F74FE1">
      <w:pPr>
        <w:autoSpaceDE w:val="0"/>
        <w:autoSpaceDN w:val="0"/>
        <w:adjustRightInd w:val="0"/>
        <w:rPr>
          <w:sz w:val="24"/>
          <w:szCs w:val="24"/>
        </w:rPr>
      </w:pPr>
      <w:r w:rsidRPr="00576009">
        <w:rPr>
          <w:sz w:val="24"/>
          <w:szCs w:val="24"/>
        </w:rPr>
        <w:t>initiation fee shall be waived if the new member is transferring from another Rotary Club</w:t>
      </w:r>
    </w:p>
    <w:p w14:paraId="4095AE77" w14:textId="77777777" w:rsidR="00F74FE1" w:rsidRPr="00576009" w:rsidRDefault="00F74FE1" w:rsidP="00F74FE1">
      <w:pPr>
        <w:autoSpaceDE w:val="0"/>
        <w:autoSpaceDN w:val="0"/>
        <w:adjustRightInd w:val="0"/>
        <w:rPr>
          <w:sz w:val="24"/>
          <w:szCs w:val="24"/>
        </w:rPr>
      </w:pPr>
      <w:r w:rsidRPr="00576009">
        <w:rPr>
          <w:sz w:val="24"/>
          <w:szCs w:val="24"/>
        </w:rPr>
        <w:t>or a Rotaract Member who has ceased to be a member of Rotaract within the proceeding two years.</w:t>
      </w:r>
    </w:p>
    <w:p w14:paraId="4952EB5D" w14:textId="77777777" w:rsidR="00F74FE1" w:rsidRPr="00576009" w:rsidRDefault="00F74FE1">
      <w:pPr>
        <w:rPr>
          <w:sz w:val="24"/>
          <w:szCs w:val="24"/>
        </w:rPr>
      </w:pPr>
    </w:p>
    <w:p w14:paraId="0D1C2A5A" w14:textId="77777777" w:rsidR="00F74FE1" w:rsidRPr="00576009" w:rsidRDefault="00F74FE1" w:rsidP="00F74FE1">
      <w:pPr>
        <w:autoSpaceDE w:val="0"/>
        <w:autoSpaceDN w:val="0"/>
        <w:adjustRightInd w:val="0"/>
        <w:rPr>
          <w:b/>
          <w:bCs/>
          <w:sz w:val="24"/>
          <w:szCs w:val="24"/>
        </w:rPr>
      </w:pPr>
      <w:r w:rsidRPr="00576009">
        <w:rPr>
          <w:b/>
          <w:bCs/>
          <w:sz w:val="24"/>
          <w:szCs w:val="24"/>
        </w:rPr>
        <w:t>Article 3 - CLUB EXPENDITURES AND DONATION AUTHORIZATION</w:t>
      </w:r>
    </w:p>
    <w:p w14:paraId="0C9170D3" w14:textId="77777777" w:rsidR="00F74FE1" w:rsidRPr="00576009" w:rsidRDefault="00F74FE1" w:rsidP="00F74FE1">
      <w:pPr>
        <w:autoSpaceDE w:val="0"/>
        <w:autoSpaceDN w:val="0"/>
        <w:adjustRightInd w:val="0"/>
        <w:rPr>
          <w:b/>
          <w:bCs/>
          <w:sz w:val="24"/>
          <w:szCs w:val="24"/>
        </w:rPr>
      </w:pPr>
    </w:p>
    <w:p w14:paraId="42A215FC" w14:textId="77777777" w:rsidR="00F74FE1" w:rsidRPr="00576009" w:rsidRDefault="00F74FE1" w:rsidP="00F74FE1">
      <w:pPr>
        <w:autoSpaceDE w:val="0"/>
        <w:autoSpaceDN w:val="0"/>
        <w:adjustRightInd w:val="0"/>
        <w:rPr>
          <w:sz w:val="24"/>
          <w:szCs w:val="24"/>
        </w:rPr>
      </w:pPr>
      <w:r w:rsidRPr="00576009">
        <w:rPr>
          <w:sz w:val="24"/>
          <w:szCs w:val="24"/>
          <w:u w:val="single"/>
        </w:rPr>
        <w:t>Section 1</w:t>
      </w:r>
      <w:r w:rsidRPr="00576009">
        <w:rPr>
          <w:sz w:val="24"/>
          <w:szCs w:val="24"/>
        </w:rPr>
        <w:t xml:space="preserve">  All non-budgeted transactions over Five Hundred Dollars ($500.00) which are approved by the Board shall be taken to the floor of a regular Club meeting for a majority approval by the membership.</w:t>
      </w:r>
    </w:p>
    <w:p w14:paraId="5F323B63" w14:textId="77777777" w:rsidR="00F74FE1" w:rsidRPr="00576009" w:rsidRDefault="00F74FE1" w:rsidP="00F74FE1">
      <w:pPr>
        <w:autoSpaceDE w:val="0"/>
        <w:autoSpaceDN w:val="0"/>
        <w:adjustRightInd w:val="0"/>
        <w:rPr>
          <w:sz w:val="24"/>
          <w:szCs w:val="24"/>
        </w:rPr>
      </w:pPr>
      <w:r w:rsidRPr="00576009">
        <w:rPr>
          <w:sz w:val="24"/>
          <w:szCs w:val="24"/>
          <w:u w:val="single"/>
        </w:rPr>
        <w:t>Section 2</w:t>
      </w:r>
      <w:r w:rsidRPr="00576009">
        <w:rPr>
          <w:sz w:val="24"/>
          <w:szCs w:val="24"/>
        </w:rPr>
        <w:t xml:space="preserve">  All non-budgeted transactions over Five Hundred Dollars ($500.00) which are initiated and approved by a majority of the membership at a regular Club meeting will be</w:t>
      </w:r>
    </w:p>
    <w:p w14:paraId="251D32D0" w14:textId="77777777" w:rsidR="00F74FE1" w:rsidRPr="00576009" w:rsidRDefault="00F74FE1" w:rsidP="00F74FE1">
      <w:pPr>
        <w:autoSpaceDE w:val="0"/>
        <w:autoSpaceDN w:val="0"/>
        <w:adjustRightInd w:val="0"/>
        <w:rPr>
          <w:sz w:val="24"/>
          <w:szCs w:val="24"/>
        </w:rPr>
      </w:pPr>
      <w:r w:rsidRPr="00576009">
        <w:rPr>
          <w:sz w:val="24"/>
          <w:szCs w:val="24"/>
        </w:rPr>
        <w:t>taken to the Board by the President or their designee</w:t>
      </w:r>
      <w:r w:rsidR="00171C74" w:rsidRPr="00576009">
        <w:rPr>
          <w:sz w:val="24"/>
          <w:szCs w:val="24"/>
        </w:rPr>
        <w:t xml:space="preserve"> for approval</w:t>
      </w:r>
      <w:r w:rsidRPr="00576009">
        <w:rPr>
          <w:sz w:val="24"/>
          <w:szCs w:val="24"/>
        </w:rPr>
        <w:t>.</w:t>
      </w:r>
    </w:p>
    <w:p w14:paraId="6C3313FA" w14:textId="77777777" w:rsidR="00F74FE1" w:rsidRPr="00576009" w:rsidRDefault="00F74FE1">
      <w:pPr>
        <w:rPr>
          <w:sz w:val="24"/>
          <w:szCs w:val="24"/>
        </w:rPr>
      </w:pPr>
    </w:p>
    <w:p w14:paraId="7E92436B" w14:textId="77777777" w:rsidR="00F74FE1" w:rsidRPr="00576009" w:rsidRDefault="00F74FE1" w:rsidP="00F74FE1">
      <w:pPr>
        <w:autoSpaceDE w:val="0"/>
        <w:autoSpaceDN w:val="0"/>
        <w:adjustRightInd w:val="0"/>
        <w:rPr>
          <w:b/>
          <w:bCs/>
          <w:sz w:val="24"/>
          <w:szCs w:val="24"/>
        </w:rPr>
      </w:pPr>
      <w:r w:rsidRPr="00576009">
        <w:rPr>
          <w:b/>
          <w:bCs/>
          <w:sz w:val="24"/>
          <w:szCs w:val="24"/>
        </w:rPr>
        <w:t>Article 4 - FINANCIAL RESERVES</w:t>
      </w:r>
    </w:p>
    <w:p w14:paraId="4C316BC3" w14:textId="77777777" w:rsidR="00F74FE1" w:rsidRPr="00576009" w:rsidRDefault="00F74FE1" w:rsidP="00F74FE1">
      <w:pPr>
        <w:autoSpaceDE w:val="0"/>
        <w:autoSpaceDN w:val="0"/>
        <w:adjustRightInd w:val="0"/>
        <w:rPr>
          <w:b/>
          <w:bCs/>
          <w:sz w:val="24"/>
          <w:szCs w:val="24"/>
        </w:rPr>
      </w:pPr>
    </w:p>
    <w:p w14:paraId="1EFFF67A" w14:textId="77777777" w:rsidR="00F74FE1" w:rsidRPr="00576009" w:rsidRDefault="00F74FE1" w:rsidP="00F74FE1">
      <w:pPr>
        <w:autoSpaceDE w:val="0"/>
        <w:autoSpaceDN w:val="0"/>
        <w:adjustRightInd w:val="0"/>
        <w:rPr>
          <w:sz w:val="24"/>
          <w:szCs w:val="24"/>
        </w:rPr>
      </w:pPr>
      <w:r w:rsidRPr="00576009">
        <w:rPr>
          <w:sz w:val="24"/>
          <w:szCs w:val="24"/>
        </w:rPr>
        <w:t>Twin Cities Rotary will strive to maintain not less than a Five Thousand Dollar ($5,000.00) reserve fund.</w:t>
      </w:r>
      <w:r w:rsidR="00171C74" w:rsidRPr="00576009">
        <w:rPr>
          <w:sz w:val="24"/>
          <w:szCs w:val="24"/>
        </w:rPr>
        <w:t xml:space="preserve"> Fund shall be held in the Administration Account. </w:t>
      </w:r>
    </w:p>
    <w:p w14:paraId="5C9F699B" w14:textId="77777777" w:rsidR="00F74FE1" w:rsidRPr="00576009" w:rsidRDefault="00F74FE1" w:rsidP="00F74FE1">
      <w:pPr>
        <w:autoSpaceDE w:val="0"/>
        <w:autoSpaceDN w:val="0"/>
        <w:adjustRightInd w:val="0"/>
        <w:rPr>
          <w:sz w:val="24"/>
          <w:szCs w:val="24"/>
        </w:rPr>
      </w:pPr>
    </w:p>
    <w:p w14:paraId="6AA33D7E" w14:textId="77777777" w:rsidR="00F74FE1" w:rsidRPr="00576009" w:rsidRDefault="00F74FE1" w:rsidP="00F74FE1">
      <w:pPr>
        <w:autoSpaceDE w:val="0"/>
        <w:autoSpaceDN w:val="0"/>
        <w:adjustRightInd w:val="0"/>
        <w:rPr>
          <w:b/>
          <w:bCs/>
          <w:sz w:val="24"/>
          <w:szCs w:val="24"/>
        </w:rPr>
      </w:pPr>
      <w:r w:rsidRPr="00576009">
        <w:rPr>
          <w:b/>
          <w:bCs/>
          <w:sz w:val="24"/>
          <w:szCs w:val="24"/>
        </w:rPr>
        <w:t xml:space="preserve">Article 5 - CHECK WRITING </w:t>
      </w:r>
    </w:p>
    <w:p w14:paraId="137AF0FB" w14:textId="77777777" w:rsidR="00F74FE1" w:rsidRPr="00576009" w:rsidRDefault="00F74FE1" w:rsidP="00F74FE1">
      <w:pPr>
        <w:autoSpaceDE w:val="0"/>
        <w:autoSpaceDN w:val="0"/>
        <w:adjustRightInd w:val="0"/>
        <w:rPr>
          <w:b/>
          <w:bCs/>
          <w:sz w:val="24"/>
          <w:szCs w:val="24"/>
        </w:rPr>
      </w:pPr>
    </w:p>
    <w:p w14:paraId="6E7B775E" w14:textId="77777777" w:rsidR="00F74FE1" w:rsidRPr="00576009" w:rsidRDefault="00F74FE1" w:rsidP="00F74FE1">
      <w:pPr>
        <w:autoSpaceDE w:val="0"/>
        <w:autoSpaceDN w:val="0"/>
        <w:adjustRightInd w:val="0"/>
        <w:rPr>
          <w:sz w:val="24"/>
          <w:szCs w:val="24"/>
        </w:rPr>
      </w:pPr>
      <w:r w:rsidRPr="00576009">
        <w:rPr>
          <w:sz w:val="24"/>
          <w:szCs w:val="24"/>
        </w:rPr>
        <w:t>The president and the treasure are the authorized signers on the bank signature card.  One signature is required on a check. The treasure will be responsible for the check book.</w:t>
      </w:r>
      <w:r w:rsidR="00171C74" w:rsidRPr="00576009">
        <w:rPr>
          <w:sz w:val="24"/>
          <w:szCs w:val="24"/>
        </w:rPr>
        <w:t xml:space="preserve"> All expenditures / checks shall require a voucher or receipt to serve as proof of, reason for, and history of expenditures. </w:t>
      </w:r>
    </w:p>
    <w:p w14:paraId="119F351B" w14:textId="77777777" w:rsidR="00F74FE1" w:rsidRPr="00576009" w:rsidRDefault="00F74FE1">
      <w:pPr>
        <w:rPr>
          <w:sz w:val="24"/>
          <w:szCs w:val="24"/>
        </w:rPr>
      </w:pPr>
    </w:p>
    <w:p w14:paraId="23C50C46" w14:textId="77777777" w:rsidR="00F74FE1" w:rsidRPr="00576009" w:rsidRDefault="00F74FE1" w:rsidP="00F74FE1">
      <w:pPr>
        <w:autoSpaceDE w:val="0"/>
        <w:autoSpaceDN w:val="0"/>
        <w:adjustRightInd w:val="0"/>
        <w:rPr>
          <w:b/>
          <w:bCs/>
          <w:sz w:val="24"/>
          <w:szCs w:val="24"/>
        </w:rPr>
      </w:pPr>
      <w:r w:rsidRPr="00576009">
        <w:rPr>
          <w:b/>
          <w:bCs/>
          <w:sz w:val="24"/>
          <w:szCs w:val="24"/>
        </w:rPr>
        <w:t>Article 6 - EXPENSES RELATED TO ALCOHOL</w:t>
      </w:r>
    </w:p>
    <w:p w14:paraId="5974AD7F" w14:textId="77777777" w:rsidR="00F74FE1" w:rsidRPr="00576009" w:rsidRDefault="00F74FE1" w:rsidP="00F74FE1">
      <w:pPr>
        <w:autoSpaceDE w:val="0"/>
        <w:autoSpaceDN w:val="0"/>
        <w:adjustRightInd w:val="0"/>
        <w:rPr>
          <w:b/>
          <w:bCs/>
          <w:sz w:val="24"/>
          <w:szCs w:val="24"/>
        </w:rPr>
      </w:pPr>
    </w:p>
    <w:p w14:paraId="6C30D9B2" w14:textId="77777777" w:rsidR="00F74FE1" w:rsidRPr="00576009" w:rsidRDefault="00F74FE1" w:rsidP="00F74FE1">
      <w:pPr>
        <w:autoSpaceDE w:val="0"/>
        <w:autoSpaceDN w:val="0"/>
        <w:adjustRightInd w:val="0"/>
        <w:rPr>
          <w:sz w:val="24"/>
          <w:szCs w:val="24"/>
        </w:rPr>
      </w:pPr>
      <w:r w:rsidRPr="00576009">
        <w:rPr>
          <w:sz w:val="24"/>
          <w:szCs w:val="24"/>
        </w:rPr>
        <w:t xml:space="preserve">Board approval shall be required prior to any expenditure of Club moneys for the purchase of alcoholic beverages. The Board shall take into consideration Club Event, Public Event, or </w:t>
      </w:r>
      <w:r w:rsidR="003C7BD5" w:rsidRPr="00576009">
        <w:rPr>
          <w:sz w:val="24"/>
          <w:szCs w:val="24"/>
        </w:rPr>
        <w:t>Fund-Raising</w:t>
      </w:r>
      <w:r w:rsidRPr="00576009">
        <w:rPr>
          <w:sz w:val="24"/>
          <w:szCs w:val="24"/>
        </w:rPr>
        <w:t xml:space="preserve"> Event, subject to RI insurance.</w:t>
      </w:r>
    </w:p>
    <w:p w14:paraId="291C6578" w14:textId="77777777" w:rsidR="00F74FE1" w:rsidRPr="00576009" w:rsidRDefault="00F74FE1" w:rsidP="00F74FE1">
      <w:pPr>
        <w:autoSpaceDE w:val="0"/>
        <w:autoSpaceDN w:val="0"/>
        <w:adjustRightInd w:val="0"/>
        <w:rPr>
          <w:sz w:val="24"/>
          <w:szCs w:val="24"/>
        </w:rPr>
      </w:pPr>
    </w:p>
    <w:p w14:paraId="416D8456" w14:textId="77777777" w:rsidR="00F74FE1" w:rsidRPr="00576009" w:rsidRDefault="00F74FE1" w:rsidP="00F74FE1">
      <w:pPr>
        <w:autoSpaceDE w:val="0"/>
        <w:autoSpaceDN w:val="0"/>
        <w:adjustRightInd w:val="0"/>
        <w:rPr>
          <w:sz w:val="24"/>
          <w:szCs w:val="24"/>
        </w:rPr>
      </w:pPr>
    </w:p>
    <w:p w14:paraId="217AA59F" w14:textId="77777777" w:rsidR="009C08F7" w:rsidRPr="00576009" w:rsidRDefault="009C08F7" w:rsidP="009C08F7">
      <w:pPr>
        <w:autoSpaceDE w:val="0"/>
        <w:autoSpaceDN w:val="0"/>
        <w:adjustRightInd w:val="0"/>
        <w:rPr>
          <w:sz w:val="24"/>
          <w:szCs w:val="24"/>
        </w:rPr>
      </w:pPr>
    </w:p>
    <w:p w14:paraId="79307816" w14:textId="7D027066" w:rsidR="004E7C0E" w:rsidRPr="00576009" w:rsidRDefault="004E7C0E" w:rsidP="009C08F7">
      <w:pPr>
        <w:autoSpaceDE w:val="0"/>
        <w:autoSpaceDN w:val="0"/>
        <w:adjustRightInd w:val="0"/>
        <w:ind w:left="7200"/>
        <w:rPr>
          <w:sz w:val="24"/>
          <w:szCs w:val="24"/>
        </w:rPr>
      </w:pPr>
      <w:r w:rsidRPr="00576009">
        <w:rPr>
          <w:sz w:val="24"/>
          <w:szCs w:val="24"/>
        </w:rPr>
        <w:t xml:space="preserve">Adopted - </w:t>
      </w:r>
      <w:r w:rsidR="00576009" w:rsidRPr="00576009">
        <w:rPr>
          <w:sz w:val="24"/>
          <w:szCs w:val="24"/>
        </w:rPr>
        <w:t>01-07-2020</w:t>
      </w:r>
    </w:p>
    <w:p w14:paraId="537BCE17" w14:textId="77777777" w:rsidR="00C10B36" w:rsidRPr="00576009" w:rsidRDefault="00C10B36" w:rsidP="00F74FE1">
      <w:pPr>
        <w:autoSpaceDE w:val="0"/>
        <w:autoSpaceDN w:val="0"/>
        <w:adjustRightInd w:val="0"/>
        <w:rPr>
          <w:b/>
          <w:bCs/>
          <w:sz w:val="24"/>
          <w:szCs w:val="24"/>
        </w:rPr>
      </w:pPr>
    </w:p>
    <w:p w14:paraId="4F9E29FD" w14:textId="77777777" w:rsidR="00F74FE1" w:rsidRPr="00576009" w:rsidRDefault="00F74FE1" w:rsidP="00F74FE1">
      <w:pPr>
        <w:autoSpaceDE w:val="0"/>
        <w:autoSpaceDN w:val="0"/>
        <w:adjustRightInd w:val="0"/>
        <w:rPr>
          <w:b/>
          <w:bCs/>
          <w:sz w:val="24"/>
          <w:szCs w:val="24"/>
        </w:rPr>
      </w:pPr>
      <w:r w:rsidRPr="00576009">
        <w:rPr>
          <w:b/>
          <w:bCs/>
          <w:sz w:val="24"/>
          <w:szCs w:val="24"/>
        </w:rPr>
        <w:t>Article 7</w:t>
      </w:r>
      <w:r w:rsidR="00C03297" w:rsidRPr="00576009">
        <w:rPr>
          <w:b/>
          <w:bCs/>
          <w:sz w:val="24"/>
          <w:szCs w:val="24"/>
        </w:rPr>
        <w:t xml:space="preserve"> </w:t>
      </w:r>
      <w:r w:rsidRPr="00576009">
        <w:rPr>
          <w:b/>
          <w:bCs/>
          <w:sz w:val="24"/>
          <w:szCs w:val="24"/>
        </w:rPr>
        <w:t>-</w:t>
      </w:r>
      <w:r w:rsidR="00C03297" w:rsidRPr="00576009">
        <w:rPr>
          <w:b/>
          <w:bCs/>
          <w:sz w:val="24"/>
          <w:szCs w:val="24"/>
        </w:rPr>
        <w:t xml:space="preserve"> </w:t>
      </w:r>
      <w:r w:rsidRPr="00576009">
        <w:rPr>
          <w:b/>
          <w:bCs/>
          <w:sz w:val="24"/>
          <w:szCs w:val="24"/>
        </w:rPr>
        <w:t>TWIN CITIES ROTARY EXPENDITURES FOR PRE-PRESIDENT ELECT</w:t>
      </w:r>
    </w:p>
    <w:p w14:paraId="01BD9C64" w14:textId="77777777" w:rsidR="00F74FE1" w:rsidRPr="00576009" w:rsidRDefault="00F74FE1" w:rsidP="00F74FE1">
      <w:pPr>
        <w:autoSpaceDE w:val="0"/>
        <w:autoSpaceDN w:val="0"/>
        <w:adjustRightInd w:val="0"/>
        <w:rPr>
          <w:b/>
          <w:bCs/>
          <w:sz w:val="24"/>
          <w:szCs w:val="24"/>
        </w:rPr>
      </w:pPr>
      <w:r w:rsidRPr="00576009">
        <w:rPr>
          <w:b/>
          <w:bCs/>
          <w:sz w:val="24"/>
          <w:szCs w:val="24"/>
        </w:rPr>
        <w:t>TRAINING SEMINAR (PRE-PETS), PRESIDENT ELECT TRAINING SEMINAR</w:t>
      </w:r>
    </w:p>
    <w:p w14:paraId="622554C2" w14:textId="77777777" w:rsidR="00F74FE1" w:rsidRPr="00576009" w:rsidRDefault="00F74FE1" w:rsidP="00F74FE1">
      <w:pPr>
        <w:autoSpaceDE w:val="0"/>
        <w:autoSpaceDN w:val="0"/>
        <w:adjustRightInd w:val="0"/>
        <w:rPr>
          <w:b/>
          <w:bCs/>
          <w:sz w:val="24"/>
          <w:szCs w:val="24"/>
        </w:rPr>
      </w:pPr>
      <w:r w:rsidRPr="00576009">
        <w:rPr>
          <w:b/>
          <w:bCs/>
          <w:sz w:val="24"/>
          <w:szCs w:val="24"/>
        </w:rPr>
        <w:t xml:space="preserve">(PETS), - </w:t>
      </w:r>
      <w:r w:rsidR="00C03297" w:rsidRPr="00576009">
        <w:rPr>
          <w:b/>
          <w:bCs/>
          <w:sz w:val="24"/>
          <w:szCs w:val="24"/>
        </w:rPr>
        <w:t xml:space="preserve">DISTRICT TRAINING AND CONFERENCE </w:t>
      </w:r>
      <w:r w:rsidRPr="00576009">
        <w:rPr>
          <w:b/>
          <w:bCs/>
          <w:sz w:val="24"/>
          <w:szCs w:val="24"/>
        </w:rPr>
        <w:t>(DTC) AND ROTARY INTERNATIONAL CONFERENCE</w:t>
      </w:r>
    </w:p>
    <w:p w14:paraId="4D318BAB" w14:textId="77777777" w:rsidR="00F74FE1" w:rsidRPr="00576009" w:rsidRDefault="00F74FE1" w:rsidP="00F74FE1">
      <w:pPr>
        <w:autoSpaceDE w:val="0"/>
        <w:autoSpaceDN w:val="0"/>
        <w:adjustRightInd w:val="0"/>
        <w:rPr>
          <w:b/>
          <w:bCs/>
          <w:sz w:val="24"/>
          <w:szCs w:val="24"/>
        </w:rPr>
      </w:pPr>
    </w:p>
    <w:p w14:paraId="00C7ECE7" w14:textId="77777777" w:rsidR="00F74FE1" w:rsidRPr="00576009" w:rsidRDefault="00C03297" w:rsidP="00F74FE1">
      <w:pPr>
        <w:autoSpaceDE w:val="0"/>
        <w:autoSpaceDN w:val="0"/>
        <w:adjustRightInd w:val="0"/>
        <w:rPr>
          <w:sz w:val="24"/>
          <w:szCs w:val="24"/>
        </w:rPr>
      </w:pPr>
      <w:r w:rsidRPr="00576009">
        <w:rPr>
          <w:sz w:val="24"/>
          <w:szCs w:val="24"/>
          <w:u w:val="single"/>
        </w:rPr>
        <w:t>Section 1</w:t>
      </w:r>
      <w:r w:rsidRPr="00576009">
        <w:rPr>
          <w:sz w:val="24"/>
          <w:szCs w:val="24"/>
        </w:rPr>
        <w:t xml:space="preserve"> </w:t>
      </w:r>
      <w:r w:rsidR="00F74FE1" w:rsidRPr="00576009">
        <w:rPr>
          <w:sz w:val="24"/>
          <w:szCs w:val="24"/>
        </w:rPr>
        <w:t>Pre-PETS and PETS Registration &amp; Direct Costs / Board Approval</w:t>
      </w:r>
    </w:p>
    <w:p w14:paraId="10D7FBDD" w14:textId="77777777" w:rsidR="00F74FE1" w:rsidRPr="00576009" w:rsidRDefault="00C03297" w:rsidP="00F74FE1">
      <w:pPr>
        <w:autoSpaceDE w:val="0"/>
        <w:autoSpaceDN w:val="0"/>
        <w:adjustRightInd w:val="0"/>
        <w:rPr>
          <w:sz w:val="24"/>
          <w:szCs w:val="24"/>
        </w:rPr>
      </w:pPr>
      <w:r w:rsidRPr="00576009">
        <w:rPr>
          <w:sz w:val="24"/>
          <w:szCs w:val="24"/>
          <w:u w:val="single"/>
        </w:rPr>
        <w:t>Section 2</w:t>
      </w:r>
      <w:r w:rsidRPr="00576009">
        <w:rPr>
          <w:sz w:val="24"/>
          <w:szCs w:val="24"/>
        </w:rPr>
        <w:t xml:space="preserve"> </w:t>
      </w:r>
      <w:r w:rsidR="00F74FE1" w:rsidRPr="00576009">
        <w:rPr>
          <w:sz w:val="24"/>
          <w:szCs w:val="24"/>
        </w:rPr>
        <w:t>International Conference Actual Attendance Costs / Board Approval</w:t>
      </w:r>
    </w:p>
    <w:p w14:paraId="48E60BA0" w14:textId="77777777" w:rsidR="00F74FE1" w:rsidRPr="00576009" w:rsidRDefault="00C03297" w:rsidP="00F74FE1">
      <w:pPr>
        <w:autoSpaceDE w:val="0"/>
        <w:autoSpaceDN w:val="0"/>
        <w:adjustRightInd w:val="0"/>
        <w:rPr>
          <w:sz w:val="24"/>
          <w:szCs w:val="24"/>
        </w:rPr>
      </w:pPr>
      <w:r w:rsidRPr="00576009">
        <w:rPr>
          <w:sz w:val="24"/>
          <w:szCs w:val="24"/>
          <w:u w:val="single"/>
        </w:rPr>
        <w:t>Section 3</w:t>
      </w:r>
      <w:r w:rsidRPr="00576009">
        <w:rPr>
          <w:sz w:val="24"/>
          <w:szCs w:val="24"/>
        </w:rPr>
        <w:t xml:space="preserve"> </w:t>
      </w:r>
      <w:r w:rsidR="00F74FE1" w:rsidRPr="00576009">
        <w:rPr>
          <w:sz w:val="24"/>
          <w:szCs w:val="24"/>
        </w:rPr>
        <w:t>DTC; the Club will pay for the Twin Cities Rotary Members</w:t>
      </w:r>
      <w:r w:rsidRPr="00576009">
        <w:rPr>
          <w:sz w:val="24"/>
          <w:szCs w:val="24"/>
        </w:rPr>
        <w:t xml:space="preserve"> </w:t>
      </w:r>
      <w:r w:rsidR="00F74FE1" w:rsidRPr="00576009">
        <w:rPr>
          <w:sz w:val="24"/>
          <w:szCs w:val="24"/>
        </w:rPr>
        <w:t>registrations and one (1) night’s room cost. The Club will not pay for Non-Rotarian</w:t>
      </w:r>
      <w:r w:rsidRPr="00576009">
        <w:rPr>
          <w:sz w:val="24"/>
          <w:szCs w:val="24"/>
        </w:rPr>
        <w:t xml:space="preserve"> </w:t>
      </w:r>
      <w:r w:rsidR="00F74FE1" w:rsidRPr="00576009">
        <w:rPr>
          <w:sz w:val="24"/>
          <w:szCs w:val="24"/>
        </w:rPr>
        <w:t>Spouse registrations. The money for this type of expense is to come from the Club</w:t>
      </w:r>
      <w:r w:rsidRPr="00576009">
        <w:rPr>
          <w:sz w:val="24"/>
          <w:szCs w:val="24"/>
        </w:rPr>
        <w:t xml:space="preserve"> </w:t>
      </w:r>
      <w:r w:rsidR="00F74FE1" w:rsidRPr="00576009">
        <w:rPr>
          <w:sz w:val="24"/>
          <w:szCs w:val="24"/>
        </w:rPr>
        <w:t>Administration Account. If the number of people who wish to attend and the subsequent</w:t>
      </w:r>
      <w:r w:rsidRPr="00576009">
        <w:rPr>
          <w:sz w:val="24"/>
          <w:szCs w:val="24"/>
        </w:rPr>
        <w:t xml:space="preserve"> </w:t>
      </w:r>
      <w:r w:rsidR="00F74FE1" w:rsidRPr="00576009">
        <w:rPr>
          <w:sz w:val="24"/>
          <w:szCs w:val="24"/>
        </w:rPr>
        <w:t>expenses exceed the budgeted amount, the board shall either approve additional funding or the money will be proportionally used for all members who attend that event. Reimbursement shall not exceed actual cost to the</w:t>
      </w:r>
      <w:r w:rsidRPr="00576009">
        <w:rPr>
          <w:sz w:val="24"/>
          <w:szCs w:val="24"/>
        </w:rPr>
        <w:t xml:space="preserve"> </w:t>
      </w:r>
      <w:r w:rsidR="00F74FE1" w:rsidRPr="00576009">
        <w:rPr>
          <w:sz w:val="24"/>
          <w:szCs w:val="24"/>
        </w:rPr>
        <w:t>member. Any Member who receives Club reimbursement must agree to provide a report,</w:t>
      </w:r>
      <w:r w:rsidRPr="00576009">
        <w:rPr>
          <w:sz w:val="24"/>
          <w:szCs w:val="24"/>
        </w:rPr>
        <w:t xml:space="preserve"> </w:t>
      </w:r>
      <w:r w:rsidR="00F74FE1" w:rsidRPr="00576009">
        <w:rPr>
          <w:sz w:val="24"/>
          <w:szCs w:val="24"/>
        </w:rPr>
        <w:t>at the President’s discretion.</w:t>
      </w:r>
    </w:p>
    <w:p w14:paraId="3C58E343" w14:textId="77777777" w:rsidR="00F74FE1" w:rsidRPr="00576009" w:rsidRDefault="00F74FE1">
      <w:pPr>
        <w:rPr>
          <w:sz w:val="24"/>
          <w:szCs w:val="24"/>
        </w:rPr>
      </w:pPr>
    </w:p>
    <w:p w14:paraId="39135350" w14:textId="77777777" w:rsidR="00C03297" w:rsidRPr="00576009" w:rsidRDefault="00C03297" w:rsidP="00C03297">
      <w:pPr>
        <w:autoSpaceDE w:val="0"/>
        <w:autoSpaceDN w:val="0"/>
        <w:adjustRightInd w:val="0"/>
        <w:rPr>
          <w:b/>
          <w:bCs/>
          <w:sz w:val="24"/>
          <w:szCs w:val="24"/>
        </w:rPr>
      </w:pPr>
      <w:r w:rsidRPr="00576009">
        <w:rPr>
          <w:b/>
          <w:bCs/>
          <w:sz w:val="24"/>
          <w:szCs w:val="24"/>
        </w:rPr>
        <w:t>Article 8 - MULTIPLE TWIN CITIES ROTARY MEMBERSHIPS WITHIN A FAMILY</w:t>
      </w:r>
    </w:p>
    <w:p w14:paraId="356FF2F7" w14:textId="77777777" w:rsidR="00C03297" w:rsidRPr="00576009" w:rsidRDefault="00C03297" w:rsidP="00C03297">
      <w:pPr>
        <w:autoSpaceDE w:val="0"/>
        <w:autoSpaceDN w:val="0"/>
        <w:adjustRightInd w:val="0"/>
        <w:rPr>
          <w:b/>
          <w:bCs/>
          <w:sz w:val="24"/>
          <w:szCs w:val="24"/>
        </w:rPr>
      </w:pPr>
    </w:p>
    <w:p w14:paraId="22C8AB79" w14:textId="77777777" w:rsidR="00C03297" w:rsidRPr="00576009" w:rsidRDefault="00C03297" w:rsidP="00C03297">
      <w:pPr>
        <w:autoSpaceDE w:val="0"/>
        <w:autoSpaceDN w:val="0"/>
        <w:adjustRightInd w:val="0"/>
        <w:rPr>
          <w:sz w:val="24"/>
          <w:szCs w:val="24"/>
        </w:rPr>
      </w:pPr>
      <w:r w:rsidRPr="00576009">
        <w:rPr>
          <w:sz w:val="24"/>
          <w:szCs w:val="24"/>
        </w:rPr>
        <w:t>Each Member of the Twin Cities Rotary is an individual Member with the same rights,</w:t>
      </w:r>
      <w:r w:rsidR="003C7BD5" w:rsidRPr="00576009">
        <w:rPr>
          <w:sz w:val="24"/>
          <w:szCs w:val="24"/>
        </w:rPr>
        <w:t xml:space="preserve"> </w:t>
      </w:r>
      <w:r w:rsidRPr="00576009">
        <w:rPr>
          <w:sz w:val="24"/>
          <w:szCs w:val="24"/>
        </w:rPr>
        <w:t xml:space="preserve">responsibilities and privileges associated with such membership. Each membership shall stand on its own. </w:t>
      </w:r>
    </w:p>
    <w:p w14:paraId="07670E36" w14:textId="77777777" w:rsidR="00C03297" w:rsidRPr="00576009" w:rsidRDefault="00C03297" w:rsidP="00C03297">
      <w:pPr>
        <w:autoSpaceDE w:val="0"/>
        <w:autoSpaceDN w:val="0"/>
        <w:adjustRightInd w:val="0"/>
        <w:rPr>
          <w:sz w:val="24"/>
          <w:szCs w:val="24"/>
        </w:rPr>
      </w:pPr>
    </w:p>
    <w:p w14:paraId="1798EB83" w14:textId="77777777" w:rsidR="00C03297" w:rsidRPr="00576009" w:rsidRDefault="00C03297" w:rsidP="00C03297">
      <w:pPr>
        <w:autoSpaceDE w:val="0"/>
        <w:autoSpaceDN w:val="0"/>
        <w:adjustRightInd w:val="0"/>
        <w:rPr>
          <w:b/>
          <w:bCs/>
          <w:sz w:val="24"/>
          <w:szCs w:val="24"/>
        </w:rPr>
      </w:pPr>
      <w:r w:rsidRPr="00576009">
        <w:rPr>
          <w:b/>
          <w:sz w:val="24"/>
          <w:szCs w:val="24"/>
        </w:rPr>
        <w:t>Article 9</w:t>
      </w:r>
      <w:r w:rsidRPr="00576009">
        <w:rPr>
          <w:sz w:val="24"/>
          <w:szCs w:val="24"/>
        </w:rPr>
        <w:t xml:space="preserve"> - </w:t>
      </w:r>
      <w:r w:rsidRPr="00576009">
        <w:rPr>
          <w:b/>
          <w:bCs/>
          <w:sz w:val="24"/>
          <w:szCs w:val="24"/>
        </w:rPr>
        <w:t>NOMINATION COMMITTEE</w:t>
      </w:r>
    </w:p>
    <w:p w14:paraId="608FB56A" w14:textId="77777777" w:rsidR="00C03297" w:rsidRPr="00576009" w:rsidRDefault="00C03297" w:rsidP="00C03297">
      <w:pPr>
        <w:autoSpaceDE w:val="0"/>
        <w:autoSpaceDN w:val="0"/>
        <w:adjustRightInd w:val="0"/>
        <w:rPr>
          <w:b/>
          <w:bCs/>
          <w:sz w:val="24"/>
          <w:szCs w:val="24"/>
        </w:rPr>
      </w:pPr>
    </w:p>
    <w:p w14:paraId="042F7F86" w14:textId="77777777" w:rsidR="00C03297" w:rsidRPr="00576009" w:rsidRDefault="00C03297" w:rsidP="00C03297">
      <w:pPr>
        <w:autoSpaceDE w:val="0"/>
        <w:autoSpaceDN w:val="0"/>
        <w:adjustRightInd w:val="0"/>
        <w:rPr>
          <w:sz w:val="24"/>
          <w:szCs w:val="24"/>
        </w:rPr>
      </w:pPr>
      <w:r w:rsidRPr="00576009">
        <w:rPr>
          <w:sz w:val="24"/>
          <w:szCs w:val="24"/>
        </w:rPr>
        <w:t>The Nomination Committee shall be appointed by the President and confirmed by the</w:t>
      </w:r>
    </w:p>
    <w:p w14:paraId="2D3BED41" w14:textId="77777777" w:rsidR="00C03297" w:rsidRPr="00576009" w:rsidRDefault="00C03297" w:rsidP="00C03297">
      <w:pPr>
        <w:autoSpaceDE w:val="0"/>
        <w:autoSpaceDN w:val="0"/>
        <w:adjustRightInd w:val="0"/>
        <w:rPr>
          <w:sz w:val="24"/>
          <w:szCs w:val="24"/>
        </w:rPr>
      </w:pPr>
      <w:r w:rsidRPr="00576009">
        <w:rPr>
          <w:sz w:val="24"/>
          <w:szCs w:val="24"/>
        </w:rPr>
        <w:t>Board. The members of the Nomination Committee shall consist of the President-Elect</w:t>
      </w:r>
    </w:p>
    <w:p w14:paraId="6F09AB94" w14:textId="77777777" w:rsidR="00C03297" w:rsidRPr="00576009" w:rsidRDefault="00C03297" w:rsidP="00C03297">
      <w:pPr>
        <w:autoSpaceDE w:val="0"/>
        <w:autoSpaceDN w:val="0"/>
        <w:adjustRightInd w:val="0"/>
        <w:rPr>
          <w:sz w:val="24"/>
          <w:szCs w:val="24"/>
        </w:rPr>
      </w:pPr>
      <w:r w:rsidRPr="00576009">
        <w:rPr>
          <w:sz w:val="24"/>
          <w:szCs w:val="24"/>
        </w:rPr>
        <w:t>(Chair), four (4) Past Presidents, one (1) members of the current Board, and one (1) Club</w:t>
      </w:r>
    </w:p>
    <w:p w14:paraId="61084C38" w14:textId="77777777" w:rsidR="00C03297" w:rsidRPr="00576009" w:rsidRDefault="00C03297" w:rsidP="00C03297">
      <w:pPr>
        <w:autoSpaceDE w:val="0"/>
        <w:autoSpaceDN w:val="0"/>
        <w:adjustRightInd w:val="0"/>
        <w:rPr>
          <w:sz w:val="24"/>
          <w:szCs w:val="24"/>
        </w:rPr>
      </w:pPr>
      <w:r w:rsidRPr="00576009">
        <w:rPr>
          <w:sz w:val="24"/>
          <w:szCs w:val="24"/>
        </w:rPr>
        <w:t>Member. All deliberations and discussions shall be kept Confidential.</w:t>
      </w:r>
    </w:p>
    <w:p w14:paraId="1660D923" w14:textId="77777777" w:rsidR="00C03297" w:rsidRPr="00576009" w:rsidRDefault="00C03297">
      <w:pPr>
        <w:rPr>
          <w:sz w:val="24"/>
          <w:szCs w:val="24"/>
        </w:rPr>
      </w:pPr>
    </w:p>
    <w:p w14:paraId="1C76D08F" w14:textId="77777777" w:rsidR="00C03297" w:rsidRPr="00576009" w:rsidRDefault="00C03297" w:rsidP="00C03297">
      <w:pPr>
        <w:autoSpaceDE w:val="0"/>
        <w:autoSpaceDN w:val="0"/>
        <w:adjustRightInd w:val="0"/>
        <w:rPr>
          <w:b/>
          <w:bCs/>
          <w:sz w:val="24"/>
          <w:szCs w:val="24"/>
        </w:rPr>
      </w:pPr>
      <w:r w:rsidRPr="00576009">
        <w:rPr>
          <w:b/>
          <w:bCs/>
          <w:sz w:val="24"/>
          <w:szCs w:val="24"/>
        </w:rPr>
        <w:t>Article 10 - HONORARY MEMBERSHIP IN THE TWIN CITIES ROTARY CLUB</w:t>
      </w:r>
    </w:p>
    <w:p w14:paraId="152BC44F" w14:textId="77777777" w:rsidR="00C03297" w:rsidRPr="00576009" w:rsidRDefault="00C03297" w:rsidP="00C03297">
      <w:pPr>
        <w:autoSpaceDE w:val="0"/>
        <w:autoSpaceDN w:val="0"/>
        <w:adjustRightInd w:val="0"/>
        <w:rPr>
          <w:b/>
          <w:bCs/>
          <w:sz w:val="24"/>
          <w:szCs w:val="24"/>
        </w:rPr>
      </w:pPr>
    </w:p>
    <w:p w14:paraId="4B16D3AE" w14:textId="77777777" w:rsidR="00C03297" w:rsidRPr="00576009" w:rsidRDefault="00C03297" w:rsidP="00C03297">
      <w:pPr>
        <w:autoSpaceDE w:val="0"/>
        <w:autoSpaceDN w:val="0"/>
        <w:adjustRightInd w:val="0"/>
        <w:rPr>
          <w:sz w:val="24"/>
          <w:szCs w:val="24"/>
        </w:rPr>
      </w:pPr>
      <w:r w:rsidRPr="00576009">
        <w:rPr>
          <w:sz w:val="24"/>
          <w:szCs w:val="24"/>
        </w:rPr>
        <w:t>Honorary membership shall be for the Rotary Year, a twelve (12) month period beginning on July 1st through June 30th. Members approved for Honorary Membership in Mid-year shall hold membership until the end of the Rotary Year, June 30th. Nominations for Honorary Membership may be made by any active member of the Club. Nominations will be made through the Membership Committee and referred to the Board for approval.</w:t>
      </w:r>
      <w:r w:rsidR="00680212" w:rsidRPr="00576009">
        <w:rPr>
          <w:sz w:val="24"/>
          <w:szCs w:val="24"/>
        </w:rPr>
        <w:t xml:space="preserve"> </w:t>
      </w:r>
      <w:r w:rsidRPr="00576009">
        <w:rPr>
          <w:sz w:val="24"/>
          <w:szCs w:val="24"/>
        </w:rPr>
        <w:t>Honorary Membership shall be determined as directed in the Twin Cities Rotary Bylaws</w:t>
      </w:r>
      <w:r w:rsidR="00680212" w:rsidRPr="00576009">
        <w:rPr>
          <w:sz w:val="24"/>
          <w:szCs w:val="24"/>
        </w:rPr>
        <w:t xml:space="preserve"> </w:t>
      </w:r>
      <w:r w:rsidRPr="00576009">
        <w:rPr>
          <w:sz w:val="24"/>
          <w:szCs w:val="24"/>
        </w:rPr>
        <w:t>and the RI Constitution.</w:t>
      </w:r>
    </w:p>
    <w:p w14:paraId="45C390E7" w14:textId="77777777" w:rsidR="00C03297" w:rsidRPr="00576009" w:rsidRDefault="00C03297">
      <w:pPr>
        <w:rPr>
          <w:sz w:val="24"/>
          <w:szCs w:val="24"/>
        </w:rPr>
      </w:pPr>
    </w:p>
    <w:p w14:paraId="7A9ACDD3" w14:textId="77777777" w:rsidR="00680212" w:rsidRPr="00576009" w:rsidRDefault="00680212" w:rsidP="009C08F7">
      <w:pPr>
        <w:rPr>
          <w:b/>
          <w:bCs/>
          <w:sz w:val="24"/>
          <w:szCs w:val="24"/>
        </w:rPr>
      </w:pPr>
      <w:r w:rsidRPr="00576009">
        <w:rPr>
          <w:b/>
          <w:sz w:val="24"/>
          <w:szCs w:val="24"/>
        </w:rPr>
        <w:t xml:space="preserve">Article 11 - </w:t>
      </w:r>
      <w:r w:rsidRPr="00576009">
        <w:rPr>
          <w:b/>
          <w:bCs/>
          <w:sz w:val="24"/>
          <w:szCs w:val="24"/>
        </w:rPr>
        <w:t>Order of Business</w:t>
      </w:r>
      <w:r w:rsidR="009C08F7" w:rsidRPr="00576009">
        <w:rPr>
          <w:b/>
          <w:bCs/>
          <w:sz w:val="24"/>
          <w:szCs w:val="24"/>
        </w:rPr>
        <w:t xml:space="preserve"> - </w:t>
      </w:r>
      <w:r w:rsidRPr="00576009">
        <w:rPr>
          <w:b/>
          <w:bCs/>
          <w:sz w:val="24"/>
          <w:szCs w:val="24"/>
        </w:rPr>
        <w:t>Agenda for a Typical Twin Cities Rotary Club Meeting:</w:t>
      </w:r>
    </w:p>
    <w:p w14:paraId="1FD704AD" w14:textId="77777777" w:rsidR="009C08F7" w:rsidRPr="00576009" w:rsidRDefault="009C08F7" w:rsidP="009C08F7">
      <w:pPr>
        <w:rPr>
          <w:b/>
          <w:bCs/>
          <w:sz w:val="24"/>
          <w:szCs w:val="24"/>
        </w:rPr>
      </w:pPr>
    </w:p>
    <w:p w14:paraId="16DB1F6A" w14:textId="77777777" w:rsidR="00680212" w:rsidRPr="00576009" w:rsidRDefault="00680212" w:rsidP="00680212">
      <w:pPr>
        <w:autoSpaceDE w:val="0"/>
        <w:autoSpaceDN w:val="0"/>
        <w:adjustRightInd w:val="0"/>
        <w:rPr>
          <w:sz w:val="24"/>
          <w:szCs w:val="24"/>
        </w:rPr>
      </w:pPr>
      <w:r w:rsidRPr="00576009">
        <w:rPr>
          <w:sz w:val="24"/>
          <w:szCs w:val="24"/>
        </w:rPr>
        <w:t>Meeting called to order</w:t>
      </w:r>
    </w:p>
    <w:p w14:paraId="6F50F2AE" w14:textId="77777777" w:rsidR="00680212" w:rsidRPr="00576009" w:rsidRDefault="00680212" w:rsidP="00680212">
      <w:pPr>
        <w:autoSpaceDE w:val="0"/>
        <w:autoSpaceDN w:val="0"/>
        <w:adjustRightInd w:val="0"/>
        <w:rPr>
          <w:sz w:val="24"/>
          <w:szCs w:val="24"/>
        </w:rPr>
      </w:pPr>
      <w:r w:rsidRPr="00576009">
        <w:rPr>
          <w:sz w:val="24"/>
          <w:szCs w:val="24"/>
        </w:rPr>
        <w:t>Pledge of Allegiance</w:t>
      </w:r>
    </w:p>
    <w:p w14:paraId="0F7B00DD" w14:textId="77777777" w:rsidR="00680212" w:rsidRPr="00576009" w:rsidRDefault="00680212" w:rsidP="009C08F7">
      <w:pPr>
        <w:autoSpaceDE w:val="0"/>
        <w:autoSpaceDN w:val="0"/>
        <w:adjustRightInd w:val="0"/>
        <w:rPr>
          <w:sz w:val="24"/>
          <w:szCs w:val="24"/>
        </w:rPr>
      </w:pPr>
      <w:r w:rsidRPr="00576009">
        <w:rPr>
          <w:sz w:val="24"/>
          <w:szCs w:val="24"/>
        </w:rPr>
        <w:t>Prayer</w:t>
      </w:r>
    </w:p>
    <w:p w14:paraId="7CDCD74D" w14:textId="77777777" w:rsidR="00680212" w:rsidRPr="00576009" w:rsidRDefault="00680212" w:rsidP="00680212">
      <w:pPr>
        <w:autoSpaceDE w:val="0"/>
        <w:autoSpaceDN w:val="0"/>
        <w:adjustRightInd w:val="0"/>
        <w:rPr>
          <w:sz w:val="24"/>
          <w:szCs w:val="24"/>
        </w:rPr>
      </w:pPr>
      <w:r w:rsidRPr="00576009">
        <w:rPr>
          <w:sz w:val="24"/>
          <w:szCs w:val="24"/>
        </w:rPr>
        <w:t>Four (4) Way Test</w:t>
      </w:r>
    </w:p>
    <w:p w14:paraId="3F3CADF1" w14:textId="77777777" w:rsidR="00680212" w:rsidRPr="00576009" w:rsidRDefault="00680212" w:rsidP="00680212">
      <w:pPr>
        <w:autoSpaceDE w:val="0"/>
        <w:autoSpaceDN w:val="0"/>
        <w:adjustRightInd w:val="0"/>
        <w:rPr>
          <w:sz w:val="24"/>
          <w:szCs w:val="24"/>
        </w:rPr>
      </w:pPr>
      <w:r w:rsidRPr="00576009">
        <w:rPr>
          <w:sz w:val="24"/>
          <w:szCs w:val="24"/>
        </w:rPr>
        <w:t>Introduction of Visiting Rotarians and Guests</w:t>
      </w:r>
    </w:p>
    <w:p w14:paraId="15E9D1E4" w14:textId="2FDD125C" w:rsidR="009C08F7" w:rsidRPr="00576009" w:rsidRDefault="009C08F7" w:rsidP="00680212">
      <w:pPr>
        <w:autoSpaceDE w:val="0"/>
        <w:autoSpaceDN w:val="0"/>
        <w:adjustRightInd w:val="0"/>
        <w:rPr>
          <w:sz w:val="24"/>
          <w:szCs w:val="24"/>
        </w:rPr>
      </w:pPr>
      <w:r w:rsidRPr="00576009">
        <w:rPr>
          <w:sz w:val="24"/>
          <w:szCs w:val="24"/>
        </w:rPr>
        <w:tab/>
      </w:r>
      <w:r w:rsidRPr="00576009">
        <w:rPr>
          <w:sz w:val="24"/>
          <w:szCs w:val="24"/>
        </w:rPr>
        <w:tab/>
      </w:r>
      <w:r w:rsidRPr="00576009">
        <w:rPr>
          <w:sz w:val="24"/>
          <w:szCs w:val="24"/>
        </w:rPr>
        <w:tab/>
      </w:r>
      <w:r w:rsidRPr="00576009">
        <w:rPr>
          <w:sz w:val="24"/>
          <w:szCs w:val="24"/>
        </w:rPr>
        <w:tab/>
      </w:r>
      <w:r w:rsidRPr="00576009">
        <w:rPr>
          <w:sz w:val="24"/>
          <w:szCs w:val="24"/>
        </w:rPr>
        <w:tab/>
      </w:r>
      <w:r w:rsidRPr="00576009">
        <w:rPr>
          <w:sz w:val="24"/>
          <w:szCs w:val="24"/>
        </w:rPr>
        <w:tab/>
      </w:r>
      <w:r w:rsidRPr="00576009">
        <w:rPr>
          <w:sz w:val="24"/>
          <w:szCs w:val="24"/>
        </w:rPr>
        <w:tab/>
      </w:r>
      <w:r w:rsidRPr="00576009">
        <w:rPr>
          <w:sz w:val="24"/>
          <w:szCs w:val="24"/>
        </w:rPr>
        <w:tab/>
      </w:r>
      <w:r w:rsidRPr="00576009">
        <w:rPr>
          <w:sz w:val="24"/>
          <w:szCs w:val="24"/>
        </w:rPr>
        <w:tab/>
      </w:r>
      <w:r w:rsidR="00576009">
        <w:rPr>
          <w:sz w:val="24"/>
          <w:szCs w:val="24"/>
        </w:rPr>
        <w:t xml:space="preserve">           </w:t>
      </w:r>
      <w:r w:rsidRPr="00576009">
        <w:rPr>
          <w:sz w:val="24"/>
          <w:szCs w:val="24"/>
        </w:rPr>
        <w:t xml:space="preserve">Adopted – </w:t>
      </w:r>
      <w:r w:rsidR="00576009" w:rsidRPr="00576009">
        <w:rPr>
          <w:sz w:val="24"/>
          <w:szCs w:val="24"/>
        </w:rPr>
        <w:t>01-07-2020</w:t>
      </w:r>
    </w:p>
    <w:p w14:paraId="4625DB6A" w14:textId="77777777" w:rsidR="009C08F7" w:rsidRPr="00576009" w:rsidRDefault="009C08F7" w:rsidP="00680212">
      <w:pPr>
        <w:autoSpaceDE w:val="0"/>
        <w:autoSpaceDN w:val="0"/>
        <w:adjustRightInd w:val="0"/>
        <w:rPr>
          <w:sz w:val="24"/>
          <w:szCs w:val="24"/>
        </w:rPr>
      </w:pPr>
    </w:p>
    <w:p w14:paraId="355F4534" w14:textId="77777777" w:rsidR="00680212" w:rsidRPr="00576009" w:rsidRDefault="00680212" w:rsidP="00680212">
      <w:pPr>
        <w:autoSpaceDE w:val="0"/>
        <w:autoSpaceDN w:val="0"/>
        <w:adjustRightInd w:val="0"/>
        <w:rPr>
          <w:sz w:val="24"/>
          <w:szCs w:val="24"/>
        </w:rPr>
      </w:pPr>
      <w:r w:rsidRPr="00576009">
        <w:rPr>
          <w:sz w:val="24"/>
          <w:szCs w:val="24"/>
        </w:rPr>
        <w:t>Correspondence, announcement and Rotary information</w:t>
      </w:r>
    </w:p>
    <w:p w14:paraId="22EEB19C" w14:textId="77777777" w:rsidR="00680212" w:rsidRPr="00576009" w:rsidRDefault="00680212" w:rsidP="00680212">
      <w:pPr>
        <w:autoSpaceDE w:val="0"/>
        <w:autoSpaceDN w:val="0"/>
        <w:adjustRightInd w:val="0"/>
        <w:rPr>
          <w:sz w:val="24"/>
          <w:szCs w:val="24"/>
        </w:rPr>
      </w:pPr>
      <w:r w:rsidRPr="00576009">
        <w:rPr>
          <w:sz w:val="24"/>
          <w:szCs w:val="24"/>
        </w:rPr>
        <w:t>Committee reports</w:t>
      </w:r>
    </w:p>
    <w:p w14:paraId="3A207FB8" w14:textId="77777777" w:rsidR="00680212" w:rsidRPr="00576009" w:rsidRDefault="00680212" w:rsidP="00680212">
      <w:pPr>
        <w:autoSpaceDE w:val="0"/>
        <w:autoSpaceDN w:val="0"/>
        <w:adjustRightInd w:val="0"/>
        <w:rPr>
          <w:sz w:val="24"/>
          <w:szCs w:val="24"/>
        </w:rPr>
      </w:pPr>
      <w:r w:rsidRPr="00576009">
        <w:rPr>
          <w:sz w:val="24"/>
          <w:szCs w:val="24"/>
        </w:rPr>
        <w:t>Any unfinished business</w:t>
      </w:r>
    </w:p>
    <w:p w14:paraId="0BD08BB7" w14:textId="77777777" w:rsidR="00680212" w:rsidRPr="00576009" w:rsidRDefault="00680212" w:rsidP="00680212">
      <w:pPr>
        <w:autoSpaceDE w:val="0"/>
        <w:autoSpaceDN w:val="0"/>
        <w:adjustRightInd w:val="0"/>
        <w:rPr>
          <w:sz w:val="24"/>
          <w:szCs w:val="24"/>
        </w:rPr>
      </w:pPr>
      <w:r w:rsidRPr="00576009">
        <w:rPr>
          <w:sz w:val="24"/>
          <w:szCs w:val="24"/>
        </w:rPr>
        <w:t>Any new business</w:t>
      </w:r>
    </w:p>
    <w:p w14:paraId="5A8CA519" w14:textId="77777777" w:rsidR="00680212" w:rsidRPr="00576009" w:rsidRDefault="00680212" w:rsidP="00680212">
      <w:pPr>
        <w:autoSpaceDE w:val="0"/>
        <w:autoSpaceDN w:val="0"/>
        <w:adjustRightInd w:val="0"/>
        <w:rPr>
          <w:sz w:val="24"/>
          <w:szCs w:val="24"/>
        </w:rPr>
      </w:pPr>
      <w:r w:rsidRPr="00576009">
        <w:rPr>
          <w:sz w:val="24"/>
          <w:szCs w:val="24"/>
        </w:rPr>
        <w:t>Address or other program features</w:t>
      </w:r>
    </w:p>
    <w:p w14:paraId="60A6A412" w14:textId="77777777" w:rsidR="00680212" w:rsidRPr="00576009" w:rsidRDefault="00680212" w:rsidP="00680212">
      <w:pPr>
        <w:rPr>
          <w:sz w:val="24"/>
          <w:szCs w:val="24"/>
        </w:rPr>
      </w:pPr>
      <w:r w:rsidRPr="00576009">
        <w:rPr>
          <w:sz w:val="24"/>
          <w:szCs w:val="24"/>
        </w:rPr>
        <w:t>Adjournment</w:t>
      </w:r>
    </w:p>
    <w:p w14:paraId="73F12745" w14:textId="77777777" w:rsidR="00680212" w:rsidRPr="00576009" w:rsidRDefault="00680212">
      <w:pPr>
        <w:rPr>
          <w:sz w:val="24"/>
          <w:szCs w:val="24"/>
        </w:rPr>
      </w:pPr>
    </w:p>
    <w:p w14:paraId="057C6F04" w14:textId="77777777" w:rsidR="009C08F7" w:rsidRPr="00576009" w:rsidRDefault="00680212" w:rsidP="00171C74">
      <w:pPr>
        <w:rPr>
          <w:b/>
          <w:sz w:val="24"/>
          <w:szCs w:val="24"/>
        </w:rPr>
      </w:pPr>
      <w:r w:rsidRPr="00576009">
        <w:rPr>
          <w:b/>
          <w:sz w:val="24"/>
          <w:szCs w:val="24"/>
        </w:rPr>
        <w:t xml:space="preserve">Article 12 - Twin Cities Rotary Budget </w:t>
      </w:r>
    </w:p>
    <w:p w14:paraId="11BBA421" w14:textId="77777777" w:rsidR="00171C74" w:rsidRPr="00576009" w:rsidRDefault="00171C74" w:rsidP="00171C74">
      <w:pPr>
        <w:jc w:val="both"/>
        <w:rPr>
          <w:sz w:val="24"/>
          <w:szCs w:val="24"/>
        </w:rPr>
      </w:pPr>
    </w:p>
    <w:p w14:paraId="669437E3" w14:textId="77777777" w:rsidR="00171C74" w:rsidRPr="00576009" w:rsidRDefault="00171C74" w:rsidP="00171C74">
      <w:pPr>
        <w:jc w:val="both"/>
        <w:rPr>
          <w:sz w:val="24"/>
          <w:szCs w:val="24"/>
        </w:rPr>
      </w:pPr>
      <w:r w:rsidRPr="00576009">
        <w:rPr>
          <w:sz w:val="24"/>
          <w:szCs w:val="24"/>
        </w:rPr>
        <w:t xml:space="preserve">The President shall insure their approved budget for the year, is posted in Twin Cities Club’s Document Section of Club Runner. For the purpose of easy reference by Club members and to assist future Presidents in preparation of their budgets.  </w:t>
      </w:r>
    </w:p>
    <w:sectPr w:rsidR="00171C74" w:rsidRPr="00576009" w:rsidSect="009A52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88EAB" w14:textId="77777777" w:rsidR="00933C7B" w:rsidRDefault="00933C7B" w:rsidP="00680212">
      <w:r>
        <w:separator/>
      </w:r>
    </w:p>
  </w:endnote>
  <w:endnote w:type="continuationSeparator" w:id="0">
    <w:p w14:paraId="68ABF14C" w14:textId="77777777" w:rsidR="00933C7B" w:rsidRDefault="00933C7B" w:rsidP="0068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46F2E" w14:textId="77777777" w:rsidR="004E7C0E" w:rsidRPr="004E7C0E" w:rsidRDefault="00680212" w:rsidP="004E7C0E">
    <w:pPr>
      <w:pStyle w:val="Footer"/>
      <w:tabs>
        <w:tab w:val="clear" w:pos="4680"/>
        <w:tab w:val="clear" w:pos="9360"/>
      </w:tabs>
      <w:jc w:val="center"/>
      <w:rPr>
        <w:caps/>
        <w:noProof/>
        <w:color w:val="000000" w:themeColor="text1"/>
      </w:rPr>
    </w:pPr>
    <w:r w:rsidRPr="004E7C0E">
      <w:rPr>
        <w:caps/>
        <w:color w:val="000000" w:themeColor="text1"/>
      </w:rPr>
      <w:fldChar w:fldCharType="begin"/>
    </w:r>
    <w:r w:rsidRPr="004E7C0E">
      <w:rPr>
        <w:caps/>
        <w:color w:val="000000" w:themeColor="text1"/>
      </w:rPr>
      <w:instrText xml:space="preserve"> PAGE   \* MERGEFORMAT </w:instrText>
    </w:r>
    <w:r w:rsidRPr="004E7C0E">
      <w:rPr>
        <w:caps/>
        <w:color w:val="000000" w:themeColor="text1"/>
      </w:rPr>
      <w:fldChar w:fldCharType="separate"/>
    </w:r>
    <w:r w:rsidRPr="004E7C0E">
      <w:rPr>
        <w:caps/>
        <w:noProof/>
        <w:color w:val="000000" w:themeColor="text1"/>
      </w:rPr>
      <w:t>2</w:t>
    </w:r>
    <w:r w:rsidRPr="004E7C0E">
      <w:rPr>
        <w:caps/>
        <w:noProof/>
        <w:color w:val="000000" w:themeColor="text1"/>
      </w:rPr>
      <w:fldChar w:fldCharType="end"/>
    </w:r>
    <w:r w:rsidR="004E7C0E">
      <w:rPr>
        <w:caps/>
        <w:noProof/>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7A599" w14:textId="77777777" w:rsidR="00933C7B" w:rsidRDefault="00933C7B" w:rsidP="00680212">
      <w:r>
        <w:separator/>
      </w:r>
    </w:p>
  </w:footnote>
  <w:footnote w:type="continuationSeparator" w:id="0">
    <w:p w14:paraId="178D6F0A" w14:textId="77777777" w:rsidR="00933C7B" w:rsidRDefault="00933C7B" w:rsidP="0068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FE9E" w14:textId="77777777" w:rsidR="00680212" w:rsidRPr="00680212" w:rsidRDefault="00680212" w:rsidP="00680212">
    <w:pPr>
      <w:autoSpaceDE w:val="0"/>
      <w:autoSpaceDN w:val="0"/>
      <w:adjustRightInd w:val="0"/>
      <w:rPr>
        <w:rFonts w:ascii="Times-Bold" w:hAnsi="Times-Bold" w:cs="Times-Bold"/>
        <w:b/>
        <w:bCs/>
        <w:color w:val="000000"/>
        <w:sz w:val="28"/>
        <w:szCs w:val="28"/>
      </w:rPr>
    </w:pPr>
    <w:r w:rsidRPr="00680212">
      <w:rPr>
        <w:rFonts w:ascii="Times-Bold" w:hAnsi="Times-Bold" w:cs="Times-Bold"/>
        <w:b/>
        <w:bCs/>
        <w:color w:val="000000"/>
        <w:sz w:val="28"/>
        <w:szCs w:val="28"/>
      </w:rPr>
      <w:t>TWIN CITIES ROTARY CLUB POLICY MANUAL</w:t>
    </w:r>
  </w:p>
  <w:p w14:paraId="75A4D69A" w14:textId="77777777" w:rsidR="00680212" w:rsidRDefault="00680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E1"/>
    <w:rsid w:val="00171C74"/>
    <w:rsid w:val="003C7BD5"/>
    <w:rsid w:val="00455BF3"/>
    <w:rsid w:val="004E7C0E"/>
    <w:rsid w:val="00576009"/>
    <w:rsid w:val="00584829"/>
    <w:rsid w:val="00680212"/>
    <w:rsid w:val="00933C7B"/>
    <w:rsid w:val="00970E1C"/>
    <w:rsid w:val="009A527D"/>
    <w:rsid w:val="009C08F7"/>
    <w:rsid w:val="00BF74A9"/>
    <w:rsid w:val="00C03297"/>
    <w:rsid w:val="00C10B36"/>
    <w:rsid w:val="00F74FE1"/>
    <w:rsid w:val="00F9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6491"/>
  <w15:chartTrackingRefBased/>
  <w15:docId w15:val="{2B8CAA7F-6EA3-1B4F-93AA-F9736213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E1"/>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FE1"/>
    <w:rPr>
      <w:sz w:val="18"/>
      <w:szCs w:val="18"/>
    </w:rPr>
  </w:style>
  <w:style w:type="character" w:customStyle="1" w:styleId="BalloonTextChar">
    <w:name w:val="Balloon Text Char"/>
    <w:basedOn w:val="DefaultParagraphFont"/>
    <w:link w:val="BalloonText"/>
    <w:uiPriority w:val="99"/>
    <w:semiHidden/>
    <w:rsid w:val="00F74FE1"/>
    <w:rPr>
      <w:rFonts w:ascii="Times New Roman" w:hAnsi="Times New Roman" w:cs="Times New Roman"/>
      <w:sz w:val="18"/>
      <w:szCs w:val="18"/>
    </w:rPr>
  </w:style>
  <w:style w:type="paragraph" w:styleId="Header">
    <w:name w:val="header"/>
    <w:basedOn w:val="Normal"/>
    <w:link w:val="HeaderChar"/>
    <w:uiPriority w:val="99"/>
    <w:unhideWhenUsed/>
    <w:rsid w:val="00680212"/>
    <w:pPr>
      <w:tabs>
        <w:tab w:val="center" w:pos="4680"/>
        <w:tab w:val="right" w:pos="9360"/>
      </w:tabs>
    </w:pPr>
  </w:style>
  <w:style w:type="character" w:customStyle="1" w:styleId="HeaderChar">
    <w:name w:val="Header Char"/>
    <w:basedOn w:val="DefaultParagraphFont"/>
    <w:link w:val="Header"/>
    <w:uiPriority w:val="99"/>
    <w:rsid w:val="00680212"/>
    <w:rPr>
      <w:rFonts w:ascii="Times New Roman" w:hAnsi="Times New Roman" w:cs="Times New Roman"/>
      <w:sz w:val="32"/>
      <w:szCs w:val="32"/>
    </w:rPr>
  </w:style>
  <w:style w:type="paragraph" w:styleId="Footer">
    <w:name w:val="footer"/>
    <w:basedOn w:val="Normal"/>
    <w:link w:val="FooterChar"/>
    <w:uiPriority w:val="99"/>
    <w:unhideWhenUsed/>
    <w:rsid w:val="00680212"/>
    <w:pPr>
      <w:tabs>
        <w:tab w:val="center" w:pos="4680"/>
        <w:tab w:val="right" w:pos="9360"/>
      </w:tabs>
    </w:pPr>
  </w:style>
  <w:style w:type="character" w:customStyle="1" w:styleId="FooterChar">
    <w:name w:val="Footer Char"/>
    <w:basedOn w:val="DefaultParagraphFont"/>
    <w:link w:val="Footer"/>
    <w:uiPriority w:val="99"/>
    <w:rsid w:val="00680212"/>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1FC3-2D03-4445-BE2A-9B0CDBE7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Rider</dc:creator>
  <cp:keywords/>
  <dc:description/>
  <cp:lastModifiedBy>Fred Rider</cp:lastModifiedBy>
  <cp:revision>2</cp:revision>
  <cp:lastPrinted>2019-12-10T00:19:00Z</cp:lastPrinted>
  <dcterms:created xsi:type="dcterms:W3CDTF">2020-01-17T00:39:00Z</dcterms:created>
  <dcterms:modified xsi:type="dcterms:W3CDTF">2020-01-17T00:39:00Z</dcterms:modified>
</cp:coreProperties>
</file>