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B87" w:rsidRPr="00E20B87" w:rsidRDefault="00E20B87" w:rsidP="00E20B87">
      <w:pPr>
        <w:pBdr>
          <w:bottom w:val="single" w:sz="6" w:space="0" w:color="E8E8E8"/>
        </w:pBdr>
        <w:shd w:val="clear" w:color="auto" w:fill="FFFFFF"/>
        <w:spacing w:after="270" w:line="360" w:lineRule="atLeast"/>
        <w:outlineLvl w:val="1"/>
        <w:rPr>
          <w:rFonts w:ascii="inherit" w:eastAsia="Times New Roman" w:hAnsi="inherit" w:cs="Times New Roman"/>
          <w:color w:val="333333"/>
          <w:sz w:val="36"/>
          <w:szCs w:val="36"/>
        </w:rPr>
      </w:pPr>
      <w:r>
        <w:rPr>
          <w:rFonts w:ascii="inherit" w:eastAsia="Times New Roman" w:hAnsi="inherit" w:cs="Times New Roman"/>
          <w:color w:val="333333"/>
          <w:sz w:val="36"/>
          <w:szCs w:val="36"/>
        </w:rPr>
        <w:t xml:space="preserve">A </w:t>
      </w:r>
      <w:r w:rsidR="001807DE">
        <w:rPr>
          <w:rFonts w:ascii="inherit" w:eastAsia="Times New Roman" w:hAnsi="inherit" w:cs="Times New Roman"/>
          <w:color w:val="333333"/>
          <w:sz w:val="36"/>
          <w:szCs w:val="36"/>
        </w:rPr>
        <w:t xml:space="preserve">Self Drive </w:t>
      </w:r>
      <w:r>
        <w:rPr>
          <w:rFonts w:ascii="inherit" w:eastAsia="Times New Roman" w:hAnsi="inherit" w:cs="Times New Roman"/>
          <w:color w:val="333333"/>
          <w:sz w:val="36"/>
          <w:szCs w:val="36"/>
        </w:rPr>
        <w:t xml:space="preserve">Geology Tour of Summerland, plus a Vineyard Talk and </w:t>
      </w:r>
      <w:proofErr w:type="spellStart"/>
      <w:r>
        <w:rPr>
          <w:rFonts w:ascii="inherit" w:eastAsia="Times New Roman" w:hAnsi="inherit" w:cs="Times New Roman"/>
          <w:color w:val="333333"/>
          <w:sz w:val="36"/>
          <w:szCs w:val="36"/>
        </w:rPr>
        <w:t>Bubbles</w:t>
      </w:r>
      <w:r>
        <w:rPr>
          <w:rFonts w:ascii="inherit" w:eastAsia="Times New Roman" w:hAnsi="inherit" w:cs="Times New Roman" w:hint="eastAsia"/>
          <w:color w:val="333333"/>
          <w:sz w:val="36"/>
          <w:szCs w:val="36"/>
        </w:rPr>
        <w:t>’</w:t>
      </w:r>
      <w:r>
        <w:rPr>
          <w:rFonts w:ascii="inherit" w:eastAsia="Times New Roman" w:hAnsi="inherit" w:cs="Times New Roman"/>
          <w:color w:val="333333"/>
          <w:sz w:val="36"/>
          <w:szCs w:val="36"/>
        </w:rPr>
        <w:t>N</w:t>
      </w:r>
      <w:r>
        <w:rPr>
          <w:rFonts w:ascii="inherit" w:eastAsia="Times New Roman" w:hAnsi="inherit" w:cs="Times New Roman" w:hint="eastAsia"/>
          <w:color w:val="333333"/>
          <w:sz w:val="36"/>
          <w:szCs w:val="36"/>
        </w:rPr>
        <w:t>’</w:t>
      </w:r>
      <w:r>
        <w:rPr>
          <w:rFonts w:ascii="inherit" w:eastAsia="Times New Roman" w:hAnsi="inherit" w:cs="Times New Roman"/>
          <w:color w:val="333333"/>
          <w:sz w:val="36"/>
          <w:szCs w:val="36"/>
        </w:rPr>
        <w:t>Bites</w:t>
      </w:r>
      <w:proofErr w:type="spellEnd"/>
      <w:r>
        <w:rPr>
          <w:rFonts w:ascii="inherit" w:eastAsia="Times New Roman" w:hAnsi="inherit" w:cs="Times New Roman"/>
          <w:color w:val="333333"/>
          <w:sz w:val="36"/>
          <w:szCs w:val="36"/>
        </w:rPr>
        <w:t xml:space="preserve"> at the Sumac Ridge Estate Winery</w:t>
      </w:r>
      <w:r w:rsidRPr="00E20B87">
        <w:rPr>
          <w:rFonts w:ascii="inherit" w:eastAsia="Times New Roman" w:hAnsi="inherit" w:cs="Times New Roman"/>
          <w:color w:val="333333"/>
          <w:sz w:val="36"/>
          <w:szCs w:val="36"/>
        </w:rPr>
        <w:t xml:space="preserve"> – S</w:t>
      </w:r>
      <w:r>
        <w:rPr>
          <w:rFonts w:ascii="inherit" w:eastAsia="Times New Roman" w:hAnsi="inherit" w:cs="Times New Roman"/>
          <w:color w:val="333333"/>
          <w:sz w:val="36"/>
          <w:szCs w:val="36"/>
        </w:rPr>
        <w:t>unday, March 31 2019</w:t>
      </w:r>
    </w:p>
    <w:p w:rsidR="00E20B87" w:rsidRPr="00E20B87" w:rsidRDefault="00EF450E" w:rsidP="00E20B87">
      <w:pPr>
        <w:shd w:val="clear" w:color="auto" w:fill="FFFFFF"/>
        <w:spacing w:after="0" w:line="240" w:lineRule="auto"/>
        <w:rPr>
          <w:rFonts w:ascii="Times New Roman" w:eastAsia="Times New Roman" w:hAnsi="Times New Roman" w:cs="Times New Roman"/>
          <w:color w:val="555555"/>
          <w:sz w:val="21"/>
          <w:szCs w:val="21"/>
        </w:rPr>
      </w:pPr>
      <w:r>
        <w:rPr>
          <w:rFonts w:ascii="Times New Roman" w:eastAsia="Times New Roman" w:hAnsi="Times New Roman" w:cs="Times New Roman"/>
          <w:noProof/>
          <w:color w:val="555555"/>
          <w:sz w:val="21"/>
          <w:szCs w:val="21"/>
        </w:rPr>
        <w:drawing>
          <wp:inline distT="0" distB="0" distL="0" distR="0">
            <wp:extent cx="1277112" cy="1325880"/>
            <wp:effectExtent l="19050" t="0" r="0" b="0"/>
            <wp:docPr id="3" name="Picture 2" descr="Mz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ang.jpg"/>
                    <pic:cNvPicPr/>
                  </pic:nvPicPr>
                  <pic:blipFill>
                    <a:blip r:embed="rId8" cstate="print"/>
                    <a:stretch>
                      <a:fillRect/>
                    </a:stretch>
                  </pic:blipFill>
                  <pic:spPr>
                    <a:xfrm>
                      <a:off x="0" y="0"/>
                      <a:ext cx="1277112" cy="1325880"/>
                    </a:xfrm>
                    <a:prstGeom prst="rect">
                      <a:avLst/>
                    </a:prstGeom>
                  </pic:spPr>
                </pic:pic>
              </a:graphicData>
            </a:graphic>
          </wp:inline>
        </w:drawing>
      </w:r>
    </w:p>
    <w:p w:rsidR="00E20B87" w:rsidRPr="00E20B87" w:rsidRDefault="00E20B87" w:rsidP="00E20B87">
      <w:pPr>
        <w:shd w:val="clear" w:color="auto" w:fill="FFFFFF"/>
        <w:spacing w:line="240" w:lineRule="auto"/>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xml:space="preserve">Join </w:t>
      </w:r>
      <w:r>
        <w:rPr>
          <w:rFonts w:ascii="inherit" w:eastAsia="Times New Roman" w:hAnsi="inherit" w:cs="Times New Roman"/>
          <w:color w:val="555555"/>
          <w:sz w:val="21"/>
          <w:szCs w:val="21"/>
        </w:rPr>
        <w:t xml:space="preserve">Summerland Rotarian Michael </w:t>
      </w:r>
      <w:proofErr w:type="spellStart"/>
      <w:r>
        <w:rPr>
          <w:rFonts w:ascii="inherit" w:eastAsia="Times New Roman" w:hAnsi="inherit" w:cs="Times New Roman"/>
          <w:color w:val="555555"/>
          <w:sz w:val="21"/>
          <w:szCs w:val="21"/>
        </w:rPr>
        <w:t>Zang</w:t>
      </w:r>
      <w:proofErr w:type="spellEnd"/>
      <w:r>
        <w:rPr>
          <w:rFonts w:ascii="inherit" w:eastAsia="Times New Roman" w:hAnsi="inherit" w:cs="Times New Roman"/>
          <w:color w:val="555555"/>
          <w:sz w:val="21"/>
          <w:szCs w:val="21"/>
        </w:rPr>
        <w:t xml:space="preserve"> </w:t>
      </w:r>
      <w:r w:rsidRPr="00E20B87">
        <w:rPr>
          <w:rFonts w:ascii="inherit" w:eastAsia="Times New Roman" w:hAnsi="inherit" w:cs="Times New Roman"/>
          <w:color w:val="555555"/>
          <w:sz w:val="21"/>
          <w:szCs w:val="21"/>
        </w:rPr>
        <w:t xml:space="preserve">and trace the numerous landscape changes throughout geological history at </w:t>
      </w:r>
      <w:r>
        <w:rPr>
          <w:rFonts w:ascii="inherit" w:eastAsia="Times New Roman" w:hAnsi="inherit" w:cs="Times New Roman"/>
          <w:color w:val="555555"/>
          <w:sz w:val="21"/>
          <w:szCs w:val="21"/>
        </w:rPr>
        <w:t>Summerland</w:t>
      </w:r>
      <w:r w:rsidRPr="00E20B87">
        <w:rPr>
          <w:rFonts w:ascii="inherit" w:eastAsia="Times New Roman" w:hAnsi="inherit" w:cs="Times New Roman"/>
          <w:color w:val="555555"/>
          <w:sz w:val="21"/>
          <w:szCs w:val="21"/>
        </w:rPr>
        <w:t xml:space="preserve">. </w:t>
      </w:r>
      <w:r w:rsidR="00681EEE">
        <w:rPr>
          <w:rFonts w:ascii="inherit" w:eastAsia="Times New Roman" w:hAnsi="inherit" w:cs="Times New Roman"/>
          <w:color w:val="555555"/>
          <w:sz w:val="21"/>
          <w:szCs w:val="21"/>
        </w:rPr>
        <w:t>See the many sub-tropical plant fossils under the Sumac Ridge Winery.  Wonder at the tectonic movement of the Okanagan Fault lying beneath Okanagan Lake.  See how the last Cordilleran Ice Sheet covered the Okanagan up to 3000m deep and carved Giant</w:t>
      </w:r>
      <w:r w:rsidR="00681EEE">
        <w:rPr>
          <w:rFonts w:ascii="inherit" w:eastAsia="Times New Roman" w:hAnsi="inherit" w:cs="Times New Roman" w:hint="eastAsia"/>
          <w:color w:val="555555"/>
          <w:sz w:val="21"/>
          <w:szCs w:val="21"/>
        </w:rPr>
        <w:t>’</w:t>
      </w:r>
      <w:r w:rsidR="00681EEE">
        <w:rPr>
          <w:rFonts w:ascii="inherit" w:eastAsia="Times New Roman" w:hAnsi="inherit" w:cs="Times New Roman"/>
          <w:color w:val="555555"/>
          <w:sz w:val="21"/>
          <w:szCs w:val="21"/>
        </w:rPr>
        <w:t xml:space="preserve">s Head Mountain.  And see how our local landforms make a toxic brew of Geological Hazards. </w:t>
      </w:r>
      <w:r w:rsidRPr="00E20B87">
        <w:rPr>
          <w:rFonts w:ascii="inherit" w:eastAsia="Times New Roman" w:hAnsi="inherit" w:cs="Times New Roman"/>
          <w:color w:val="555555"/>
          <w:sz w:val="21"/>
          <w:szCs w:val="21"/>
        </w:rPr>
        <w:t xml:space="preserve"> All combined, these are the most unique landforms of the Okanagan. </w:t>
      </w:r>
      <w:r w:rsidR="00681EEE">
        <w:rPr>
          <w:rFonts w:ascii="inherit" w:eastAsia="Times New Roman" w:hAnsi="inherit" w:cs="Times New Roman"/>
          <w:color w:val="555555"/>
          <w:sz w:val="21"/>
          <w:szCs w:val="21"/>
        </w:rPr>
        <w:t>Those who wish can finish the tour with a vineyard talk on viticulture/</w:t>
      </w:r>
      <w:proofErr w:type="spellStart"/>
      <w:r w:rsidR="00681EEE">
        <w:rPr>
          <w:rFonts w:ascii="inherit" w:eastAsia="Times New Roman" w:hAnsi="inherit" w:cs="Times New Roman"/>
          <w:color w:val="555555"/>
          <w:sz w:val="21"/>
          <w:szCs w:val="21"/>
        </w:rPr>
        <w:t>terroir</w:t>
      </w:r>
      <w:proofErr w:type="spellEnd"/>
      <w:r w:rsidR="00681EEE">
        <w:rPr>
          <w:rFonts w:ascii="inherit" w:eastAsia="Times New Roman" w:hAnsi="inherit" w:cs="Times New Roman"/>
          <w:color w:val="555555"/>
          <w:sz w:val="21"/>
          <w:szCs w:val="21"/>
        </w:rPr>
        <w:t xml:space="preserve"> and a </w:t>
      </w:r>
      <w:proofErr w:type="spellStart"/>
      <w:r w:rsidR="00681EEE">
        <w:rPr>
          <w:rFonts w:ascii="inherit" w:eastAsia="Times New Roman" w:hAnsi="inherit" w:cs="Times New Roman"/>
          <w:color w:val="555555"/>
          <w:sz w:val="21"/>
          <w:szCs w:val="21"/>
        </w:rPr>
        <w:t>Bubbles</w:t>
      </w:r>
      <w:r w:rsidR="00681EEE">
        <w:rPr>
          <w:rFonts w:ascii="inherit" w:eastAsia="Times New Roman" w:hAnsi="inherit" w:cs="Times New Roman" w:hint="eastAsia"/>
          <w:color w:val="555555"/>
          <w:sz w:val="21"/>
          <w:szCs w:val="21"/>
        </w:rPr>
        <w:t>’</w:t>
      </w:r>
      <w:r w:rsidR="00681EEE">
        <w:rPr>
          <w:rFonts w:ascii="inherit" w:eastAsia="Times New Roman" w:hAnsi="inherit" w:cs="Times New Roman"/>
          <w:color w:val="555555"/>
          <w:sz w:val="21"/>
          <w:szCs w:val="21"/>
        </w:rPr>
        <w:t>N</w:t>
      </w:r>
      <w:r w:rsidR="00681EEE">
        <w:rPr>
          <w:rFonts w:ascii="inherit" w:eastAsia="Times New Roman" w:hAnsi="inherit" w:cs="Times New Roman" w:hint="eastAsia"/>
          <w:color w:val="555555"/>
          <w:sz w:val="21"/>
          <w:szCs w:val="21"/>
        </w:rPr>
        <w:t>’</w:t>
      </w:r>
      <w:r w:rsidR="00681EEE">
        <w:rPr>
          <w:rFonts w:ascii="inherit" w:eastAsia="Times New Roman" w:hAnsi="inherit" w:cs="Times New Roman"/>
          <w:color w:val="555555"/>
          <w:sz w:val="21"/>
          <w:szCs w:val="21"/>
        </w:rPr>
        <w:t>Bites</w:t>
      </w:r>
      <w:proofErr w:type="spellEnd"/>
      <w:r w:rsidR="00681EEE">
        <w:rPr>
          <w:rFonts w:ascii="inherit" w:eastAsia="Times New Roman" w:hAnsi="inherit" w:cs="Times New Roman"/>
          <w:color w:val="555555"/>
          <w:sz w:val="21"/>
          <w:szCs w:val="21"/>
        </w:rPr>
        <w:t xml:space="preserve"> </w:t>
      </w:r>
      <w:r w:rsidR="000917A8">
        <w:rPr>
          <w:rFonts w:ascii="inherit" w:eastAsia="Times New Roman" w:hAnsi="inherit" w:cs="Times New Roman"/>
          <w:color w:val="555555"/>
          <w:sz w:val="21"/>
          <w:szCs w:val="21"/>
        </w:rPr>
        <w:t xml:space="preserve">experience at the Sumac Ridge Estate Winery.  You will enjoy five vivacious sparkling wines paired perfectly with small bites.  Relax in a seated harvest-style setting in the </w:t>
      </w:r>
      <w:proofErr w:type="spellStart"/>
      <w:proofErr w:type="gramStart"/>
      <w:r w:rsidR="000917A8">
        <w:rPr>
          <w:rFonts w:ascii="inherit" w:eastAsia="Times New Roman" w:hAnsi="inherit" w:cs="Times New Roman"/>
          <w:color w:val="555555"/>
          <w:sz w:val="21"/>
          <w:szCs w:val="21"/>
        </w:rPr>
        <w:t>Steller</w:t>
      </w:r>
      <w:r w:rsidR="000917A8">
        <w:rPr>
          <w:rFonts w:ascii="inherit" w:eastAsia="Times New Roman" w:hAnsi="inherit" w:cs="Times New Roman" w:hint="eastAsia"/>
          <w:color w:val="555555"/>
          <w:sz w:val="21"/>
          <w:szCs w:val="21"/>
        </w:rPr>
        <w:t>’</w:t>
      </w:r>
      <w:r w:rsidR="000917A8">
        <w:rPr>
          <w:rFonts w:ascii="inherit" w:eastAsia="Times New Roman" w:hAnsi="inherit" w:cs="Times New Roman"/>
          <w:color w:val="555555"/>
          <w:sz w:val="21"/>
          <w:szCs w:val="21"/>
        </w:rPr>
        <w:t>s</w:t>
      </w:r>
      <w:proofErr w:type="spellEnd"/>
      <w:r w:rsidR="000917A8">
        <w:rPr>
          <w:rFonts w:ascii="inherit" w:eastAsia="Times New Roman" w:hAnsi="inherit" w:cs="Times New Roman"/>
          <w:color w:val="555555"/>
          <w:sz w:val="21"/>
          <w:szCs w:val="21"/>
        </w:rPr>
        <w:t xml:space="preserve"> Jay</w:t>
      </w:r>
      <w:proofErr w:type="gramEnd"/>
      <w:r w:rsidR="000917A8">
        <w:rPr>
          <w:rFonts w:ascii="inherit" w:eastAsia="Times New Roman" w:hAnsi="inherit" w:cs="Times New Roman"/>
          <w:color w:val="555555"/>
          <w:sz w:val="21"/>
          <w:szCs w:val="21"/>
        </w:rPr>
        <w:t xml:space="preserve"> sparkling wine cave.  Discover the Sumac Ridge portfolio of handcrafted traditional </w:t>
      </w:r>
      <w:proofErr w:type="spellStart"/>
      <w:r w:rsidR="000917A8">
        <w:rPr>
          <w:rFonts w:ascii="inherit" w:eastAsia="Times New Roman" w:hAnsi="inherit" w:cs="Times New Roman"/>
          <w:color w:val="555555"/>
          <w:sz w:val="21"/>
          <w:szCs w:val="21"/>
        </w:rPr>
        <w:t>Methode</w:t>
      </w:r>
      <w:proofErr w:type="spellEnd"/>
      <w:r w:rsidR="000917A8">
        <w:rPr>
          <w:rFonts w:ascii="inherit" w:eastAsia="Times New Roman" w:hAnsi="inherit" w:cs="Times New Roman"/>
          <w:color w:val="555555"/>
          <w:sz w:val="21"/>
          <w:szCs w:val="21"/>
        </w:rPr>
        <w:t xml:space="preserve"> </w:t>
      </w:r>
      <w:proofErr w:type="spellStart"/>
      <w:r w:rsidR="000917A8">
        <w:rPr>
          <w:rFonts w:ascii="inherit" w:eastAsia="Times New Roman" w:hAnsi="inherit" w:cs="Times New Roman"/>
          <w:color w:val="555555"/>
          <w:sz w:val="21"/>
          <w:szCs w:val="21"/>
        </w:rPr>
        <w:t>Classique</w:t>
      </w:r>
      <w:proofErr w:type="spellEnd"/>
      <w:r w:rsidR="000917A8">
        <w:rPr>
          <w:rFonts w:ascii="inherit" w:eastAsia="Times New Roman" w:hAnsi="inherit" w:cs="Times New Roman"/>
          <w:color w:val="555555"/>
          <w:sz w:val="21"/>
          <w:szCs w:val="21"/>
        </w:rPr>
        <w:t xml:space="preserve"> </w:t>
      </w:r>
      <w:proofErr w:type="spellStart"/>
      <w:r w:rsidR="000917A8">
        <w:rPr>
          <w:rFonts w:ascii="inherit" w:eastAsia="Times New Roman" w:hAnsi="inherit" w:cs="Times New Roman"/>
          <w:color w:val="555555"/>
          <w:sz w:val="21"/>
          <w:szCs w:val="21"/>
        </w:rPr>
        <w:t>sparking</w:t>
      </w:r>
      <w:proofErr w:type="spellEnd"/>
      <w:r w:rsidR="000917A8">
        <w:rPr>
          <w:rFonts w:ascii="inherit" w:eastAsia="Times New Roman" w:hAnsi="inherit" w:cs="Times New Roman"/>
          <w:color w:val="555555"/>
          <w:sz w:val="21"/>
          <w:szCs w:val="21"/>
        </w:rPr>
        <w:t xml:space="preserve"> wines and learn the traditional process of making sparkling wine.</w:t>
      </w:r>
    </w:p>
    <w:p w:rsidR="00E20B87" w:rsidRPr="00E20B87" w:rsidRDefault="00E20B87" w:rsidP="00E20B87">
      <w:pPr>
        <w:shd w:val="clear" w:color="auto" w:fill="FFFFFF"/>
        <w:spacing w:line="360" w:lineRule="atLeast"/>
        <w:outlineLvl w:val="2"/>
        <w:rPr>
          <w:rFonts w:ascii="inherit" w:eastAsia="Times New Roman" w:hAnsi="inherit" w:cs="Times New Roman"/>
          <w:color w:val="333333"/>
          <w:sz w:val="27"/>
          <w:szCs w:val="27"/>
        </w:rPr>
      </w:pPr>
      <w:r w:rsidRPr="00E20B87">
        <w:rPr>
          <w:rFonts w:ascii="inherit" w:eastAsia="Times New Roman" w:hAnsi="inherit" w:cs="Times New Roman"/>
          <w:color w:val="333333"/>
          <w:sz w:val="27"/>
          <w:szCs w:val="27"/>
        </w:rPr>
        <w:t>Tour Details</w:t>
      </w:r>
    </w:p>
    <w:p w:rsidR="00E20B87" w:rsidRPr="00E20B87" w:rsidRDefault="00E20B87" w:rsidP="00E20B87">
      <w:pPr>
        <w:shd w:val="clear" w:color="auto" w:fill="FFFFFF"/>
        <w:spacing w:after="0" w:line="240" w:lineRule="auto"/>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Difficulty Level: 1</w:t>
      </w:r>
    </w:p>
    <w:p w:rsidR="00E20B87" w:rsidRPr="00E20B87" w:rsidRDefault="00E20B87" w:rsidP="00E20B87">
      <w:pPr>
        <w:shd w:val="clear" w:color="auto" w:fill="FFFFFF"/>
        <w:spacing w:after="0" w:line="240" w:lineRule="auto"/>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Price:</w:t>
      </w:r>
      <w:r>
        <w:rPr>
          <w:rFonts w:ascii="inherit" w:eastAsia="Times New Roman" w:hAnsi="inherit" w:cs="Times New Roman"/>
          <w:color w:val="555555"/>
          <w:sz w:val="21"/>
          <w:szCs w:val="21"/>
        </w:rPr>
        <w:tab/>
      </w:r>
      <w:r w:rsidRPr="00E20B87">
        <w:rPr>
          <w:rFonts w:ascii="inherit" w:eastAsia="Times New Roman" w:hAnsi="inherit" w:cs="Times New Roman"/>
          <w:color w:val="555555"/>
          <w:sz w:val="21"/>
          <w:szCs w:val="21"/>
        </w:rPr>
        <w:t>$</w:t>
      </w:r>
      <w:r>
        <w:rPr>
          <w:rFonts w:ascii="inherit" w:eastAsia="Times New Roman" w:hAnsi="inherit" w:cs="Times New Roman"/>
          <w:color w:val="555555"/>
          <w:sz w:val="21"/>
          <w:szCs w:val="21"/>
        </w:rPr>
        <w:t>3</w:t>
      </w:r>
      <w:r w:rsidRPr="00E20B87">
        <w:rPr>
          <w:rFonts w:ascii="inherit" w:eastAsia="Times New Roman" w:hAnsi="inherit" w:cs="Times New Roman"/>
          <w:color w:val="555555"/>
          <w:sz w:val="21"/>
          <w:szCs w:val="21"/>
        </w:rPr>
        <w:t>0</w:t>
      </w:r>
      <w:r>
        <w:rPr>
          <w:rFonts w:ascii="inherit" w:eastAsia="Times New Roman" w:hAnsi="inherit" w:cs="Times New Roman"/>
          <w:color w:val="555555"/>
          <w:sz w:val="21"/>
          <w:szCs w:val="21"/>
        </w:rPr>
        <w:t xml:space="preserve"> + tax, less a Discount of 10% for the </w:t>
      </w:r>
      <w:proofErr w:type="spellStart"/>
      <w:r>
        <w:rPr>
          <w:rFonts w:ascii="inherit" w:eastAsia="Times New Roman" w:hAnsi="inherit" w:cs="Times New Roman"/>
          <w:color w:val="555555"/>
          <w:sz w:val="21"/>
          <w:szCs w:val="21"/>
        </w:rPr>
        <w:t>Bubbles</w:t>
      </w:r>
      <w:r>
        <w:rPr>
          <w:rFonts w:ascii="inherit" w:eastAsia="Times New Roman" w:hAnsi="inherit" w:cs="Times New Roman" w:hint="eastAsia"/>
          <w:color w:val="555555"/>
          <w:sz w:val="21"/>
          <w:szCs w:val="21"/>
        </w:rPr>
        <w:t>’</w:t>
      </w:r>
      <w:r>
        <w:rPr>
          <w:rFonts w:ascii="inherit" w:eastAsia="Times New Roman" w:hAnsi="inherit" w:cs="Times New Roman"/>
          <w:color w:val="555555"/>
          <w:sz w:val="21"/>
          <w:szCs w:val="21"/>
        </w:rPr>
        <w:t>N</w:t>
      </w:r>
      <w:r>
        <w:rPr>
          <w:rFonts w:ascii="inherit" w:eastAsia="Times New Roman" w:hAnsi="inherit" w:cs="Times New Roman" w:hint="eastAsia"/>
          <w:color w:val="555555"/>
          <w:sz w:val="21"/>
          <w:szCs w:val="21"/>
        </w:rPr>
        <w:t>’</w:t>
      </w:r>
      <w:r>
        <w:rPr>
          <w:rFonts w:ascii="inherit" w:eastAsia="Times New Roman" w:hAnsi="inherit" w:cs="Times New Roman"/>
          <w:color w:val="555555"/>
          <w:sz w:val="21"/>
          <w:szCs w:val="21"/>
        </w:rPr>
        <w:t>Bites</w:t>
      </w:r>
      <w:proofErr w:type="spellEnd"/>
      <w:r>
        <w:rPr>
          <w:rFonts w:ascii="inherit" w:eastAsia="Times New Roman" w:hAnsi="inherit" w:cs="Times New Roman"/>
          <w:color w:val="555555"/>
          <w:sz w:val="21"/>
          <w:szCs w:val="21"/>
        </w:rPr>
        <w:t>.  Wines purchased at Sumac Ridge Winery has a discount of 10%</w:t>
      </w:r>
    </w:p>
    <w:p w:rsidR="00E20B87" w:rsidRPr="00E20B87" w:rsidRDefault="00E20B87" w:rsidP="00E20B87">
      <w:pPr>
        <w:shd w:val="clear" w:color="auto" w:fill="FFFFFF"/>
        <w:spacing w:after="0" w:line="240" w:lineRule="auto"/>
        <w:ind w:firstLine="720"/>
        <w:rPr>
          <w:rFonts w:ascii="inherit" w:eastAsia="Times New Roman" w:hAnsi="inherit" w:cs="Times New Roman"/>
          <w:b/>
          <w:color w:val="555555"/>
          <w:sz w:val="21"/>
          <w:szCs w:val="21"/>
        </w:rPr>
      </w:pPr>
      <w:r w:rsidRPr="00E20B87">
        <w:rPr>
          <w:rFonts w:ascii="inherit" w:eastAsia="Times New Roman" w:hAnsi="inherit" w:cs="Times New Roman"/>
          <w:b/>
          <w:color w:val="555555"/>
          <w:sz w:val="21"/>
          <w:szCs w:val="21"/>
        </w:rPr>
        <w:t>The geology tour is free</w:t>
      </w:r>
    </w:p>
    <w:p w:rsidR="00E20B87" w:rsidRPr="00E20B87" w:rsidRDefault="00E20B87" w:rsidP="00E20B87">
      <w:pPr>
        <w:shd w:val="clear" w:color="auto" w:fill="FFFFFF"/>
        <w:spacing w:line="240" w:lineRule="auto"/>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Max Group: </w:t>
      </w:r>
      <w:r>
        <w:rPr>
          <w:rFonts w:ascii="inherit" w:eastAsia="Times New Roman" w:hAnsi="inherit" w:cs="Times New Roman"/>
          <w:color w:val="555555"/>
          <w:sz w:val="21"/>
          <w:szCs w:val="21"/>
        </w:rPr>
        <w:t xml:space="preserve">12 for the </w:t>
      </w:r>
      <w:proofErr w:type="spellStart"/>
      <w:r>
        <w:rPr>
          <w:rFonts w:ascii="inherit" w:eastAsia="Times New Roman" w:hAnsi="inherit" w:cs="Times New Roman"/>
          <w:color w:val="555555"/>
          <w:sz w:val="21"/>
          <w:szCs w:val="21"/>
        </w:rPr>
        <w:t>Bubbles</w:t>
      </w:r>
      <w:r>
        <w:rPr>
          <w:rFonts w:ascii="inherit" w:eastAsia="Times New Roman" w:hAnsi="inherit" w:cs="Times New Roman" w:hint="eastAsia"/>
          <w:color w:val="555555"/>
          <w:sz w:val="21"/>
          <w:szCs w:val="21"/>
        </w:rPr>
        <w:t>’</w:t>
      </w:r>
      <w:r>
        <w:rPr>
          <w:rFonts w:ascii="inherit" w:eastAsia="Times New Roman" w:hAnsi="inherit" w:cs="Times New Roman"/>
          <w:color w:val="555555"/>
          <w:sz w:val="21"/>
          <w:szCs w:val="21"/>
        </w:rPr>
        <w:t>N</w:t>
      </w:r>
      <w:r>
        <w:rPr>
          <w:rFonts w:ascii="inherit" w:eastAsia="Times New Roman" w:hAnsi="inherit" w:cs="Times New Roman" w:hint="eastAsia"/>
          <w:color w:val="555555"/>
          <w:sz w:val="21"/>
          <w:szCs w:val="21"/>
        </w:rPr>
        <w:t>’</w:t>
      </w:r>
      <w:r>
        <w:rPr>
          <w:rFonts w:ascii="inherit" w:eastAsia="Times New Roman" w:hAnsi="inherit" w:cs="Times New Roman"/>
          <w:color w:val="555555"/>
          <w:sz w:val="21"/>
          <w:szCs w:val="21"/>
        </w:rPr>
        <w:t>Bites</w:t>
      </w:r>
      <w:proofErr w:type="spellEnd"/>
      <w:r>
        <w:rPr>
          <w:rFonts w:ascii="inherit" w:eastAsia="Times New Roman" w:hAnsi="inherit" w:cs="Times New Roman"/>
          <w:color w:val="555555"/>
          <w:sz w:val="21"/>
          <w:szCs w:val="21"/>
        </w:rPr>
        <w:t>, the more the merrier for the geology tour</w:t>
      </w:r>
    </w:p>
    <w:tbl>
      <w:tblPr>
        <w:tblStyle w:val="TableGrid"/>
        <w:tblW w:w="0" w:type="auto"/>
        <w:tblLook w:val="04A0"/>
      </w:tblPr>
      <w:tblGrid>
        <w:gridCol w:w="6588"/>
        <w:gridCol w:w="6588"/>
      </w:tblGrid>
      <w:tr w:rsidR="00EF450E" w:rsidTr="00EF450E">
        <w:tc>
          <w:tcPr>
            <w:tcW w:w="6588" w:type="dxa"/>
          </w:tcPr>
          <w:p w:rsidR="00EF450E" w:rsidRPr="00E20B87" w:rsidRDefault="00EF450E" w:rsidP="00EF450E">
            <w:pPr>
              <w:shd w:val="clear" w:color="auto" w:fill="FFFFFF"/>
              <w:spacing w:line="360" w:lineRule="atLeast"/>
              <w:outlineLvl w:val="2"/>
              <w:rPr>
                <w:rFonts w:ascii="inherit" w:eastAsia="Times New Roman" w:hAnsi="inherit" w:cs="Times New Roman"/>
                <w:color w:val="333333"/>
                <w:sz w:val="27"/>
                <w:szCs w:val="27"/>
              </w:rPr>
            </w:pPr>
            <w:r w:rsidRPr="00E20B87">
              <w:rPr>
                <w:rFonts w:ascii="inherit" w:eastAsia="Times New Roman" w:hAnsi="inherit" w:cs="Times New Roman"/>
                <w:color w:val="333333"/>
                <w:sz w:val="27"/>
                <w:szCs w:val="27"/>
              </w:rPr>
              <w:t>What to Bring</w:t>
            </w:r>
          </w:p>
          <w:p w:rsidR="00EF450E" w:rsidRPr="00E20B87" w:rsidRDefault="00EF450E" w:rsidP="00EF450E">
            <w:pPr>
              <w:numPr>
                <w:ilvl w:val="0"/>
                <w:numId w:val="1"/>
              </w:numPr>
              <w:shd w:val="clear" w:color="auto" w:fill="FFFFFF"/>
              <w:ind w:left="-150"/>
              <w:rPr>
                <w:rFonts w:ascii="inherit" w:eastAsia="Times New Roman" w:hAnsi="inherit" w:cs="Times New Roman"/>
                <w:color w:val="555555"/>
                <w:sz w:val="21"/>
                <w:szCs w:val="21"/>
              </w:rPr>
            </w:pPr>
            <w:r>
              <w:rPr>
                <w:rFonts w:ascii="inherit" w:eastAsia="Times New Roman" w:hAnsi="inherit" w:cs="Times New Roman"/>
                <w:color w:val="555555"/>
                <w:sz w:val="21"/>
                <w:szCs w:val="21"/>
              </w:rPr>
              <w:t xml:space="preserve">   </w:t>
            </w:r>
            <w:r w:rsidRPr="00E20B87">
              <w:rPr>
                <w:rFonts w:ascii="inherit" w:eastAsia="Times New Roman" w:hAnsi="inherit" w:cs="Times New Roman"/>
                <w:color w:val="555555"/>
                <w:sz w:val="21"/>
                <w:szCs w:val="21"/>
              </w:rPr>
              <w:t>Water</w:t>
            </w:r>
          </w:p>
          <w:p w:rsidR="00EF450E" w:rsidRPr="00E20B87" w:rsidRDefault="00EF450E" w:rsidP="00EF450E">
            <w:pPr>
              <w:numPr>
                <w:ilvl w:val="0"/>
                <w:numId w:val="1"/>
              </w:numPr>
              <w:shd w:val="clear" w:color="auto" w:fill="FFFFFF"/>
              <w:ind w:left="-150"/>
              <w:rPr>
                <w:rFonts w:ascii="inherit" w:eastAsia="Times New Roman" w:hAnsi="inherit" w:cs="Times New Roman"/>
                <w:color w:val="555555"/>
                <w:sz w:val="21"/>
                <w:szCs w:val="21"/>
              </w:rPr>
            </w:pPr>
            <w:r>
              <w:rPr>
                <w:rFonts w:ascii="inherit" w:eastAsia="Times New Roman" w:hAnsi="inherit" w:cs="Times New Roman"/>
                <w:color w:val="555555"/>
                <w:sz w:val="21"/>
                <w:szCs w:val="21"/>
              </w:rPr>
              <w:t xml:space="preserve">   </w:t>
            </w:r>
            <w:r w:rsidRPr="00E20B87">
              <w:rPr>
                <w:rFonts w:ascii="inherit" w:eastAsia="Times New Roman" w:hAnsi="inherit" w:cs="Times New Roman"/>
                <w:color w:val="555555"/>
                <w:sz w:val="21"/>
                <w:szCs w:val="21"/>
              </w:rPr>
              <w:t>All-weather Clothing</w:t>
            </w:r>
          </w:p>
          <w:p w:rsidR="00EF450E" w:rsidRPr="00E20B87" w:rsidRDefault="00EF450E" w:rsidP="00EF450E">
            <w:pPr>
              <w:numPr>
                <w:ilvl w:val="0"/>
                <w:numId w:val="1"/>
              </w:numPr>
              <w:shd w:val="clear" w:color="auto" w:fill="FFFFFF"/>
              <w:ind w:left="-150"/>
              <w:rPr>
                <w:rFonts w:ascii="inherit" w:eastAsia="Times New Roman" w:hAnsi="inherit" w:cs="Times New Roman"/>
                <w:color w:val="555555"/>
                <w:sz w:val="21"/>
                <w:szCs w:val="21"/>
              </w:rPr>
            </w:pPr>
            <w:r>
              <w:rPr>
                <w:rFonts w:ascii="inherit" w:eastAsia="Times New Roman" w:hAnsi="inherit" w:cs="Times New Roman"/>
                <w:color w:val="555555"/>
                <w:sz w:val="21"/>
                <w:szCs w:val="21"/>
              </w:rPr>
              <w:t xml:space="preserve">   </w:t>
            </w:r>
            <w:r w:rsidRPr="00E20B87">
              <w:rPr>
                <w:rFonts w:ascii="inherit" w:eastAsia="Times New Roman" w:hAnsi="inherit" w:cs="Times New Roman"/>
                <w:color w:val="555555"/>
                <w:sz w:val="21"/>
                <w:szCs w:val="21"/>
              </w:rPr>
              <w:t>Good Walking Footwear</w:t>
            </w:r>
            <w:r>
              <w:rPr>
                <w:rFonts w:ascii="inherit" w:eastAsia="Times New Roman" w:hAnsi="inherit" w:cs="Times New Roman"/>
                <w:color w:val="555555"/>
                <w:sz w:val="21"/>
                <w:szCs w:val="21"/>
              </w:rPr>
              <w:t xml:space="preserve"> (just in case</w:t>
            </w:r>
            <w:r w:rsidR="00C075D9">
              <w:rPr>
                <w:rFonts w:ascii="inherit" w:eastAsia="Times New Roman" w:hAnsi="inherit" w:cs="Times New Roman"/>
                <w:color w:val="555555"/>
                <w:sz w:val="21"/>
                <w:szCs w:val="21"/>
              </w:rPr>
              <w:t xml:space="preserve"> you want to walk to the top of GHM</w:t>
            </w:r>
            <w:r>
              <w:rPr>
                <w:rFonts w:ascii="inherit" w:eastAsia="Times New Roman" w:hAnsi="inherit" w:cs="Times New Roman"/>
                <w:color w:val="555555"/>
                <w:sz w:val="21"/>
                <w:szCs w:val="21"/>
              </w:rPr>
              <w:t>)</w:t>
            </w:r>
          </w:p>
          <w:p w:rsidR="00EF450E" w:rsidRPr="00E20B87" w:rsidRDefault="00EF450E" w:rsidP="00EF450E">
            <w:pPr>
              <w:numPr>
                <w:ilvl w:val="0"/>
                <w:numId w:val="1"/>
              </w:numPr>
              <w:shd w:val="clear" w:color="auto" w:fill="FFFFFF"/>
              <w:ind w:left="-150"/>
              <w:rPr>
                <w:rFonts w:ascii="inherit" w:eastAsia="Times New Roman" w:hAnsi="inherit" w:cs="Times New Roman"/>
                <w:color w:val="555555"/>
                <w:sz w:val="21"/>
                <w:szCs w:val="21"/>
              </w:rPr>
            </w:pPr>
            <w:r>
              <w:rPr>
                <w:rFonts w:ascii="inherit" w:eastAsia="Times New Roman" w:hAnsi="inherit" w:cs="Times New Roman"/>
                <w:color w:val="555555"/>
                <w:sz w:val="21"/>
                <w:szCs w:val="21"/>
              </w:rPr>
              <w:t xml:space="preserve">   </w:t>
            </w:r>
            <w:r w:rsidRPr="00E20B87">
              <w:rPr>
                <w:rFonts w:ascii="inherit" w:eastAsia="Times New Roman" w:hAnsi="inherit" w:cs="Times New Roman"/>
                <w:color w:val="555555"/>
                <w:sz w:val="21"/>
                <w:szCs w:val="21"/>
              </w:rPr>
              <w:t>Sun Hat/Protection</w:t>
            </w:r>
          </w:p>
          <w:p w:rsidR="00EF450E" w:rsidRDefault="00EF450E">
            <w:pPr>
              <w:rPr>
                <w:rFonts w:ascii="inherit" w:eastAsia="Times New Roman" w:hAnsi="inherit" w:cs="Times New Roman"/>
                <w:color w:val="333333"/>
                <w:sz w:val="27"/>
                <w:szCs w:val="27"/>
              </w:rPr>
            </w:pPr>
          </w:p>
        </w:tc>
        <w:tc>
          <w:tcPr>
            <w:tcW w:w="6588" w:type="dxa"/>
          </w:tcPr>
          <w:p w:rsidR="00EF450E" w:rsidRPr="00E20B87" w:rsidRDefault="00EF450E" w:rsidP="00EF450E">
            <w:pPr>
              <w:shd w:val="clear" w:color="auto" w:fill="FFFFFF"/>
              <w:spacing w:line="360" w:lineRule="atLeast"/>
              <w:outlineLvl w:val="2"/>
              <w:rPr>
                <w:rFonts w:ascii="inherit" w:eastAsia="Times New Roman" w:hAnsi="inherit" w:cs="Times New Roman"/>
                <w:color w:val="333333"/>
                <w:sz w:val="27"/>
                <w:szCs w:val="27"/>
              </w:rPr>
            </w:pPr>
            <w:r w:rsidRPr="00E20B87">
              <w:rPr>
                <w:rFonts w:ascii="inherit" w:eastAsia="Times New Roman" w:hAnsi="inherit" w:cs="Times New Roman"/>
                <w:color w:val="333333"/>
                <w:sz w:val="27"/>
                <w:szCs w:val="27"/>
              </w:rPr>
              <w:t>Area</w:t>
            </w:r>
          </w:p>
          <w:p w:rsidR="00EF450E" w:rsidRPr="00E20B87" w:rsidRDefault="00EF450E" w:rsidP="00EF450E">
            <w:pPr>
              <w:shd w:val="clear" w:color="auto" w:fill="FFFFFF"/>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Location: </w:t>
            </w:r>
            <w:r>
              <w:rPr>
                <w:rFonts w:ascii="inherit" w:eastAsia="Times New Roman" w:hAnsi="inherit" w:cs="Times New Roman"/>
                <w:color w:val="555555"/>
                <w:sz w:val="21"/>
                <w:szCs w:val="21"/>
              </w:rPr>
              <w:t>Summerland</w:t>
            </w:r>
          </w:p>
          <w:p w:rsidR="00EF450E" w:rsidRPr="00E20B87" w:rsidRDefault="00EF450E" w:rsidP="00EF450E">
            <w:pPr>
              <w:shd w:val="clear" w:color="auto" w:fill="FFFFFF"/>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Meeting Place: </w:t>
            </w:r>
            <w:r>
              <w:rPr>
                <w:rFonts w:ascii="inherit" w:eastAsia="Times New Roman" w:hAnsi="inherit" w:cs="Times New Roman"/>
                <w:color w:val="555555"/>
                <w:sz w:val="21"/>
                <w:szCs w:val="21"/>
              </w:rPr>
              <w:t>Trout Creek Visitor Pullout at 1:</w:t>
            </w:r>
            <w:r w:rsidR="001807DE">
              <w:rPr>
                <w:rFonts w:ascii="inherit" w:eastAsia="Times New Roman" w:hAnsi="inherit" w:cs="Times New Roman"/>
                <w:color w:val="555555"/>
                <w:sz w:val="21"/>
                <w:szCs w:val="21"/>
              </w:rPr>
              <w:t>1</w:t>
            </w:r>
            <w:r>
              <w:rPr>
                <w:rFonts w:ascii="inherit" w:eastAsia="Times New Roman" w:hAnsi="inherit" w:cs="Times New Roman"/>
                <w:color w:val="555555"/>
                <w:sz w:val="21"/>
                <w:szCs w:val="21"/>
              </w:rPr>
              <w:t>5pm</w:t>
            </w:r>
          </w:p>
          <w:p w:rsidR="00EF450E" w:rsidRPr="00E20B87" w:rsidRDefault="00EF450E" w:rsidP="00EF450E">
            <w:pPr>
              <w:shd w:val="clear" w:color="auto" w:fill="FFFFFF"/>
              <w:rPr>
                <w:rFonts w:ascii="inherit" w:eastAsia="Times New Roman" w:hAnsi="inherit" w:cs="Times New Roman"/>
                <w:color w:val="555555"/>
                <w:sz w:val="21"/>
                <w:szCs w:val="21"/>
              </w:rPr>
            </w:pPr>
            <w:r w:rsidRPr="00E20B87">
              <w:rPr>
                <w:rFonts w:ascii="inherit" w:eastAsia="Times New Roman" w:hAnsi="inherit" w:cs="Times New Roman"/>
                <w:color w:val="555555"/>
                <w:sz w:val="21"/>
                <w:szCs w:val="21"/>
              </w:rPr>
              <w:t> Transportation: </w:t>
            </w:r>
            <w:r>
              <w:rPr>
                <w:rFonts w:ascii="inherit" w:eastAsia="Times New Roman" w:hAnsi="inherit" w:cs="Times New Roman"/>
                <w:color w:val="555555"/>
                <w:sz w:val="21"/>
                <w:szCs w:val="21"/>
              </w:rPr>
              <w:t>Your or someone else’s car</w:t>
            </w:r>
          </w:p>
          <w:p w:rsidR="00EF450E" w:rsidRPr="00E20B87" w:rsidRDefault="00EF450E" w:rsidP="00EF450E">
            <w:pPr>
              <w:shd w:val="clear" w:color="auto" w:fill="FFFFFF"/>
              <w:spacing w:line="360" w:lineRule="atLeast"/>
              <w:outlineLvl w:val="2"/>
              <w:rPr>
                <w:rFonts w:ascii="inherit" w:eastAsia="Times New Roman" w:hAnsi="inherit" w:cs="Times New Roman"/>
                <w:color w:val="333333"/>
                <w:sz w:val="27"/>
                <w:szCs w:val="27"/>
              </w:rPr>
            </w:pPr>
            <w:r w:rsidRPr="00E20B87">
              <w:rPr>
                <w:rFonts w:ascii="inherit" w:eastAsia="Times New Roman" w:hAnsi="inherit" w:cs="Times New Roman"/>
                <w:color w:val="333333"/>
                <w:sz w:val="27"/>
                <w:szCs w:val="27"/>
              </w:rPr>
              <w:t>Age Permitted</w:t>
            </w:r>
          </w:p>
          <w:p w:rsidR="00EF450E" w:rsidRDefault="00EF450E" w:rsidP="00EF450E">
            <w:pPr>
              <w:rPr>
                <w:rFonts w:ascii="inherit" w:eastAsia="Times New Roman" w:hAnsi="inherit" w:cs="Times New Roman"/>
                <w:color w:val="333333"/>
                <w:sz w:val="27"/>
                <w:szCs w:val="27"/>
              </w:rPr>
            </w:pPr>
            <w:r w:rsidRPr="00E20B87">
              <w:rPr>
                <w:rFonts w:ascii="inherit" w:eastAsia="Times New Roman" w:hAnsi="inherit" w:cs="Times New Roman"/>
                <w:color w:val="555555"/>
                <w:sz w:val="21"/>
                <w:szCs w:val="21"/>
              </w:rPr>
              <w:t> all</w:t>
            </w:r>
            <w:r w:rsidRPr="00E20B87">
              <w:rPr>
                <w:rFonts w:ascii="inherit" w:eastAsia="Times New Roman" w:hAnsi="inherit" w:cs="Times New Roman"/>
                <w:color w:val="555555"/>
                <w:sz w:val="21"/>
                <w:szCs w:val="21"/>
              </w:rPr>
              <w:br/>
            </w:r>
          </w:p>
        </w:tc>
      </w:tr>
    </w:tbl>
    <w:p w:rsidR="001807DE" w:rsidRDefault="001807DE">
      <w:pPr>
        <w:rPr>
          <w:rFonts w:ascii="inherit" w:eastAsia="Times New Roman" w:hAnsi="inherit" w:cs="Times New Roman"/>
          <w:color w:val="333333"/>
          <w:sz w:val="27"/>
          <w:szCs w:val="27"/>
        </w:rPr>
      </w:pPr>
      <w:r>
        <w:rPr>
          <w:rFonts w:ascii="inherit" w:eastAsia="Times New Roman" w:hAnsi="inherit" w:cs="Times New Roman"/>
          <w:color w:val="333333"/>
          <w:sz w:val="27"/>
          <w:szCs w:val="27"/>
        </w:rPr>
        <w:br w:type="page"/>
      </w:r>
    </w:p>
    <w:p w:rsidR="001807DE" w:rsidRDefault="001807DE">
      <w:pPr>
        <w:rPr>
          <w:rFonts w:ascii="inherit" w:eastAsia="Times New Roman" w:hAnsi="inherit" w:cs="Times New Roman"/>
          <w:color w:val="333333"/>
          <w:sz w:val="27"/>
          <w:szCs w:val="27"/>
        </w:rPr>
        <w:sectPr w:rsidR="001807DE" w:rsidSect="00E20B87">
          <w:pgSz w:w="15840" w:h="12240" w:orient="landscape"/>
          <w:pgMar w:top="1440" w:right="1440" w:bottom="1440" w:left="1440" w:header="720" w:footer="720" w:gutter="0"/>
          <w:cols w:space="720"/>
          <w:docGrid w:linePitch="360"/>
        </w:sectPr>
      </w:pPr>
    </w:p>
    <w:p w:rsidR="004C6783" w:rsidRPr="004C6783" w:rsidRDefault="004C6783" w:rsidP="004C6783">
      <w:pPr>
        <w:shd w:val="clear" w:color="auto" w:fill="FFFFFF"/>
        <w:spacing w:after="0" w:line="240" w:lineRule="auto"/>
        <w:jc w:val="center"/>
        <w:rPr>
          <w:rFonts w:ascii="Arial" w:eastAsia="Times New Roman" w:hAnsi="Arial" w:cs="Arial"/>
          <w:color w:val="000000"/>
          <w:sz w:val="20"/>
          <w:szCs w:val="20"/>
          <w:u w:val="single"/>
        </w:rPr>
      </w:pPr>
      <w:r w:rsidRPr="004C6783">
        <w:rPr>
          <w:rFonts w:ascii="Arial" w:eastAsia="Times New Roman" w:hAnsi="Arial" w:cs="Arial"/>
          <w:color w:val="000000"/>
          <w:sz w:val="20"/>
          <w:szCs w:val="20"/>
          <w:u w:val="single"/>
        </w:rPr>
        <w:lastRenderedPageBreak/>
        <w:t>Sites of Geological Interest</w:t>
      </w:r>
    </w:p>
    <w:p w:rsidR="004C6783" w:rsidRDefault="004C6783" w:rsidP="004C6783">
      <w:pPr>
        <w:shd w:val="clear" w:color="auto" w:fill="FFFFFF"/>
        <w:spacing w:after="0" w:line="240" w:lineRule="auto"/>
        <w:jc w:val="center"/>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roofErr w:type="gramStart"/>
      <w:r>
        <w:rPr>
          <w:rFonts w:ascii="Arial" w:eastAsia="Times New Roman" w:hAnsi="Arial" w:cs="Arial"/>
          <w:color w:val="000000"/>
          <w:sz w:val="20"/>
          <w:szCs w:val="20"/>
        </w:rPr>
        <w:t>Site #1</w:t>
      </w:r>
      <w:r w:rsidR="00245536">
        <w:rPr>
          <w:rFonts w:ascii="Arial" w:eastAsia="Times New Roman" w:hAnsi="Arial" w:cs="Arial"/>
          <w:color w:val="000000"/>
          <w:sz w:val="20"/>
          <w:szCs w:val="20"/>
        </w:rPr>
        <w:t>,</w:t>
      </w:r>
      <w:r w:rsidRPr="001807DE">
        <w:rPr>
          <w:rFonts w:ascii="Arial" w:eastAsia="Times New Roman" w:hAnsi="Arial" w:cs="Arial"/>
          <w:color w:val="000000"/>
          <w:sz w:val="20"/>
          <w:szCs w:val="20"/>
        </w:rPr>
        <w:t> </w:t>
      </w:r>
      <w:r>
        <w:rPr>
          <w:rFonts w:ascii="Arial" w:eastAsia="Times New Roman" w:hAnsi="Arial" w:cs="Arial"/>
          <w:color w:val="000000"/>
          <w:sz w:val="20"/>
          <w:szCs w:val="20"/>
        </w:rPr>
        <w:t>Trout Creek Visitor Pullout</w:t>
      </w:r>
      <w:r w:rsidR="007A09F6">
        <w:rPr>
          <w:rFonts w:ascii="Arial" w:eastAsia="Times New Roman" w:hAnsi="Arial" w:cs="Arial"/>
          <w:color w:val="000000"/>
          <w:sz w:val="20"/>
          <w:szCs w:val="20"/>
        </w:rPr>
        <w:t>.</w:t>
      </w:r>
      <w:proofErr w:type="gramEnd"/>
      <w:r w:rsidR="007A09F6">
        <w:rPr>
          <w:rFonts w:ascii="Arial" w:eastAsia="Times New Roman" w:hAnsi="Arial" w:cs="Arial"/>
          <w:color w:val="000000"/>
          <w:sz w:val="20"/>
          <w:szCs w:val="20"/>
        </w:rPr>
        <w:t xml:space="preserve">  </w:t>
      </w:r>
      <w:r w:rsidRPr="001807DE">
        <w:rPr>
          <w:rFonts w:ascii="Arial" w:eastAsia="Times New Roman" w:hAnsi="Arial" w:cs="Arial"/>
          <w:color w:val="000000"/>
          <w:sz w:val="20"/>
          <w:szCs w:val="20"/>
        </w:rPr>
        <w:t>Everyone meet up at 1:</w:t>
      </w:r>
      <w:r>
        <w:rPr>
          <w:rFonts w:ascii="Arial" w:eastAsia="Times New Roman" w:hAnsi="Arial" w:cs="Arial"/>
          <w:color w:val="000000"/>
          <w:sz w:val="20"/>
          <w:szCs w:val="20"/>
        </w:rPr>
        <w:t>1</w:t>
      </w:r>
      <w:r w:rsidRPr="001807DE">
        <w:rPr>
          <w:rFonts w:ascii="Arial" w:eastAsia="Times New Roman" w:hAnsi="Arial" w:cs="Arial"/>
          <w:color w:val="000000"/>
          <w:sz w:val="20"/>
          <w:szCs w:val="20"/>
        </w:rPr>
        <w:t xml:space="preserve">5pm at the Trout Creek Visitor Pullout </w:t>
      </w:r>
      <w:r w:rsidR="007A09F6">
        <w:rPr>
          <w:rFonts w:ascii="Arial" w:eastAsia="Times New Roman" w:hAnsi="Arial" w:cs="Arial"/>
          <w:color w:val="000000"/>
          <w:sz w:val="20"/>
          <w:szCs w:val="20"/>
        </w:rPr>
        <w:t xml:space="preserve">at 1:15pm to sort out who will be doing the driving </w:t>
      </w:r>
      <w:r w:rsidRPr="001807DE">
        <w:rPr>
          <w:rFonts w:ascii="Arial" w:eastAsia="Times New Roman" w:hAnsi="Arial" w:cs="Arial"/>
          <w:color w:val="000000"/>
          <w:sz w:val="20"/>
          <w:szCs w:val="20"/>
        </w:rPr>
        <w:t xml:space="preserve">and start the tour at </w:t>
      </w:r>
      <w:r>
        <w:rPr>
          <w:rFonts w:ascii="Arial" w:eastAsia="Times New Roman" w:hAnsi="Arial" w:cs="Arial"/>
          <w:color w:val="000000"/>
          <w:sz w:val="20"/>
          <w:szCs w:val="20"/>
        </w:rPr>
        <w:t>1:30</w:t>
      </w:r>
      <w:r w:rsidRPr="001807DE">
        <w:rPr>
          <w:rFonts w:ascii="Arial" w:eastAsia="Times New Roman" w:hAnsi="Arial" w:cs="Arial"/>
          <w:color w:val="000000"/>
          <w:sz w:val="20"/>
          <w:szCs w:val="20"/>
        </w:rPr>
        <w:t xml:space="preserve">pm.  We </w:t>
      </w:r>
      <w:r w:rsidR="007A09F6">
        <w:rPr>
          <w:rFonts w:ascii="Arial" w:eastAsia="Times New Roman" w:hAnsi="Arial" w:cs="Arial"/>
          <w:color w:val="000000"/>
          <w:sz w:val="20"/>
          <w:szCs w:val="20"/>
        </w:rPr>
        <w:t>should</w:t>
      </w:r>
      <w:r w:rsidRPr="001807DE">
        <w:rPr>
          <w:rFonts w:ascii="Arial" w:eastAsia="Times New Roman" w:hAnsi="Arial" w:cs="Arial"/>
          <w:color w:val="000000"/>
          <w:sz w:val="20"/>
          <w:szCs w:val="20"/>
        </w:rPr>
        <w:t xml:space="preserve"> car pool here to make parking at the </w:t>
      </w:r>
      <w:r w:rsidR="007A09F6">
        <w:rPr>
          <w:rFonts w:ascii="Arial" w:eastAsia="Times New Roman" w:hAnsi="Arial" w:cs="Arial"/>
          <w:color w:val="000000"/>
          <w:sz w:val="20"/>
          <w:szCs w:val="20"/>
        </w:rPr>
        <w:t xml:space="preserve">other </w:t>
      </w:r>
      <w:r w:rsidRPr="001807DE">
        <w:rPr>
          <w:rFonts w:ascii="Arial" w:eastAsia="Times New Roman" w:hAnsi="Arial" w:cs="Arial"/>
          <w:color w:val="000000"/>
          <w:sz w:val="20"/>
          <w:szCs w:val="20"/>
        </w:rPr>
        <w:t>sites easier.  After the tour the people who do not want to go to the winery can head back to get their cars.</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rPr>
        <w:t xml:space="preserve">Site #2, drive to intersection of </w:t>
      </w:r>
      <w:proofErr w:type="spellStart"/>
      <w:r w:rsidRPr="001807DE">
        <w:rPr>
          <w:rFonts w:ascii="Arial" w:eastAsia="Times New Roman" w:hAnsi="Arial" w:cs="Arial"/>
          <w:color w:val="000000"/>
          <w:sz w:val="20"/>
          <w:szCs w:val="20"/>
        </w:rPr>
        <w:t>Arkell</w:t>
      </w:r>
      <w:proofErr w:type="spellEnd"/>
      <w:r w:rsidRPr="001807DE">
        <w:rPr>
          <w:rFonts w:ascii="Arial" w:eastAsia="Times New Roman" w:hAnsi="Arial" w:cs="Arial"/>
          <w:color w:val="000000"/>
          <w:sz w:val="20"/>
          <w:szCs w:val="20"/>
        </w:rPr>
        <w:t xml:space="preserve"> Rd. and Dunn St.</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rPr>
        <w:t xml:space="preserve">Site #3, continue up </w:t>
      </w:r>
      <w:proofErr w:type="spellStart"/>
      <w:r w:rsidRPr="001807DE">
        <w:rPr>
          <w:rFonts w:ascii="Arial" w:eastAsia="Times New Roman" w:hAnsi="Arial" w:cs="Arial"/>
          <w:color w:val="000000"/>
          <w:sz w:val="20"/>
          <w:szCs w:val="20"/>
        </w:rPr>
        <w:t>Arkell</w:t>
      </w:r>
      <w:proofErr w:type="spellEnd"/>
      <w:r w:rsidRPr="001807DE">
        <w:rPr>
          <w:rFonts w:ascii="Arial" w:eastAsia="Times New Roman" w:hAnsi="Arial" w:cs="Arial"/>
          <w:color w:val="000000"/>
          <w:sz w:val="20"/>
          <w:szCs w:val="20"/>
        </w:rPr>
        <w:t xml:space="preserve"> Rd., </w:t>
      </w:r>
      <w:proofErr w:type="spellStart"/>
      <w:r w:rsidRPr="001807DE">
        <w:rPr>
          <w:rFonts w:ascii="Arial" w:eastAsia="Times New Roman" w:hAnsi="Arial" w:cs="Arial"/>
          <w:color w:val="000000"/>
          <w:sz w:val="20"/>
          <w:szCs w:val="20"/>
        </w:rPr>
        <w:t>Gartrell</w:t>
      </w:r>
      <w:proofErr w:type="spellEnd"/>
      <w:r w:rsidRPr="001807DE">
        <w:rPr>
          <w:rFonts w:ascii="Arial" w:eastAsia="Times New Roman" w:hAnsi="Arial" w:cs="Arial"/>
          <w:color w:val="000000"/>
          <w:sz w:val="20"/>
          <w:szCs w:val="20"/>
        </w:rPr>
        <w:t xml:space="preserve"> Rd. and go south on Happy Valley Rd. to a safe stop point.</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rPr>
        <w:t xml:space="preserve">Site #4, continue south on Happy Valley Rd., </w:t>
      </w:r>
      <w:proofErr w:type="spellStart"/>
      <w:r w:rsidRPr="001807DE">
        <w:rPr>
          <w:rFonts w:ascii="Arial" w:eastAsia="Times New Roman" w:hAnsi="Arial" w:cs="Arial"/>
          <w:color w:val="000000"/>
          <w:sz w:val="20"/>
          <w:szCs w:val="20"/>
        </w:rPr>
        <w:t>Hillborn</w:t>
      </w:r>
      <w:proofErr w:type="spellEnd"/>
      <w:r w:rsidRPr="001807DE">
        <w:rPr>
          <w:rFonts w:ascii="Arial" w:eastAsia="Times New Roman" w:hAnsi="Arial" w:cs="Arial"/>
          <w:color w:val="000000"/>
          <w:sz w:val="20"/>
          <w:szCs w:val="20"/>
        </w:rPr>
        <w:t xml:space="preserve"> St. and go south on Canyon View Rd. to the Trout Creek Trestle.</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 xml:space="preserve">Site #5, continue south on Canyon View Rd. and turn north on </w:t>
      </w:r>
      <w:proofErr w:type="spellStart"/>
      <w:r w:rsidRPr="001807DE">
        <w:rPr>
          <w:rFonts w:ascii="Arial" w:eastAsia="Times New Roman" w:hAnsi="Arial" w:cs="Arial"/>
          <w:color w:val="000000"/>
          <w:sz w:val="20"/>
          <w:szCs w:val="20"/>
          <w:shd w:val="clear" w:color="auto" w:fill="FFFFFF"/>
        </w:rPr>
        <w:t>Monro</w:t>
      </w:r>
      <w:proofErr w:type="spellEnd"/>
      <w:r w:rsidRPr="001807DE">
        <w:rPr>
          <w:rFonts w:ascii="Arial" w:eastAsia="Times New Roman" w:hAnsi="Arial" w:cs="Arial"/>
          <w:color w:val="000000"/>
          <w:sz w:val="20"/>
          <w:szCs w:val="20"/>
          <w:shd w:val="clear" w:color="auto" w:fill="FFFFFF"/>
        </w:rPr>
        <w:t xml:space="preserve"> Ave.  Continue north on </w:t>
      </w:r>
      <w:proofErr w:type="spellStart"/>
      <w:r w:rsidRPr="001807DE">
        <w:rPr>
          <w:rFonts w:ascii="Arial" w:eastAsia="Times New Roman" w:hAnsi="Arial" w:cs="Arial"/>
          <w:color w:val="000000"/>
          <w:sz w:val="20"/>
          <w:szCs w:val="20"/>
          <w:shd w:val="clear" w:color="auto" w:fill="FFFFFF"/>
        </w:rPr>
        <w:t>Monro</w:t>
      </w:r>
      <w:proofErr w:type="spellEnd"/>
      <w:r w:rsidRPr="001807DE">
        <w:rPr>
          <w:rFonts w:ascii="Arial" w:eastAsia="Times New Roman" w:hAnsi="Arial" w:cs="Arial"/>
          <w:color w:val="000000"/>
          <w:sz w:val="20"/>
          <w:szCs w:val="20"/>
          <w:shd w:val="clear" w:color="auto" w:fill="FFFFFF"/>
        </w:rPr>
        <w:t xml:space="preserve"> Ave. and stop just past the rail line.</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 xml:space="preserve">Site #6, continue north on </w:t>
      </w:r>
      <w:proofErr w:type="spellStart"/>
      <w:r w:rsidRPr="001807DE">
        <w:rPr>
          <w:rFonts w:ascii="Arial" w:eastAsia="Times New Roman" w:hAnsi="Arial" w:cs="Arial"/>
          <w:color w:val="000000"/>
          <w:sz w:val="20"/>
          <w:szCs w:val="20"/>
          <w:shd w:val="clear" w:color="auto" w:fill="FFFFFF"/>
        </w:rPr>
        <w:t>Monro</w:t>
      </w:r>
      <w:proofErr w:type="spellEnd"/>
      <w:r w:rsidRPr="001807DE">
        <w:rPr>
          <w:rFonts w:ascii="Arial" w:eastAsia="Times New Roman" w:hAnsi="Arial" w:cs="Arial"/>
          <w:color w:val="000000"/>
          <w:sz w:val="20"/>
          <w:szCs w:val="20"/>
          <w:shd w:val="clear" w:color="auto" w:fill="FFFFFF"/>
        </w:rPr>
        <w:t xml:space="preserve"> Ave, go west on Victoria Rd. S.  Turn right on </w:t>
      </w:r>
      <w:proofErr w:type="spellStart"/>
      <w:r w:rsidRPr="001807DE">
        <w:rPr>
          <w:rFonts w:ascii="Arial" w:eastAsia="Times New Roman" w:hAnsi="Arial" w:cs="Arial"/>
          <w:color w:val="000000"/>
          <w:sz w:val="20"/>
          <w:szCs w:val="20"/>
          <w:shd w:val="clear" w:color="auto" w:fill="FFFFFF"/>
        </w:rPr>
        <w:t>Lenzi</w:t>
      </w:r>
      <w:proofErr w:type="spellEnd"/>
      <w:r w:rsidRPr="001807DE">
        <w:rPr>
          <w:rFonts w:ascii="Arial" w:eastAsia="Times New Roman" w:hAnsi="Arial" w:cs="Arial"/>
          <w:color w:val="000000"/>
          <w:sz w:val="20"/>
          <w:szCs w:val="20"/>
          <w:shd w:val="clear" w:color="auto" w:fill="FFFFFF"/>
        </w:rPr>
        <w:t xml:space="preserve"> St. and then south on Shale Ave.  Pull over half way along Shale Ave.</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 xml:space="preserve">Site #7, return to Victoria Rd. S. and head for the top of Giant's Head Mountain </w:t>
      </w:r>
      <w:r w:rsidR="00C075D9">
        <w:rPr>
          <w:rFonts w:ascii="Arial" w:eastAsia="Times New Roman" w:hAnsi="Arial" w:cs="Arial"/>
          <w:color w:val="000000"/>
          <w:sz w:val="20"/>
          <w:szCs w:val="20"/>
          <w:shd w:val="clear" w:color="auto" w:fill="FFFFFF"/>
        </w:rPr>
        <w:t xml:space="preserve">(GHM) </w:t>
      </w:r>
      <w:r w:rsidRPr="001807DE">
        <w:rPr>
          <w:rFonts w:ascii="Arial" w:eastAsia="Times New Roman" w:hAnsi="Arial" w:cs="Arial"/>
          <w:color w:val="000000"/>
          <w:sz w:val="20"/>
          <w:szCs w:val="20"/>
          <w:shd w:val="clear" w:color="auto" w:fill="FFFFFF"/>
        </w:rPr>
        <w:t>using Prairie Valley Rd., Giants Head Rd. and Milne Rd.  This would be a good time to check out how the park redevelopment is going.</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Site #8, return to Hwy. 97 and go north to the Hwy. 97 Scenic Lookout just north of Summerland.</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br/>
        <w:t>Site #9, go south on Hwy. 97 and take the first right at Bentley Rd.</w:t>
      </w:r>
      <w:r w:rsidR="00245536">
        <w:rPr>
          <w:rFonts w:ascii="Arial" w:eastAsia="Times New Roman" w:hAnsi="Arial" w:cs="Arial"/>
          <w:color w:val="000000"/>
          <w:sz w:val="20"/>
          <w:szCs w:val="20"/>
          <w:shd w:val="clear" w:color="auto" w:fill="FFFFFF"/>
        </w:rPr>
        <w:t>, s</w:t>
      </w:r>
      <w:r w:rsidRPr="001807DE">
        <w:rPr>
          <w:rFonts w:ascii="Arial" w:eastAsia="Times New Roman" w:hAnsi="Arial" w:cs="Arial"/>
          <w:color w:val="000000"/>
          <w:sz w:val="20"/>
          <w:szCs w:val="20"/>
          <w:shd w:val="clear" w:color="auto" w:fill="FFFFFF"/>
        </w:rPr>
        <w:t>top just after the cattle guard, on the rights there is a large road cut</w:t>
      </w:r>
      <w:r w:rsidR="00245536">
        <w:rPr>
          <w:rFonts w:ascii="Arial" w:eastAsia="Times New Roman" w:hAnsi="Arial" w:cs="Arial"/>
          <w:color w:val="000000"/>
          <w:sz w:val="20"/>
          <w:szCs w:val="20"/>
          <w:shd w:val="clear" w:color="auto" w:fill="FFFFFF"/>
        </w:rPr>
        <w:t>.</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Site #10, return to Hwy. 97 and go south to Sumac Ridge Drive.  Stay to the left and park at the mailboxes.</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t xml:space="preserve">Site #11, continue up Sumac Ridge Drive to the Sumac Ridge Estate Winery for the Vineyard Talk </w:t>
      </w:r>
      <w:r w:rsidR="00245536">
        <w:rPr>
          <w:rFonts w:ascii="Arial" w:eastAsia="Times New Roman" w:hAnsi="Arial" w:cs="Arial"/>
          <w:color w:val="000000"/>
          <w:sz w:val="20"/>
          <w:szCs w:val="20"/>
          <w:shd w:val="clear" w:color="auto" w:fill="FFFFFF"/>
        </w:rPr>
        <w:t xml:space="preserve">at 3:00pm </w:t>
      </w:r>
      <w:r w:rsidRPr="001807DE">
        <w:rPr>
          <w:rFonts w:ascii="Arial" w:eastAsia="Times New Roman" w:hAnsi="Arial" w:cs="Arial"/>
          <w:color w:val="000000"/>
          <w:sz w:val="20"/>
          <w:szCs w:val="20"/>
          <w:shd w:val="clear" w:color="auto" w:fill="FFFFFF"/>
        </w:rPr>
        <w:t xml:space="preserve">and </w:t>
      </w:r>
      <w:proofErr w:type="spellStart"/>
      <w:r w:rsidRPr="001807DE">
        <w:rPr>
          <w:rFonts w:ascii="Arial" w:eastAsia="Times New Roman" w:hAnsi="Arial" w:cs="Arial"/>
          <w:color w:val="000000"/>
          <w:sz w:val="20"/>
          <w:szCs w:val="20"/>
          <w:shd w:val="clear" w:color="auto" w:fill="FFFFFF"/>
        </w:rPr>
        <w:t>Bubbles'N'Bites</w:t>
      </w:r>
      <w:proofErr w:type="spellEnd"/>
      <w:r w:rsidRPr="001807DE">
        <w:rPr>
          <w:rFonts w:ascii="Arial" w:eastAsia="Times New Roman" w:hAnsi="Arial" w:cs="Arial"/>
          <w:color w:val="000000"/>
          <w:sz w:val="20"/>
          <w:szCs w:val="20"/>
          <w:shd w:val="clear" w:color="auto" w:fill="FFFFFF"/>
        </w:rPr>
        <w:t xml:space="preserve"> event starting at 3</w:t>
      </w:r>
      <w:r w:rsidR="00245536">
        <w:rPr>
          <w:rFonts w:ascii="Arial" w:eastAsia="Times New Roman" w:hAnsi="Arial" w:cs="Arial"/>
          <w:color w:val="000000"/>
          <w:sz w:val="20"/>
          <w:szCs w:val="20"/>
          <w:shd w:val="clear" w:color="auto" w:fill="FFFFFF"/>
        </w:rPr>
        <w:t>:30</w:t>
      </w:r>
      <w:r w:rsidRPr="001807DE">
        <w:rPr>
          <w:rFonts w:ascii="Arial" w:eastAsia="Times New Roman" w:hAnsi="Arial" w:cs="Arial"/>
          <w:color w:val="000000"/>
          <w:sz w:val="20"/>
          <w:szCs w:val="20"/>
          <w:shd w:val="clear" w:color="auto" w:fill="FFFFFF"/>
        </w:rPr>
        <w:t>pm.</w:t>
      </w:r>
      <w:r w:rsidR="00245536">
        <w:rPr>
          <w:rFonts w:ascii="Arial" w:eastAsia="Times New Roman" w:hAnsi="Arial" w:cs="Arial"/>
          <w:color w:val="000000"/>
          <w:sz w:val="20"/>
          <w:szCs w:val="20"/>
          <w:shd w:val="clear" w:color="auto" w:fill="FFFFFF"/>
        </w:rPr>
        <w:t xml:space="preserve">  Everything should be wrapped up by 4:30pm.</w:t>
      </w:r>
    </w:p>
    <w:p w:rsidR="001807DE" w:rsidRPr="001807DE" w:rsidRDefault="001807DE" w:rsidP="001807DE">
      <w:pPr>
        <w:shd w:val="clear" w:color="auto" w:fill="FFFFFF"/>
        <w:spacing w:after="0" w:line="240" w:lineRule="auto"/>
        <w:rPr>
          <w:rFonts w:ascii="Arial" w:eastAsia="Times New Roman" w:hAnsi="Arial" w:cs="Arial"/>
          <w:color w:val="000000"/>
          <w:sz w:val="20"/>
          <w:szCs w:val="20"/>
        </w:rPr>
      </w:pPr>
      <w:r w:rsidRPr="001807DE">
        <w:rPr>
          <w:rFonts w:ascii="Arial" w:eastAsia="Times New Roman" w:hAnsi="Arial" w:cs="Arial"/>
          <w:color w:val="000000"/>
          <w:sz w:val="20"/>
          <w:szCs w:val="20"/>
          <w:shd w:val="clear" w:color="auto" w:fill="FFFFFF"/>
        </w:rPr>
        <w:br/>
      </w:r>
      <w:r w:rsidR="00C62E66">
        <w:rPr>
          <w:rFonts w:ascii="Arial" w:eastAsia="Times New Roman" w:hAnsi="Arial" w:cs="Arial"/>
          <w:color w:val="000000"/>
          <w:sz w:val="20"/>
          <w:szCs w:val="20"/>
          <w:shd w:val="clear" w:color="auto" w:fill="FFFFFF"/>
        </w:rPr>
        <w:t>Details of the sites can be seen in the Geology Tour of Summerland, a self guided tour pamphlet produced by T</w:t>
      </w:r>
      <w:r w:rsidRPr="001807DE">
        <w:rPr>
          <w:rFonts w:ascii="Arial" w:eastAsia="Times New Roman" w:hAnsi="Arial" w:cs="Arial"/>
          <w:color w:val="000000"/>
          <w:sz w:val="20"/>
          <w:szCs w:val="20"/>
          <w:shd w:val="clear" w:color="auto" w:fill="FFFFFF"/>
        </w:rPr>
        <w:t xml:space="preserve">he Summerland Museum and </w:t>
      </w:r>
      <w:r w:rsidR="00C62E66">
        <w:rPr>
          <w:rFonts w:ascii="Arial" w:eastAsia="Times New Roman" w:hAnsi="Arial" w:cs="Arial"/>
          <w:color w:val="000000"/>
          <w:sz w:val="20"/>
          <w:szCs w:val="20"/>
          <w:shd w:val="clear" w:color="auto" w:fill="FFFFFF"/>
        </w:rPr>
        <w:t>Archives</w:t>
      </w:r>
      <w:r w:rsidRPr="001807DE">
        <w:rPr>
          <w:rFonts w:ascii="Arial" w:eastAsia="Times New Roman" w:hAnsi="Arial" w:cs="Arial"/>
          <w:color w:val="000000"/>
          <w:sz w:val="20"/>
          <w:szCs w:val="20"/>
          <w:shd w:val="clear" w:color="auto" w:fill="FFFFFF"/>
        </w:rPr>
        <w:t>.</w:t>
      </w:r>
    </w:p>
    <w:p w:rsidR="001807DE" w:rsidRDefault="001807DE">
      <w:pPr>
        <w:rPr>
          <w:rFonts w:ascii="inherit" w:eastAsia="Times New Roman" w:hAnsi="inherit" w:cs="Times New Roman"/>
          <w:color w:val="333333"/>
          <w:sz w:val="27"/>
          <w:szCs w:val="27"/>
        </w:rPr>
      </w:pPr>
    </w:p>
    <w:p w:rsidR="009F1DEF" w:rsidRDefault="009F1DEF">
      <w:pPr>
        <w:rPr>
          <w:rFonts w:ascii="Arial" w:eastAsia="Times New Roman" w:hAnsi="Arial" w:cs="Arial"/>
          <w:color w:val="333333"/>
          <w:sz w:val="20"/>
          <w:szCs w:val="20"/>
        </w:rPr>
      </w:pPr>
    </w:p>
    <w:p w:rsidR="00BE1CF3" w:rsidRPr="00736578" w:rsidRDefault="00BE1CF3">
      <w:pPr>
        <w:rPr>
          <w:rFonts w:ascii="Arial" w:eastAsia="Times New Roman" w:hAnsi="Arial" w:cs="Arial"/>
          <w:color w:val="333333"/>
          <w:sz w:val="20"/>
          <w:szCs w:val="20"/>
        </w:rPr>
      </w:pPr>
      <w:r w:rsidRPr="00736578">
        <w:rPr>
          <w:rFonts w:ascii="Arial" w:eastAsia="Times New Roman" w:hAnsi="Arial" w:cs="Arial"/>
          <w:color w:val="333333"/>
          <w:sz w:val="20"/>
          <w:szCs w:val="20"/>
        </w:rPr>
        <w:t>References:</w:t>
      </w:r>
    </w:p>
    <w:p w:rsidR="00BD1C96" w:rsidRDefault="00BD1C96">
      <w:pPr>
        <w:rPr>
          <w:rFonts w:ascii="Arial" w:eastAsia="Times New Roman" w:hAnsi="Arial" w:cs="Arial"/>
          <w:color w:val="333333"/>
          <w:sz w:val="20"/>
          <w:szCs w:val="20"/>
        </w:rPr>
      </w:pPr>
      <w:proofErr w:type="spellStart"/>
      <w:proofErr w:type="gramStart"/>
      <w:r>
        <w:rPr>
          <w:rFonts w:ascii="Arial" w:eastAsia="Times New Roman" w:hAnsi="Arial" w:cs="Arial"/>
          <w:color w:val="333333"/>
          <w:sz w:val="20"/>
          <w:szCs w:val="20"/>
        </w:rPr>
        <w:t>Roed</w:t>
      </w:r>
      <w:proofErr w:type="spellEnd"/>
      <w:r>
        <w:rPr>
          <w:rFonts w:ascii="Arial" w:eastAsia="Times New Roman" w:hAnsi="Arial" w:cs="Arial"/>
          <w:color w:val="333333"/>
          <w:sz w:val="20"/>
          <w:szCs w:val="20"/>
        </w:rPr>
        <w:t xml:space="preserve">, M. A. and </w:t>
      </w:r>
      <w:proofErr w:type="spellStart"/>
      <w:r>
        <w:rPr>
          <w:rFonts w:ascii="Arial" w:eastAsia="Times New Roman" w:hAnsi="Arial" w:cs="Arial"/>
          <w:color w:val="333333"/>
          <w:sz w:val="20"/>
          <w:szCs w:val="20"/>
        </w:rPr>
        <w:t>Greenough</w:t>
      </w:r>
      <w:proofErr w:type="spellEnd"/>
      <w:r>
        <w:rPr>
          <w:rFonts w:ascii="Arial" w:eastAsia="Times New Roman" w:hAnsi="Arial" w:cs="Arial"/>
          <w:color w:val="333333"/>
          <w:sz w:val="20"/>
          <w:szCs w:val="20"/>
        </w:rPr>
        <w:t>, J. D., Editors, 2004.</w:t>
      </w:r>
      <w:proofErr w:type="gramEnd"/>
      <w:r>
        <w:rPr>
          <w:rFonts w:ascii="Arial" w:eastAsia="Times New Roman" w:hAnsi="Arial" w:cs="Arial"/>
          <w:color w:val="333333"/>
          <w:sz w:val="20"/>
          <w:szCs w:val="20"/>
        </w:rPr>
        <w:t xml:space="preserve">  </w:t>
      </w:r>
      <w:proofErr w:type="gramStart"/>
      <w:r>
        <w:rPr>
          <w:rFonts w:ascii="Arial" w:eastAsia="Times New Roman" w:hAnsi="Arial" w:cs="Arial"/>
          <w:color w:val="333333"/>
          <w:sz w:val="20"/>
          <w:szCs w:val="20"/>
        </w:rPr>
        <w:t>Okanagan Geology, British Columbia, Kelowna Geology Committee, 220 pp.</w:t>
      </w:r>
      <w:proofErr w:type="gramEnd"/>
    </w:p>
    <w:p w:rsidR="00BE1CF3" w:rsidRDefault="00BE1CF3">
      <w:pPr>
        <w:rPr>
          <w:rFonts w:ascii="Arial" w:eastAsia="Times New Roman" w:hAnsi="Arial" w:cs="Arial"/>
          <w:color w:val="333333"/>
          <w:sz w:val="20"/>
          <w:szCs w:val="20"/>
        </w:rPr>
      </w:pPr>
      <w:r w:rsidRPr="00736578">
        <w:rPr>
          <w:rFonts w:ascii="Arial" w:eastAsia="Times New Roman" w:hAnsi="Arial" w:cs="Arial"/>
          <w:color w:val="333333"/>
          <w:sz w:val="20"/>
          <w:szCs w:val="20"/>
        </w:rPr>
        <w:t>Geology Map taken from the Digital Geology Map of British Columbia, 2005</w:t>
      </w:r>
    </w:p>
    <w:p w:rsidR="00C62E66" w:rsidRPr="00736578" w:rsidRDefault="00C62E66">
      <w:pPr>
        <w:rPr>
          <w:rFonts w:ascii="Arial" w:eastAsia="Times New Roman" w:hAnsi="Arial" w:cs="Arial"/>
          <w:color w:val="333333"/>
          <w:sz w:val="20"/>
          <w:szCs w:val="20"/>
        </w:rPr>
      </w:pPr>
      <w:proofErr w:type="spellStart"/>
      <w:proofErr w:type="gramStart"/>
      <w:r>
        <w:rPr>
          <w:rFonts w:ascii="Arial" w:eastAsia="Times New Roman" w:hAnsi="Arial" w:cs="Arial"/>
          <w:color w:val="333333"/>
          <w:sz w:val="20"/>
          <w:szCs w:val="20"/>
        </w:rPr>
        <w:t>Roed</w:t>
      </w:r>
      <w:proofErr w:type="spellEnd"/>
      <w:r>
        <w:rPr>
          <w:rFonts w:ascii="Arial" w:eastAsia="Times New Roman" w:hAnsi="Arial" w:cs="Arial"/>
          <w:color w:val="333333"/>
          <w:sz w:val="20"/>
          <w:szCs w:val="20"/>
        </w:rPr>
        <w:t>, M. A. and Fulton, R. J., Editors, 2011.</w:t>
      </w:r>
      <w:proofErr w:type="gramEnd"/>
      <w:r>
        <w:rPr>
          <w:rFonts w:ascii="Arial" w:eastAsia="Times New Roman" w:hAnsi="Arial" w:cs="Arial"/>
          <w:color w:val="333333"/>
          <w:sz w:val="20"/>
          <w:szCs w:val="20"/>
        </w:rPr>
        <w:t xml:space="preserve">  Okanagan Geology South, Geologic </w:t>
      </w:r>
      <w:proofErr w:type="spellStart"/>
      <w:r>
        <w:rPr>
          <w:rFonts w:ascii="Arial" w:eastAsia="Times New Roman" w:hAnsi="Arial" w:cs="Arial"/>
          <w:color w:val="333333"/>
          <w:sz w:val="20"/>
          <w:szCs w:val="20"/>
        </w:rPr>
        <w:t>Highlingts</w:t>
      </w:r>
      <w:proofErr w:type="spellEnd"/>
      <w:r>
        <w:rPr>
          <w:rFonts w:ascii="Arial" w:eastAsia="Times New Roman" w:hAnsi="Arial" w:cs="Arial"/>
          <w:color w:val="333333"/>
          <w:sz w:val="20"/>
          <w:szCs w:val="20"/>
        </w:rPr>
        <w:t xml:space="preserve"> of the South Okanagan, British Columbia, Okanagan Geology Committee, 238 pp.</w:t>
      </w:r>
    </w:p>
    <w:p w:rsidR="001807DE" w:rsidRDefault="001807DE">
      <w:pPr>
        <w:rPr>
          <w:rFonts w:ascii="inherit" w:eastAsia="Times New Roman" w:hAnsi="inherit" w:cs="Times New Roman"/>
          <w:color w:val="333333"/>
          <w:sz w:val="27"/>
          <w:szCs w:val="27"/>
        </w:rPr>
      </w:pPr>
      <w:r>
        <w:rPr>
          <w:rFonts w:ascii="inherit" w:eastAsia="Times New Roman" w:hAnsi="inherit" w:cs="Times New Roman"/>
          <w:color w:val="333333"/>
          <w:sz w:val="27"/>
          <w:szCs w:val="27"/>
        </w:rPr>
        <w:br w:type="page"/>
      </w:r>
    </w:p>
    <w:p w:rsidR="001807DE" w:rsidRDefault="00F922AD" w:rsidP="00C075D9">
      <w:pPr>
        <w:jc w:val="center"/>
        <w:rPr>
          <w:rFonts w:ascii="inherit" w:eastAsia="Times New Roman" w:hAnsi="inherit" w:cs="Times New Roman"/>
          <w:color w:val="333333"/>
          <w:sz w:val="27"/>
          <w:szCs w:val="27"/>
        </w:rPr>
      </w:pPr>
      <w:r>
        <w:rPr>
          <w:rFonts w:ascii="inherit" w:eastAsia="Times New Roman" w:hAnsi="inherit" w:cs="Times New Roman"/>
          <w:color w:val="333333"/>
          <w:sz w:val="27"/>
          <w:szCs w:val="27"/>
        </w:rPr>
        <w:lastRenderedPageBreak/>
        <w:t>Map of Summerland with Geology Site Locations</w:t>
      </w:r>
    </w:p>
    <w:p w:rsidR="00F922AD" w:rsidRDefault="003941FB" w:rsidP="00F922AD">
      <w:pPr>
        <w:jc w:val="center"/>
      </w:pPr>
      <w:r>
        <w:rPr>
          <w:noProof/>
        </w:rPr>
        <w:drawing>
          <wp:inline distT="0" distB="0" distL="0" distR="0">
            <wp:extent cx="3827972" cy="4827633"/>
            <wp:effectExtent l="19050" t="19050" r="20128" b="11067"/>
            <wp:docPr id="5" name="Picture 4"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 cstate="print"/>
                    <a:stretch>
                      <a:fillRect/>
                    </a:stretch>
                  </pic:blipFill>
                  <pic:spPr>
                    <a:xfrm>
                      <a:off x="0" y="0"/>
                      <a:ext cx="3827972" cy="4827633"/>
                    </a:xfrm>
                    <a:prstGeom prst="rect">
                      <a:avLst/>
                    </a:prstGeom>
                    <a:ln>
                      <a:solidFill>
                        <a:schemeClr val="tx1"/>
                      </a:solidFill>
                    </a:ln>
                  </pic:spPr>
                </pic:pic>
              </a:graphicData>
            </a:graphic>
          </wp:inline>
        </w:drawing>
      </w:r>
    </w:p>
    <w:p w:rsidR="00736578" w:rsidRDefault="00736578" w:rsidP="00F922AD">
      <w:pPr>
        <w:jc w:val="center"/>
      </w:pPr>
    </w:p>
    <w:p w:rsidR="004C6783" w:rsidRDefault="004C6783" w:rsidP="00F922AD">
      <w:pPr>
        <w:jc w:val="center"/>
      </w:pPr>
    </w:p>
    <w:p w:rsidR="00736578" w:rsidRDefault="00736578" w:rsidP="00F922AD">
      <w:pPr>
        <w:jc w:val="center"/>
      </w:pPr>
      <w:r>
        <w:t>Brief Summary of the Basement geology of the Okanagan Valley</w:t>
      </w:r>
    </w:p>
    <w:p w:rsidR="00736578" w:rsidRDefault="00E727BE" w:rsidP="00736578">
      <w:r>
        <w:t xml:space="preserve">As seem in the map below, </w:t>
      </w:r>
      <w:proofErr w:type="spellStart"/>
      <w:r w:rsidR="00736578">
        <w:t>Roed</w:t>
      </w:r>
      <w:proofErr w:type="spellEnd"/>
      <w:r w:rsidR="00736578">
        <w:t xml:space="preserve"> and </w:t>
      </w:r>
      <w:proofErr w:type="spellStart"/>
      <w:r w:rsidR="00736578">
        <w:t>Greenough</w:t>
      </w:r>
      <w:proofErr w:type="spellEnd"/>
      <w:r w:rsidR="00736578">
        <w:t xml:space="preserve"> (2004) present an overview of Okanagan Basin bedrock geology and theories regarding geological evolution. </w:t>
      </w:r>
    </w:p>
    <w:p w:rsidR="00736578" w:rsidRDefault="00736578" w:rsidP="00736578">
      <w:r>
        <w:t xml:space="preserve">In general, bedrock present in the Okanagan Basin outcrops in the </w:t>
      </w:r>
      <w:proofErr w:type="spellStart"/>
      <w:r>
        <w:t>benchland</w:t>
      </w:r>
      <w:proofErr w:type="spellEnd"/>
      <w:r>
        <w:t xml:space="preserve"> and highland areas surrounding the valley bottom. Bedrock on the eastern side of the basin in the highland areas generally consists of faulted and fractured, metamorphosed, and intruded rock forming the </w:t>
      </w:r>
      <w:proofErr w:type="spellStart"/>
      <w:r>
        <w:t>Monashee</w:t>
      </w:r>
      <w:proofErr w:type="spellEnd"/>
      <w:r>
        <w:t xml:space="preserve"> Gneiss </w:t>
      </w:r>
      <w:proofErr w:type="spellStart"/>
      <w:r>
        <w:t>Shuswap</w:t>
      </w:r>
      <w:proofErr w:type="spellEnd"/>
      <w:r>
        <w:t xml:space="preserve"> Rocks</w:t>
      </w:r>
      <w:r w:rsidR="00C62E66">
        <w:t xml:space="preserve">, </w:t>
      </w:r>
      <w:r w:rsidR="00C62E66" w:rsidRPr="007610EC">
        <w:rPr>
          <w:b/>
        </w:rPr>
        <w:t>unit m</w:t>
      </w:r>
      <w:r w:rsidR="007610EC">
        <w:rPr>
          <w:b/>
        </w:rPr>
        <w:t xml:space="preserve"> </w:t>
      </w:r>
      <w:r w:rsidR="00C62E66">
        <w:t>(metamorphic rocks, und</w:t>
      </w:r>
      <w:r w:rsidR="007610EC">
        <w:t>i</w:t>
      </w:r>
      <w:r w:rsidR="00C62E66">
        <w:t xml:space="preserve">vided) </w:t>
      </w:r>
      <w:r w:rsidR="007610EC">
        <w:t xml:space="preserve">and </w:t>
      </w:r>
      <w:r w:rsidR="007610EC" w:rsidRPr="007610EC">
        <w:rPr>
          <w:b/>
        </w:rPr>
        <w:t xml:space="preserve">unit </w:t>
      </w:r>
      <w:proofErr w:type="spellStart"/>
      <w:r w:rsidR="007610EC" w:rsidRPr="007610EC">
        <w:rPr>
          <w:b/>
        </w:rPr>
        <w:t>gr</w:t>
      </w:r>
      <w:proofErr w:type="spellEnd"/>
      <w:r w:rsidR="007610EC">
        <w:rPr>
          <w:b/>
        </w:rPr>
        <w:t xml:space="preserve"> </w:t>
      </w:r>
      <w:r w:rsidR="007610EC">
        <w:t>(granite, alkali feldspar granite intrusive rocks)</w:t>
      </w:r>
      <w:r>
        <w:t>. These rocks are separated from bedrock on the western side of the valley by the Okanagan Valley Fault (which trends approximately north to south through the valley bottom, approximately through the centre of Okanagan Lake). Bedrock on the western side of valley generally consists of younger metamorphosed and intruded volcanic and sedimentary ro</w:t>
      </w:r>
      <w:r w:rsidR="00C62E66">
        <w:t>cks</w:t>
      </w:r>
      <w:r w:rsidR="00D73514">
        <w:t xml:space="preserve">, </w:t>
      </w:r>
      <w:r w:rsidR="00D73514" w:rsidRPr="007610EC">
        <w:rPr>
          <w:b/>
        </w:rPr>
        <w:t xml:space="preserve">unit </w:t>
      </w:r>
      <w:proofErr w:type="spellStart"/>
      <w:proofErr w:type="gramStart"/>
      <w:r w:rsidR="00D73514" w:rsidRPr="007610EC">
        <w:rPr>
          <w:b/>
        </w:rPr>
        <w:t>gd</w:t>
      </w:r>
      <w:proofErr w:type="spellEnd"/>
      <w:proofErr w:type="gramEnd"/>
      <w:r w:rsidR="007610EC">
        <w:t xml:space="preserve"> </w:t>
      </w:r>
      <w:r w:rsidR="00D73514">
        <w:t>(</w:t>
      </w:r>
      <w:proofErr w:type="spellStart"/>
      <w:r w:rsidR="00D73514">
        <w:t>granodioritic</w:t>
      </w:r>
      <w:proofErr w:type="spellEnd"/>
      <w:r w:rsidR="00D73514">
        <w:t xml:space="preserve"> intrusive</w:t>
      </w:r>
      <w:r w:rsidR="007610EC">
        <w:t xml:space="preserve"> rocks</w:t>
      </w:r>
      <w:r w:rsidR="00C62E66">
        <w:t>)</w:t>
      </w:r>
      <w:r w:rsidR="00D73514">
        <w:t xml:space="preserve">, </w:t>
      </w:r>
      <w:r w:rsidR="00D73514" w:rsidRPr="007610EC">
        <w:rPr>
          <w:b/>
        </w:rPr>
        <w:t>unit v</w:t>
      </w:r>
      <w:r w:rsidR="007610EC">
        <w:rPr>
          <w:b/>
        </w:rPr>
        <w:t xml:space="preserve"> </w:t>
      </w:r>
      <w:r w:rsidR="00D73514">
        <w:t>(undivided volcanic</w:t>
      </w:r>
      <w:r w:rsidR="007610EC">
        <w:t xml:space="preserve"> rocks</w:t>
      </w:r>
      <w:r w:rsidR="00D73514">
        <w:t xml:space="preserve">) and </w:t>
      </w:r>
      <w:r w:rsidR="00D73514" w:rsidRPr="007610EC">
        <w:rPr>
          <w:b/>
        </w:rPr>
        <w:t xml:space="preserve">unit </w:t>
      </w:r>
      <w:proofErr w:type="spellStart"/>
      <w:r w:rsidR="00D73514" w:rsidRPr="007610EC">
        <w:rPr>
          <w:b/>
        </w:rPr>
        <w:t>sf</w:t>
      </w:r>
      <w:proofErr w:type="spellEnd"/>
      <w:r w:rsidR="007610EC">
        <w:rPr>
          <w:b/>
        </w:rPr>
        <w:t xml:space="preserve"> </w:t>
      </w:r>
      <w:r w:rsidR="00D73514">
        <w:t xml:space="preserve">(mudstone, siltstone, shale </w:t>
      </w:r>
      <w:r w:rsidR="009F1DEF">
        <w:t xml:space="preserve">- </w:t>
      </w:r>
      <w:r w:rsidR="00D73514">
        <w:t xml:space="preserve">fine </w:t>
      </w:r>
      <w:proofErr w:type="spellStart"/>
      <w:r w:rsidR="00D73514">
        <w:t>clastic</w:t>
      </w:r>
      <w:proofErr w:type="spellEnd"/>
      <w:r w:rsidR="00D73514">
        <w:t xml:space="preserve"> sedimentary</w:t>
      </w:r>
      <w:r w:rsidR="007610EC">
        <w:t xml:space="preserve"> rocks</w:t>
      </w:r>
      <w:r w:rsidR="00D73514">
        <w:t>)</w:t>
      </w:r>
      <w:r w:rsidR="00C62E66">
        <w:t>.</w:t>
      </w:r>
    </w:p>
    <w:p w:rsidR="00736578" w:rsidRDefault="00736578">
      <w:pPr>
        <w:rPr>
          <w:noProof/>
        </w:rPr>
      </w:pPr>
      <w:r>
        <w:rPr>
          <w:noProof/>
        </w:rPr>
        <w:br w:type="page"/>
      </w:r>
    </w:p>
    <w:p w:rsidR="00736578" w:rsidRDefault="00736578" w:rsidP="003941FB">
      <w:pPr>
        <w:jc w:val="center"/>
        <w:rPr>
          <w:noProof/>
        </w:rPr>
      </w:pPr>
      <w:r>
        <w:rPr>
          <w:noProof/>
        </w:rPr>
        <w:lastRenderedPageBreak/>
        <w:t>Bedrock Geology Map of the Okanagan Valley</w:t>
      </w:r>
    </w:p>
    <w:p w:rsidR="00EF450E" w:rsidRPr="00C664A6" w:rsidRDefault="00CF374B" w:rsidP="00C664A6">
      <w:pPr>
        <w:jc w:val="center"/>
      </w:pPr>
      <w:r>
        <w:rPr>
          <w:noProof/>
        </w:rPr>
      </w:r>
      <w:r>
        <w:pict>
          <v:group id="_x0000_s1035" editas="canvas" style="width:288.5pt;height:247.3pt;mso-position-horizontal-relative:char;mso-position-vertical-relative:line" coordsize="5770,49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70;height:4946" o:preferrelative="f" stroked="t">
              <v:fill o:detectmouseclick="t"/>
              <v:path o:extrusionok="t" o:connecttype="none"/>
              <o:lock v:ext="edit" text="t"/>
            </v:shape>
            <v:shape id="_x0000_s1036" type="#_x0000_t75" style="position:absolute;width:5770;height:4945">
              <v:imagedata r:id="rId10" o:title=""/>
            </v:shape>
            <v:shapetype id="_x0000_t32" coordsize="21600,21600" o:spt="32" o:oned="t" path="m,l21600,21600e" filled="f">
              <v:path arrowok="t" fillok="f" o:connecttype="none"/>
              <o:lock v:ext="edit" shapetype="t"/>
            </v:shapetype>
            <v:shape id="_x0000_s1037" type="#_x0000_t32" style="position:absolute;left:2885;top:4945;width:1;height:1" o:connectortype="straight"/>
            <v:shape id="_x0000_s1038" type="#_x0000_t32" style="position:absolute;left:2885;top:4945;width:1;height:1" o:connectortype="straight"/>
            <v:shape id="_x0000_s1040" type="#_x0000_t32" style="position:absolute;left:2885;top:4945;width:1;height:1" o:connectortype="straight"/>
            <w10:wrap type="none"/>
            <w10:anchorlock/>
          </v:group>
        </w:pict>
      </w:r>
      <w:r w:rsidR="00F922AD">
        <w:rPr>
          <w:noProof/>
        </w:rPr>
      </w:r>
      <w:r w:rsidR="00F922AD">
        <w:pict>
          <v:group id="_x0000_s1028" editas="canvas" style="width:260.75pt;height:388.25pt;mso-position-horizontal-relative:char;mso-position-vertical-relative:line" coordsize="5215,7765">
            <o:lock v:ext="edit" aspectratio="t"/>
            <v:shape id="_x0000_s1027" type="#_x0000_t75" style="position:absolute;width:5215;height:7765" o:preferrelative="f">
              <v:fill o:detectmouseclick="t"/>
              <v:path o:extrusionok="t" o:connecttype="none"/>
              <o:lock v:ext="edit" text="t"/>
            </v:shape>
            <v:shape id="_x0000_s1029" type="#_x0000_t75" style="position:absolute;width:5215;height:7765" stroked="t" strokecolor="black [3213]">
              <v:imagedata r:id="rId11" o:title=""/>
            </v:shape>
            <v:rect id="_x0000_s1030" style="position:absolute;left:4918;top:7072;width:287;height:683" stroked="f"/>
            <w10:wrap type="none"/>
            <w10:anchorlock/>
          </v:group>
        </w:pict>
      </w:r>
    </w:p>
    <w:sectPr w:rsidR="00EF450E" w:rsidRPr="00C664A6" w:rsidSect="0073657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6A3" w:rsidRDefault="002F76A3" w:rsidP="00F922AD">
      <w:pPr>
        <w:spacing w:after="0" w:line="240" w:lineRule="auto"/>
      </w:pPr>
      <w:r>
        <w:separator/>
      </w:r>
    </w:p>
  </w:endnote>
  <w:endnote w:type="continuationSeparator" w:id="0">
    <w:p w:rsidR="002F76A3" w:rsidRDefault="002F76A3" w:rsidP="00F92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6A3" w:rsidRDefault="002F76A3" w:rsidP="00F922AD">
      <w:pPr>
        <w:spacing w:after="0" w:line="240" w:lineRule="auto"/>
      </w:pPr>
      <w:r>
        <w:separator/>
      </w:r>
    </w:p>
  </w:footnote>
  <w:footnote w:type="continuationSeparator" w:id="0">
    <w:p w:rsidR="002F76A3" w:rsidRDefault="002F76A3" w:rsidP="00F922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57929"/>
    <w:multiLevelType w:val="multilevel"/>
    <w:tmpl w:val="1B6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20B87"/>
    <w:rsid w:val="000917A8"/>
    <w:rsid w:val="001807DE"/>
    <w:rsid w:val="00245536"/>
    <w:rsid w:val="00297B09"/>
    <w:rsid w:val="002F76A3"/>
    <w:rsid w:val="003941FB"/>
    <w:rsid w:val="00435BD1"/>
    <w:rsid w:val="004B69A2"/>
    <w:rsid w:val="004C6783"/>
    <w:rsid w:val="00517C7A"/>
    <w:rsid w:val="00681EEE"/>
    <w:rsid w:val="00736578"/>
    <w:rsid w:val="007610EC"/>
    <w:rsid w:val="007A09F6"/>
    <w:rsid w:val="008A7C59"/>
    <w:rsid w:val="009F1DEF"/>
    <w:rsid w:val="00BD1C96"/>
    <w:rsid w:val="00BE1CF3"/>
    <w:rsid w:val="00C075D9"/>
    <w:rsid w:val="00C62E66"/>
    <w:rsid w:val="00C664A6"/>
    <w:rsid w:val="00CC488E"/>
    <w:rsid w:val="00CF374B"/>
    <w:rsid w:val="00D73514"/>
    <w:rsid w:val="00D86ED3"/>
    <w:rsid w:val="00E0484F"/>
    <w:rsid w:val="00E20B87"/>
    <w:rsid w:val="00E727BE"/>
    <w:rsid w:val="00ED5AB8"/>
    <w:rsid w:val="00EF450E"/>
    <w:rsid w:val="00F922AD"/>
    <w:rsid w:val="00FB00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7">
          <o:proxy start="" idref="#_x0000_s1036" connectloc="2"/>
          <o:proxy end="" idref="#_x0000_s1036" connectloc="2"/>
        </o:r>
        <o:r id="V:Rule4" type="connector" idref="#_x0000_s1038">
          <o:proxy start="" idref="#_x0000_s1036" connectloc="2"/>
          <o:proxy end="" idref="#_x0000_s1036" connectloc="2"/>
        </o:r>
        <o:r id="V:Rule7" type="connector" idref="#_x0000_s1040">
          <o:proxy start="" idref="#_x0000_s1036" connectloc="2"/>
          <o:proxy end="" idref="#_x0000_s103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27"/>
  </w:style>
  <w:style w:type="paragraph" w:styleId="Heading2">
    <w:name w:val="heading 2"/>
    <w:basedOn w:val="Normal"/>
    <w:link w:val="Heading2Char"/>
    <w:uiPriority w:val="9"/>
    <w:qFormat/>
    <w:rsid w:val="00E20B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20B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0B8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20B8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20B8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0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B87"/>
    <w:rPr>
      <w:rFonts w:ascii="Tahoma" w:hAnsi="Tahoma" w:cs="Tahoma"/>
      <w:sz w:val="16"/>
      <w:szCs w:val="16"/>
    </w:rPr>
  </w:style>
  <w:style w:type="table" w:styleId="TableGrid">
    <w:name w:val="Table Grid"/>
    <w:basedOn w:val="TableNormal"/>
    <w:uiPriority w:val="59"/>
    <w:rsid w:val="00EF45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922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22AD"/>
  </w:style>
  <w:style w:type="paragraph" w:styleId="Footer">
    <w:name w:val="footer"/>
    <w:basedOn w:val="Normal"/>
    <w:link w:val="FooterChar"/>
    <w:uiPriority w:val="99"/>
    <w:semiHidden/>
    <w:unhideWhenUsed/>
    <w:rsid w:val="00F922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22AD"/>
  </w:style>
</w:styles>
</file>

<file path=word/webSettings.xml><?xml version="1.0" encoding="utf-8"?>
<w:webSettings xmlns:r="http://schemas.openxmlformats.org/officeDocument/2006/relationships" xmlns:w="http://schemas.openxmlformats.org/wordprocessingml/2006/main">
  <w:divs>
    <w:div w:id="1027369874">
      <w:bodyDiv w:val="1"/>
      <w:marLeft w:val="0"/>
      <w:marRight w:val="0"/>
      <w:marTop w:val="0"/>
      <w:marBottom w:val="0"/>
      <w:divBdr>
        <w:top w:val="none" w:sz="0" w:space="0" w:color="auto"/>
        <w:left w:val="none" w:sz="0" w:space="0" w:color="auto"/>
        <w:bottom w:val="none" w:sz="0" w:space="0" w:color="auto"/>
        <w:right w:val="none" w:sz="0" w:space="0" w:color="auto"/>
      </w:divBdr>
      <w:divsChild>
        <w:div w:id="2010793339">
          <w:marLeft w:val="0"/>
          <w:marRight w:val="0"/>
          <w:marTop w:val="0"/>
          <w:marBottom w:val="0"/>
          <w:divBdr>
            <w:top w:val="none" w:sz="0" w:space="0" w:color="auto"/>
            <w:left w:val="none" w:sz="0" w:space="0" w:color="auto"/>
            <w:bottom w:val="none" w:sz="0" w:space="0" w:color="auto"/>
            <w:right w:val="none" w:sz="0" w:space="0" w:color="auto"/>
          </w:divBdr>
        </w:div>
        <w:div w:id="729887309">
          <w:marLeft w:val="0"/>
          <w:marRight w:val="0"/>
          <w:marTop w:val="0"/>
          <w:marBottom w:val="0"/>
          <w:divBdr>
            <w:top w:val="none" w:sz="0" w:space="0" w:color="auto"/>
            <w:left w:val="none" w:sz="0" w:space="0" w:color="auto"/>
            <w:bottom w:val="none" w:sz="0" w:space="0" w:color="auto"/>
            <w:right w:val="none" w:sz="0" w:space="0" w:color="auto"/>
          </w:divBdr>
        </w:div>
        <w:div w:id="1050887489">
          <w:marLeft w:val="0"/>
          <w:marRight w:val="0"/>
          <w:marTop w:val="0"/>
          <w:marBottom w:val="0"/>
          <w:divBdr>
            <w:top w:val="none" w:sz="0" w:space="0" w:color="auto"/>
            <w:left w:val="none" w:sz="0" w:space="0" w:color="auto"/>
            <w:bottom w:val="none" w:sz="0" w:space="0" w:color="auto"/>
            <w:right w:val="none" w:sz="0" w:space="0" w:color="auto"/>
          </w:divBdr>
        </w:div>
        <w:div w:id="1572733200">
          <w:marLeft w:val="0"/>
          <w:marRight w:val="0"/>
          <w:marTop w:val="0"/>
          <w:marBottom w:val="0"/>
          <w:divBdr>
            <w:top w:val="none" w:sz="0" w:space="0" w:color="auto"/>
            <w:left w:val="none" w:sz="0" w:space="0" w:color="auto"/>
            <w:bottom w:val="none" w:sz="0" w:space="0" w:color="auto"/>
            <w:right w:val="none" w:sz="0" w:space="0" w:color="auto"/>
          </w:divBdr>
        </w:div>
        <w:div w:id="1241021325">
          <w:marLeft w:val="0"/>
          <w:marRight w:val="0"/>
          <w:marTop w:val="0"/>
          <w:marBottom w:val="0"/>
          <w:divBdr>
            <w:top w:val="none" w:sz="0" w:space="0" w:color="auto"/>
            <w:left w:val="none" w:sz="0" w:space="0" w:color="auto"/>
            <w:bottom w:val="none" w:sz="0" w:space="0" w:color="auto"/>
            <w:right w:val="none" w:sz="0" w:space="0" w:color="auto"/>
          </w:divBdr>
        </w:div>
        <w:div w:id="2046907857">
          <w:marLeft w:val="0"/>
          <w:marRight w:val="0"/>
          <w:marTop w:val="0"/>
          <w:marBottom w:val="0"/>
          <w:divBdr>
            <w:top w:val="none" w:sz="0" w:space="0" w:color="auto"/>
            <w:left w:val="none" w:sz="0" w:space="0" w:color="auto"/>
            <w:bottom w:val="none" w:sz="0" w:space="0" w:color="auto"/>
            <w:right w:val="none" w:sz="0" w:space="0" w:color="auto"/>
          </w:divBdr>
        </w:div>
        <w:div w:id="1322737174">
          <w:marLeft w:val="0"/>
          <w:marRight w:val="0"/>
          <w:marTop w:val="0"/>
          <w:marBottom w:val="0"/>
          <w:divBdr>
            <w:top w:val="none" w:sz="0" w:space="0" w:color="auto"/>
            <w:left w:val="none" w:sz="0" w:space="0" w:color="auto"/>
            <w:bottom w:val="none" w:sz="0" w:space="0" w:color="auto"/>
            <w:right w:val="none" w:sz="0" w:space="0" w:color="auto"/>
          </w:divBdr>
        </w:div>
        <w:div w:id="403188885">
          <w:marLeft w:val="0"/>
          <w:marRight w:val="0"/>
          <w:marTop w:val="0"/>
          <w:marBottom w:val="0"/>
          <w:divBdr>
            <w:top w:val="none" w:sz="0" w:space="0" w:color="auto"/>
            <w:left w:val="none" w:sz="0" w:space="0" w:color="auto"/>
            <w:bottom w:val="none" w:sz="0" w:space="0" w:color="auto"/>
            <w:right w:val="none" w:sz="0" w:space="0" w:color="auto"/>
          </w:divBdr>
        </w:div>
        <w:div w:id="1733962192">
          <w:marLeft w:val="0"/>
          <w:marRight w:val="0"/>
          <w:marTop w:val="0"/>
          <w:marBottom w:val="0"/>
          <w:divBdr>
            <w:top w:val="none" w:sz="0" w:space="0" w:color="auto"/>
            <w:left w:val="none" w:sz="0" w:space="0" w:color="auto"/>
            <w:bottom w:val="none" w:sz="0" w:space="0" w:color="auto"/>
            <w:right w:val="none" w:sz="0" w:space="0" w:color="auto"/>
          </w:divBdr>
        </w:div>
        <w:div w:id="300964511">
          <w:marLeft w:val="0"/>
          <w:marRight w:val="0"/>
          <w:marTop w:val="0"/>
          <w:marBottom w:val="0"/>
          <w:divBdr>
            <w:top w:val="none" w:sz="0" w:space="0" w:color="auto"/>
            <w:left w:val="none" w:sz="0" w:space="0" w:color="auto"/>
            <w:bottom w:val="none" w:sz="0" w:space="0" w:color="auto"/>
            <w:right w:val="none" w:sz="0" w:space="0" w:color="auto"/>
          </w:divBdr>
        </w:div>
        <w:div w:id="613633316">
          <w:marLeft w:val="0"/>
          <w:marRight w:val="0"/>
          <w:marTop w:val="0"/>
          <w:marBottom w:val="0"/>
          <w:divBdr>
            <w:top w:val="none" w:sz="0" w:space="0" w:color="auto"/>
            <w:left w:val="none" w:sz="0" w:space="0" w:color="auto"/>
            <w:bottom w:val="none" w:sz="0" w:space="0" w:color="auto"/>
            <w:right w:val="none" w:sz="0" w:space="0" w:color="auto"/>
          </w:divBdr>
        </w:div>
        <w:div w:id="2005545807">
          <w:marLeft w:val="0"/>
          <w:marRight w:val="0"/>
          <w:marTop w:val="0"/>
          <w:marBottom w:val="0"/>
          <w:divBdr>
            <w:top w:val="none" w:sz="0" w:space="0" w:color="auto"/>
            <w:left w:val="none" w:sz="0" w:space="0" w:color="auto"/>
            <w:bottom w:val="none" w:sz="0" w:space="0" w:color="auto"/>
            <w:right w:val="none" w:sz="0" w:space="0" w:color="auto"/>
          </w:divBdr>
        </w:div>
        <w:div w:id="21712895">
          <w:marLeft w:val="0"/>
          <w:marRight w:val="0"/>
          <w:marTop w:val="0"/>
          <w:marBottom w:val="0"/>
          <w:divBdr>
            <w:top w:val="none" w:sz="0" w:space="0" w:color="auto"/>
            <w:left w:val="none" w:sz="0" w:space="0" w:color="auto"/>
            <w:bottom w:val="none" w:sz="0" w:space="0" w:color="auto"/>
            <w:right w:val="none" w:sz="0" w:space="0" w:color="auto"/>
          </w:divBdr>
        </w:div>
        <w:div w:id="2007171698">
          <w:marLeft w:val="0"/>
          <w:marRight w:val="0"/>
          <w:marTop w:val="0"/>
          <w:marBottom w:val="0"/>
          <w:divBdr>
            <w:top w:val="none" w:sz="0" w:space="0" w:color="auto"/>
            <w:left w:val="none" w:sz="0" w:space="0" w:color="auto"/>
            <w:bottom w:val="none" w:sz="0" w:space="0" w:color="auto"/>
            <w:right w:val="none" w:sz="0" w:space="0" w:color="auto"/>
          </w:divBdr>
        </w:div>
        <w:div w:id="1216968346">
          <w:marLeft w:val="0"/>
          <w:marRight w:val="0"/>
          <w:marTop w:val="0"/>
          <w:marBottom w:val="0"/>
          <w:divBdr>
            <w:top w:val="none" w:sz="0" w:space="0" w:color="auto"/>
            <w:left w:val="none" w:sz="0" w:space="0" w:color="auto"/>
            <w:bottom w:val="none" w:sz="0" w:space="0" w:color="auto"/>
            <w:right w:val="none" w:sz="0" w:space="0" w:color="auto"/>
          </w:divBdr>
        </w:div>
        <w:div w:id="468012180">
          <w:marLeft w:val="0"/>
          <w:marRight w:val="0"/>
          <w:marTop w:val="0"/>
          <w:marBottom w:val="0"/>
          <w:divBdr>
            <w:top w:val="none" w:sz="0" w:space="0" w:color="auto"/>
            <w:left w:val="none" w:sz="0" w:space="0" w:color="auto"/>
            <w:bottom w:val="none" w:sz="0" w:space="0" w:color="auto"/>
            <w:right w:val="none" w:sz="0" w:space="0" w:color="auto"/>
          </w:divBdr>
        </w:div>
        <w:div w:id="1699314402">
          <w:marLeft w:val="0"/>
          <w:marRight w:val="0"/>
          <w:marTop w:val="0"/>
          <w:marBottom w:val="0"/>
          <w:divBdr>
            <w:top w:val="none" w:sz="0" w:space="0" w:color="auto"/>
            <w:left w:val="none" w:sz="0" w:space="0" w:color="auto"/>
            <w:bottom w:val="none" w:sz="0" w:space="0" w:color="auto"/>
            <w:right w:val="none" w:sz="0" w:space="0" w:color="auto"/>
          </w:divBdr>
        </w:div>
        <w:div w:id="1463495156">
          <w:marLeft w:val="0"/>
          <w:marRight w:val="0"/>
          <w:marTop w:val="0"/>
          <w:marBottom w:val="0"/>
          <w:divBdr>
            <w:top w:val="none" w:sz="0" w:space="0" w:color="auto"/>
            <w:left w:val="none" w:sz="0" w:space="0" w:color="auto"/>
            <w:bottom w:val="none" w:sz="0" w:space="0" w:color="auto"/>
            <w:right w:val="none" w:sz="0" w:space="0" w:color="auto"/>
          </w:divBdr>
        </w:div>
        <w:div w:id="234702052">
          <w:marLeft w:val="0"/>
          <w:marRight w:val="0"/>
          <w:marTop w:val="0"/>
          <w:marBottom w:val="0"/>
          <w:divBdr>
            <w:top w:val="none" w:sz="0" w:space="0" w:color="auto"/>
            <w:left w:val="none" w:sz="0" w:space="0" w:color="auto"/>
            <w:bottom w:val="none" w:sz="0" w:space="0" w:color="auto"/>
            <w:right w:val="none" w:sz="0" w:space="0" w:color="auto"/>
          </w:divBdr>
        </w:div>
        <w:div w:id="1925603731">
          <w:marLeft w:val="0"/>
          <w:marRight w:val="0"/>
          <w:marTop w:val="0"/>
          <w:marBottom w:val="0"/>
          <w:divBdr>
            <w:top w:val="none" w:sz="0" w:space="0" w:color="auto"/>
            <w:left w:val="none" w:sz="0" w:space="0" w:color="auto"/>
            <w:bottom w:val="none" w:sz="0" w:space="0" w:color="auto"/>
            <w:right w:val="none" w:sz="0" w:space="0" w:color="auto"/>
          </w:divBdr>
        </w:div>
        <w:div w:id="1528717226">
          <w:marLeft w:val="0"/>
          <w:marRight w:val="0"/>
          <w:marTop w:val="0"/>
          <w:marBottom w:val="0"/>
          <w:divBdr>
            <w:top w:val="none" w:sz="0" w:space="0" w:color="auto"/>
            <w:left w:val="none" w:sz="0" w:space="0" w:color="auto"/>
            <w:bottom w:val="none" w:sz="0" w:space="0" w:color="auto"/>
            <w:right w:val="none" w:sz="0" w:space="0" w:color="auto"/>
          </w:divBdr>
        </w:div>
        <w:div w:id="725031059">
          <w:marLeft w:val="0"/>
          <w:marRight w:val="0"/>
          <w:marTop w:val="0"/>
          <w:marBottom w:val="0"/>
          <w:divBdr>
            <w:top w:val="none" w:sz="0" w:space="0" w:color="auto"/>
            <w:left w:val="none" w:sz="0" w:space="0" w:color="auto"/>
            <w:bottom w:val="none" w:sz="0" w:space="0" w:color="auto"/>
            <w:right w:val="none" w:sz="0" w:space="0" w:color="auto"/>
          </w:divBdr>
        </w:div>
        <w:div w:id="1294866468">
          <w:marLeft w:val="0"/>
          <w:marRight w:val="0"/>
          <w:marTop w:val="0"/>
          <w:marBottom w:val="0"/>
          <w:divBdr>
            <w:top w:val="none" w:sz="0" w:space="0" w:color="auto"/>
            <w:left w:val="none" w:sz="0" w:space="0" w:color="auto"/>
            <w:bottom w:val="none" w:sz="0" w:space="0" w:color="auto"/>
            <w:right w:val="none" w:sz="0" w:space="0" w:color="auto"/>
          </w:divBdr>
        </w:div>
      </w:divsChild>
    </w:div>
    <w:div w:id="1765572471">
      <w:bodyDiv w:val="1"/>
      <w:marLeft w:val="0"/>
      <w:marRight w:val="0"/>
      <w:marTop w:val="0"/>
      <w:marBottom w:val="0"/>
      <w:divBdr>
        <w:top w:val="none" w:sz="0" w:space="0" w:color="auto"/>
        <w:left w:val="none" w:sz="0" w:space="0" w:color="auto"/>
        <w:bottom w:val="none" w:sz="0" w:space="0" w:color="auto"/>
        <w:right w:val="none" w:sz="0" w:space="0" w:color="auto"/>
      </w:divBdr>
      <w:divsChild>
        <w:div w:id="1295595998">
          <w:marLeft w:val="0"/>
          <w:marRight w:val="0"/>
          <w:marTop w:val="0"/>
          <w:marBottom w:val="0"/>
          <w:divBdr>
            <w:top w:val="none" w:sz="0" w:space="0" w:color="auto"/>
            <w:left w:val="none" w:sz="0" w:space="0" w:color="auto"/>
            <w:bottom w:val="single" w:sz="6" w:space="7" w:color="F6BB42"/>
            <w:right w:val="none" w:sz="0" w:space="0" w:color="auto"/>
          </w:divBdr>
        </w:div>
        <w:div w:id="1658534402">
          <w:marLeft w:val="0"/>
          <w:marRight w:val="0"/>
          <w:marTop w:val="0"/>
          <w:marBottom w:val="0"/>
          <w:divBdr>
            <w:top w:val="none" w:sz="0" w:space="0" w:color="auto"/>
            <w:left w:val="none" w:sz="0" w:space="0" w:color="auto"/>
            <w:bottom w:val="none" w:sz="0" w:space="0" w:color="auto"/>
            <w:right w:val="none" w:sz="0" w:space="0" w:color="auto"/>
          </w:divBdr>
          <w:divsChild>
            <w:div w:id="398213641">
              <w:marLeft w:val="-225"/>
              <w:marRight w:val="-225"/>
              <w:marTop w:val="0"/>
              <w:marBottom w:val="225"/>
              <w:divBdr>
                <w:top w:val="none" w:sz="0" w:space="0" w:color="auto"/>
                <w:left w:val="none" w:sz="0" w:space="0" w:color="auto"/>
                <w:bottom w:val="none" w:sz="0" w:space="0" w:color="auto"/>
                <w:right w:val="none" w:sz="0" w:space="0" w:color="auto"/>
              </w:divBdr>
              <w:divsChild>
                <w:div w:id="1840727412">
                  <w:marLeft w:val="0"/>
                  <w:marRight w:val="0"/>
                  <w:marTop w:val="0"/>
                  <w:marBottom w:val="0"/>
                  <w:divBdr>
                    <w:top w:val="none" w:sz="0" w:space="0" w:color="auto"/>
                    <w:left w:val="none" w:sz="0" w:space="0" w:color="auto"/>
                    <w:bottom w:val="none" w:sz="0" w:space="0" w:color="auto"/>
                    <w:right w:val="none" w:sz="0" w:space="0" w:color="auto"/>
                  </w:divBdr>
                  <w:divsChild>
                    <w:div w:id="861095020">
                      <w:marLeft w:val="0"/>
                      <w:marRight w:val="0"/>
                      <w:marTop w:val="0"/>
                      <w:marBottom w:val="0"/>
                      <w:divBdr>
                        <w:top w:val="none" w:sz="0" w:space="0" w:color="auto"/>
                        <w:left w:val="none" w:sz="0" w:space="0" w:color="auto"/>
                        <w:bottom w:val="none" w:sz="0" w:space="0" w:color="auto"/>
                        <w:right w:val="none" w:sz="0" w:space="0" w:color="auto"/>
                      </w:divBdr>
                      <w:divsChild>
                        <w:div w:id="778064516">
                          <w:marLeft w:val="0"/>
                          <w:marRight w:val="0"/>
                          <w:marTop w:val="0"/>
                          <w:marBottom w:val="0"/>
                          <w:divBdr>
                            <w:top w:val="none" w:sz="0" w:space="0" w:color="auto"/>
                            <w:left w:val="none" w:sz="0" w:space="0" w:color="auto"/>
                            <w:bottom w:val="none" w:sz="0" w:space="0" w:color="auto"/>
                            <w:right w:val="none" w:sz="0" w:space="0" w:color="auto"/>
                          </w:divBdr>
                          <w:divsChild>
                            <w:div w:id="748843364">
                              <w:marLeft w:val="0"/>
                              <w:marRight w:val="0"/>
                              <w:marTop w:val="0"/>
                              <w:marBottom w:val="225"/>
                              <w:divBdr>
                                <w:top w:val="none" w:sz="0" w:space="0" w:color="auto"/>
                                <w:left w:val="none" w:sz="0" w:space="0" w:color="auto"/>
                                <w:bottom w:val="none" w:sz="0" w:space="0" w:color="auto"/>
                                <w:right w:val="none" w:sz="0" w:space="0" w:color="auto"/>
                              </w:divBdr>
                              <w:divsChild>
                                <w:div w:id="1926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4086">
              <w:marLeft w:val="-225"/>
              <w:marRight w:val="-225"/>
              <w:marTop w:val="0"/>
              <w:marBottom w:val="225"/>
              <w:divBdr>
                <w:top w:val="none" w:sz="0" w:space="0" w:color="auto"/>
                <w:left w:val="none" w:sz="0" w:space="0" w:color="auto"/>
                <w:bottom w:val="none" w:sz="0" w:space="0" w:color="auto"/>
                <w:right w:val="none" w:sz="0" w:space="0" w:color="auto"/>
              </w:divBdr>
              <w:divsChild>
                <w:div w:id="57562276">
                  <w:marLeft w:val="0"/>
                  <w:marRight w:val="0"/>
                  <w:marTop w:val="0"/>
                  <w:marBottom w:val="0"/>
                  <w:divBdr>
                    <w:top w:val="none" w:sz="0" w:space="0" w:color="auto"/>
                    <w:left w:val="none" w:sz="0" w:space="0" w:color="auto"/>
                    <w:bottom w:val="none" w:sz="0" w:space="0" w:color="auto"/>
                    <w:right w:val="none" w:sz="0" w:space="0" w:color="auto"/>
                  </w:divBdr>
                  <w:divsChild>
                    <w:div w:id="1418017376">
                      <w:marLeft w:val="0"/>
                      <w:marRight w:val="0"/>
                      <w:marTop w:val="0"/>
                      <w:marBottom w:val="0"/>
                      <w:divBdr>
                        <w:top w:val="none" w:sz="0" w:space="0" w:color="auto"/>
                        <w:left w:val="none" w:sz="0" w:space="0" w:color="auto"/>
                        <w:bottom w:val="none" w:sz="0" w:space="0" w:color="auto"/>
                        <w:right w:val="none" w:sz="0" w:space="0" w:color="auto"/>
                      </w:divBdr>
                      <w:divsChild>
                        <w:div w:id="1749382258">
                          <w:marLeft w:val="0"/>
                          <w:marRight w:val="0"/>
                          <w:marTop w:val="0"/>
                          <w:marBottom w:val="0"/>
                          <w:divBdr>
                            <w:top w:val="none" w:sz="0" w:space="0" w:color="auto"/>
                            <w:left w:val="none" w:sz="0" w:space="0" w:color="auto"/>
                            <w:bottom w:val="none" w:sz="0" w:space="0" w:color="auto"/>
                            <w:right w:val="none" w:sz="0" w:space="0" w:color="auto"/>
                          </w:divBdr>
                          <w:divsChild>
                            <w:div w:id="563956173">
                              <w:marLeft w:val="-225"/>
                              <w:marRight w:val="-225"/>
                              <w:marTop w:val="0"/>
                              <w:marBottom w:val="225"/>
                              <w:divBdr>
                                <w:top w:val="none" w:sz="0" w:space="0" w:color="auto"/>
                                <w:left w:val="none" w:sz="0" w:space="0" w:color="auto"/>
                                <w:bottom w:val="none" w:sz="0" w:space="0" w:color="auto"/>
                                <w:right w:val="none" w:sz="0" w:space="0" w:color="auto"/>
                              </w:divBdr>
                              <w:divsChild>
                                <w:div w:id="136723168">
                                  <w:marLeft w:val="0"/>
                                  <w:marRight w:val="0"/>
                                  <w:marTop w:val="0"/>
                                  <w:marBottom w:val="0"/>
                                  <w:divBdr>
                                    <w:top w:val="none" w:sz="0" w:space="0" w:color="auto"/>
                                    <w:left w:val="none" w:sz="0" w:space="0" w:color="auto"/>
                                    <w:bottom w:val="none" w:sz="0" w:space="0" w:color="auto"/>
                                    <w:right w:val="none" w:sz="0" w:space="0" w:color="auto"/>
                                  </w:divBdr>
                                  <w:divsChild>
                                    <w:div w:id="871302334">
                                      <w:marLeft w:val="0"/>
                                      <w:marRight w:val="0"/>
                                      <w:marTop w:val="0"/>
                                      <w:marBottom w:val="0"/>
                                      <w:divBdr>
                                        <w:top w:val="none" w:sz="0" w:space="0" w:color="auto"/>
                                        <w:left w:val="none" w:sz="0" w:space="0" w:color="auto"/>
                                        <w:bottom w:val="none" w:sz="0" w:space="0" w:color="auto"/>
                                        <w:right w:val="none" w:sz="0" w:space="0" w:color="auto"/>
                                      </w:divBdr>
                                      <w:divsChild>
                                        <w:div w:id="1380401852">
                                          <w:marLeft w:val="0"/>
                                          <w:marRight w:val="0"/>
                                          <w:marTop w:val="0"/>
                                          <w:marBottom w:val="0"/>
                                          <w:divBdr>
                                            <w:top w:val="none" w:sz="0" w:space="0" w:color="auto"/>
                                            <w:left w:val="none" w:sz="0" w:space="0" w:color="auto"/>
                                            <w:bottom w:val="none" w:sz="0" w:space="0" w:color="auto"/>
                                            <w:right w:val="none" w:sz="0" w:space="0" w:color="auto"/>
                                          </w:divBdr>
                                          <w:divsChild>
                                            <w:div w:id="1956515784">
                                              <w:marLeft w:val="0"/>
                                              <w:marRight w:val="0"/>
                                              <w:marTop w:val="0"/>
                                              <w:marBottom w:val="225"/>
                                              <w:divBdr>
                                                <w:top w:val="none" w:sz="0" w:space="0" w:color="auto"/>
                                                <w:left w:val="none" w:sz="0" w:space="0" w:color="auto"/>
                                                <w:bottom w:val="none" w:sz="0" w:space="0" w:color="auto"/>
                                                <w:right w:val="none" w:sz="0" w:space="0" w:color="auto"/>
                                              </w:divBdr>
                                              <w:divsChild>
                                                <w:div w:id="1741830174">
                                                  <w:marLeft w:val="0"/>
                                                  <w:marRight w:val="0"/>
                                                  <w:marTop w:val="0"/>
                                                  <w:marBottom w:val="0"/>
                                                  <w:divBdr>
                                                    <w:top w:val="none" w:sz="0" w:space="0" w:color="auto"/>
                                                    <w:left w:val="none" w:sz="0" w:space="0" w:color="auto"/>
                                                    <w:bottom w:val="none" w:sz="0" w:space="0" w:color="auto"/>
                                                    <w:right w:val="none" w:sz="0" w:space="0" w:color="auto"/>
                                                  </w:divBdr>
                                                </w:div>
                                              </w:divsChild>
                                            </w:div>
                                            <w:div w:id="847451673">
                                              <w:marLeft w:val="0"/>
                                              <w:marRight w:val="0"/>
                                              <w:marTop w:val="0"/>
                                              <w:marBottom w:val="225"/>
                                              <w:divBdr>
                                                <w:top w:val="none" w:sz="0" w:space="0" w:color="auto"/>
                                                <w:left w:val="none" w:sz="0" w:space="0" w:color="auto"/>
                                                <w:bottom w:val="none" w:sz="0" w:space="0" w:color="auto"/>
                                                <w:right w:val="none" w:sz="0" w:space="0" w:color="auto"/>
                                              </w:divBdr>
                                              <w:divsChild>
                                                <w:div w:id="600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473603">
                                  <w:marLeft w:val="0"/>
                                  <w:marRight w:val="0"/>
                                  <w:marTop w:val="0"/>
                                  <w:marBottom w:val="0"/>
                                  <w:divBdr>
                                    <w:top w:val="none" w:sz="0" w:space="0" w:color="auto"/>
                                    <w:left w:val="none" w:sz="0" w:space="0" w:color="auto"/>
                                    <w:bottom w:val="none" w:sz="0" w:space="0" w:color="auto"/>
                                    <w:right w:val="none" w:sz="0" w:space="0" w:color="auto"/>
                                  </w:divBdr>
                                  <w:divsChild>
                                    <w:div w:id="534587975">
                                      <w:marLeft w:val="0"/>
                                      <w:marRight w:val="0"/>
                                      <w:marTop w:val="0"/>
                                      <w:marBottom w:val="0"/>
                                      <w:divBdr>
                                        <w:top w:val="none" w:sz="0" w:space="0" w:color="auto"/>
                                        <w:left w:val="none" w:sz="0" w:space="0" w:color="auto"/>
                                        <w:bottom w:val="none" w:sz="0" w:space="0" w:color="auto"/>
                                        <w:right w:val="none" w:sz="0" w:space="0" w:color="auto"/>
                                      </w:divBdr>
                                      <w:divsChild>
                                        <w:div w:id="1327249943">
                                          <w:marLeft w:val="0"/>
                                          <w:marRight w:val="0"/>
                                          <w:marTop w:val="0"/>
                                          <w:marBottom w:val="0"/>
                                          <w:divBdr>
                                            <w:top w:val="none" w:sz="0" w:space="0" w:color="auto"/>
                                            <w:left w:val="none" w:sz="0" w:space="0" w:color="auto"/>
                                            <w:bottom w:val="none" w:sz="0" w:space="0" w:color="auto"/>
                                            <w:right w:val="none" w:sz="0" w:space="0" w:color="auto"/>
                                          </w:divBdr>
                                          <w:divsChild>
                                            <w:div w:id="1948273305">
                                              <w:marLeft w:val="0"/>
                                              <w:marRight w:val="0"/>
                                              <w:marTop w:val="0"/>
                                              <w:marBottom w:val="225"/>
                                              <w:divBdr>
                                                <w:top w:val="none" w:sz="0" w:space="0" w:color="auto"/>
                                                <w:left w:val="none" w:sz="0" w:space="0" w:color="auto"/>
                                                <w:bottom w:val="none" w:sz="0" w:space="0" w:color="auto"/>
                                                <w:right w:val="none" w:sz="0" w:space="0" w:color="auto"/>
                                              </w:divBdr>
                                              <w:divsChild>
                                                <w:div w:id="1319576278">
                                                  <w:marLeft w:val="0"/>
                                                  <w:marRight w:val="0"/>
                                                  <w:marTop w:val="0"/>
                                                  <w:marBottom w:val="0"/>
                                                  <w:divBdr>
                                                    <w:top w:val="none" w:sz="0" w:space="0" w:color="auto"/>
                                                    <w:left w:val="none" w:sz="0" w:space="0" w:color="auto"/>
                                                    <w:bottom w:val="none" w:sz="0" w:space="0" w:color="auto"/>
                                                    <w:right w:val="none" w:sz="0" w:space="0" w:color="auto"/>
                                                  </w:divBdr>
                                                </w:div>
                                              </w:divsChild>
                                            </w:div>
                                            <w:div w:id="1272666847">
                                              <w:marLeft w:val="0"/>
                                              <w:marRight w:val="0"/>
                                              <w:marTop w:val="0"/>
                                              <w:marBottom w:val="225"/>
                                              <w:divBdr>
                                                <w:top w:val="none" w:sz="0" w:space="0" w:color="auto"/>
                                                <w:left w:val="none" w:sz="0" w:space="0" w:color="auto"/>
                                                <w:bottom w:val="none" w:sz="0" w:space="0" w:color="auto"/>
                                                <w:right w:val="none" w:sz="0" w:space="0" w:color="auto"/>
                                              </w:divBdr>
                                              <w:divsChild>
                                                <w:div w:id="5305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25636">
                                  <w:marLeft w:val="0"/>
                                  <w:marRight w:val="0"/>
                                  <w:marTop w:val="0"/>
                                  <w:marBottom w:val="0"/>
                                  <w:divBdr>
                                    <w:top w:val="none" w:sz="0" w:space="0" w:color="auto"/>
                                    <w:left w:val="none" w:sz="0" w:space="0" w:color="auto"/>
                                    <w:bottom w:val="none" w:sz="0" w:space="0" w:color="auto"/>
                                    <w:right w:val="none" w:sz="0" w:space="0" w:color="auto"/>
                                  </w:divBdr>
                                  <w:divsChild>
                                    <w:div w:id="329991830">
                                      <w:marLeft w:val="0"/>
                                      <w:marRight w:val="0"/>
                                      <w:marTop w:val="0"/>
                                      <w:marBottom w:val="0"/>
                                      <w:divBdr>
                                        <w:top w:val="none" w:sz="0" w:space="0" w:color="auto"/>
                                        <w:left w:val="none" w:sz="0" w:space="0" w:color="auto"/>
                                        <w:bottom w:val="none" w:sz="0" w:space="0" w:color="auto"/>
                                        <w:right w:val="none" w:sz="0" w:space="0" w:color="auto"/>
                                      </w:divBdr>
                                      <w:divsChild>
                                        <w:div w:id="2060786010">
                                          <w:marLeft w:val="0"/>
                                          <w:marRight w:val="0"/>
                                          <w:marTop w:val="0"/>
                                          <w:marBottom w:val="0"/>
                                          <w:divBdr>
                                            <w:top w:val="none" w:sz="0" w:space="0" w:color="auto"/>
                                            <w:left w:val="none" w:sz="0" w:space="0" w:color="auto"/>
                                            <w:bottom w:val="none" w:sz="0" w:space="0" w:color="auto"/>
                                            <w:right w:val="none" w:sz="0" w:space="0" w:color="auto"/>
                                          </w:divBdr>
                                          <w:divsChild>
                                            <w:div w:id="1087003040">
                                              <w:marLeft w:val="0"/>
                                              <w:marRight w:val="0"/>
                                              <w:marTop w:val="0"/>
                                              <w:marBottom w:val="225"/>
                                              <w:divBdr>
                                                <w:top w:val="none" w:sz="0" w:space="0" w:color="auto"/>
                                                <w:left w:val="none" w:sz="0" w:space="0" w:color="auto"/>
                                                <w:bottom w:val="none" w:sz="0" w:space="0" w:color="auto"/>
                                                <w:right w:val="none" w:sz="0" w:space="0" w:color="auto"/>
                                              </w:divBdr>
                                              <w:divsChild>
                                                <w:div w:id="4866518">
                                                  <w:marLeft w:val="0"/>
                                                  <w:marRight w:val="0"/>
                                                  <w:marTop w:val="0"/>
                                                  <w:marBottom w:val="0"/>
                                                  <w:divBdr>
                                                    <w:top w:val="none" w:sz="0" w:space="0" w:color="auto"/>
                                                    <w:left w:val="none" w:sz="0" w:space="0" w:color="auto"/>
                                                    <w:bottom w:val="none" w:sz="0" w:space="0" w:color="auto"/>
                                                    <w:right w:val="none" w:sz="0" w:space="0" w:color="auto"/>
                                                  </w:divBdr>
                                                </w:div>
                                              </w:divsChild>
                                            </w:div>
                                            <w:div w:id="104623008">
                                              <w:marLeft w:val="0"/>
                                              <w:marRight w:val="0"/>
                                              <w:marTop w:val="0"/>
                                              <w:marBottom w:val="225"/>
                                              <w:divBdr>
                                                <w:top w:val="none" w:sz="0" w:space="0" w:color="auto"/>
                                                <w:left w:val="none" w:sz="0" w:space="0" w:color="auto"/>
                                                <w:bottom w:val="none" w:sz="0" w:space="0" w:color="auto"/>
                                                <w:right w:val="none" w:sz="0" w:space="0" w:color="auto"/>
                                              </w:divBdr>
                                              <w:divsChild>
                                                <w:div w:id="18714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3807">
                                  <w:marLeft w:val="0"/>
                                  <w:marRight w:val="0"/>
                                  <w:marTop w:val="0"/>
                                  <w:marBottom w:val="0"/>
                                  <w:divBdr>
                                    <w:top w:val="none" w:sz="0" w:space="0" w:color="auto"/>
                                    <w:left w:val="none" w:sz="0" w:space="0" w:color="auto"/>
                                    <w:bottom w:val="none" w:sz="0" w:space="0" w:color="auto"/>
                                    <w:right w:val="none" w:sz="0" w:space="0" w:color="auto"/>
                                  </w:divBdr>
                                  <w:divsChild>
                                    <w:div w:id="1717192411">
                                      <w:marLeft w:val="0"/>
                                      <w:marRight w:val="0"/>
                                      <w:marTop w:val="0"/>
                                      <w:marBottom w:val="0"/>
                                      <w:divBdr>
                                        <w:top w:val="none" w:sz="0" w:space="0" w:color="auto"/>
                                        <w:left w:val="none" w:sz="0" w:space="0" w:color="auto"/>
                                        <w:bottom w:val="none" w:sz="0" w:space="0" w:color="auto"/>
                                        <w:right w:val="none" w:sz="0" w:space="0" w:color="auto"/>
                                      </w:divBdr>
                                      <w:divsChild>
                                        <w:div w:id="47653376">
                                          <w:marLeft w:val="0"/>
                                          <w:marRight w:val="0"/>
                                          <w:marTop w:val="0"/>
                                          <w:marBottom w:val="0"/>
                                          <w:divBdr>
                                            <w:top w:val="none" w:sz="0" w:space="0" w:color="auto"/>
                                            <w:left w:val="none" w:sz="0" w:space="0" w:color="auto"/>
                                            <w:bottom w:val="none" w:sz="0" w:space="0" w:color="auto"/>
                                            <w:right w:val="none" w:sz="0" w:space="0" w:color="auto"/>
                                          </w:divBdr>
                                          <w:divsChild>
                                            <w:div w:id="1729572405">
                                              <w:marLeft w:val="0"/>
                                              <w:marRight w:val="0"/>
                                              <w:marTop w:val="0"/>
                                              <w:marBottom w:val="225"/>
                                              <w:divBdr>
                                                <w:top w:val="none" w:sz="0" w:space="0" w:color="auto"/>
                                                <w:left w:val="none" w:sz="0" w:space="0" w:color="auto"/>
                                                <w:bottom w:val="none" w:sz="0" w:space="0" w:color="auto"/>
                                                <w:right w:val="none" w:sz="0" w:space="0" w:color="auto"/>
                                              </w:divBdr>
                                              <w:divsChild>
                                                <w:div w:id="164521437">
                                                  <w:marLeft w:val="0"/>
                                                  <w:marRight w:val="0"/>
                                                  <w:marTop w:val="0"/>
                                                  <w:marBottom w:val="0"/>
                                                  <w:divBdr>
                                                    <w:top w:val="none" w:sz="0" w:space="0" w:color="auto"/>
                                                    <w:left w:val="none" w:sz="0" w:space="0" w:color="auto"/>
                                                    <w:bottom w:val="none" w:sz="0" w:space="0" w:color="auto"/>
                                                    <w:right w:val="none" w:sz="0" w:space="0" w:color="auto"/>
                                                  </w:divBdr>
                                                </w:div>
                                              </w:divsChild>
                                            </w:div>
                                            <w:div w:id="1421826855">
                                              <w:marLeft w:val="0"/>
                                              <w:marRight w:val="0"/>
                                              <w:marTop w:val="0"/>
                                              <w:marBottom w:val="225"/>
                                              <w:divBdr>
                                                <w:top w:val="none" w:sz="0" w:space="0" w:color="auto"/>
                                                <w:left w:val="none" w:sz="0" w:space="0" w:color="auto"/>
                                                <w:bottom w:val="none" w:sz="0" w:space="0" w:color="auto"/>
                                                <w:right w:val="none" w:sz="0" w:space="0" w:color="auto"/>
                                              </w:divBdr>
                                              <w:divsChild>
                                                <w:div w:id="12696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EB862-7410-4BA0-9002-162774CC6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dcterms:created xsi:type="dcterms:W3CDTF">2019-02-27T19:37:00Z</dcterms:created>
  <dcterms:modified xsi:type="dcterms:W3CDTF">2019-02-27T23:30:00Z</dcterms:modified>
</cp:coreProperties>
</file>