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DE" w:rsidRDefault="00730ADE" w:rsidP="00330C9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330C9A">
        <w:rPr>
          <w:rFonts w:ascii="Century Gothic" w:hAnsi="Century Gothic" w:cs="Arial"/>
          <w:b/>
          <w:bCs/>
          <w:noProof/>
          <w:sz w:val="44"/>
          <w:szCs w:val="44"/>
          <w:lang w:eastAsia="en-CA"/>
        </w:rPr>
        <w:drawing>
          <wp:anchor distT="0" distB="0" distL="114300" distR="114300" simplePos="0" relativeHeight="251660288" behindDoc="1" locked="0" layoutInCell="1" allowOverlap="1" wp14:anchorId="0C6F6BA1" wp14:editId="2980B4C4">
            <wp:simplePos x="0" y="0"/>
            <wp:positionH relativeFrom="column">
              <wp:posOffset>932815</wp:posOffset>
            </wp:positionH>
            <wp:positionV relativeFrom="paragraph">
              <wp:posOffset>-348615</wp:posOffset>
            </wp:positionV>
            <wp:extent cx="4892675" cy="2253615"/>
            <wp:effectExtent l="0" t="0" r="3175" b="0"/>
            <wp:wrapTight wrapText="bothSides">
              <wp:wrapPolygon edited="0">
                <wp:start x="0" y="0"/>
                <wp:lineTo x="0" y="21363"/>
                <wp:lineTo x="21530" y="21363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ADE" w:rsidRDefault="00730ADE" w:rsidP="00330C9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:rsidR="00730ADE" w:rsidRDefault="00730ADE" w:rsidP="00330C9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:rsidR="00730ADE" w:rsidRDefault="00730ADE" w:rsidP="00330C9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:rsidR="00730ADE" w:rsidRDefault="00730ADE" w:rsidP="00330C9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:rsidR="00730ADE" w:rsidRDefault="00730ADE" w:rsidP="00330C9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:rsidR="00730ADE" w:rsidRDefault="00730ADE" w:rsidP="00330C9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:rsidR="00730ADE" w:rsidRDefault="00730ADE" w:rsidP="00330C9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:rsidR="00C35809" w:rsidRDefault="00AC1B5F" w:rsidP="00730A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96"/>
          <w:szCs w:val="96"/>
        </w:rPr>
      </w:pPr>
      <w:r w:rsidRPr="00C35809">
        <w:rPr>
          <w:rFonts w:ascii="Arial" w:hAnsi="Arial" w:cs="Arial"/>
          <w:b/>
          <w:bCs/>
          <w:color w:val="000000" w:themeColor="text1"/>
          <w:sz w:val="96"/>
          <w:szCs w:val="96"/>
        </w:rPr>
        <w:t>Strategic Plan</w:t>
      </w:r>
      <w:r w:rsidR="00730ADE" w:rsidRPr="00C35809">
        <w:rPr>
          <w:rFonts w:ascii="Arial" w:hAnsi="Arial" w:cs="Arial"/>
          <w:b/>
          <w:bCs/>
          <w:color w:val="000000" w:themeColor="text1"/>
          <w:sz w:val="96"/>
          <w:szCs w:val="96"/>
        </w:rPr>
        <w:t xml:space="preserve"> </w:t>
      </w:r>
    </w:p>
    <w:p w:rsidR="00C35809" w:rsidRDefault="00C35809" w:rsidP="00730A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96"/>
          <w:szCs w:val="96"/>
        </w:rPr>
      </w:pPr>
    </w:p>
    <w:p w:rsidR="00A85CAC" w:rsidRPr="00C35809" w:rsidRDefault="00730ADE" w:rsidP="00730AD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96"/>
          <w:szCs w:val="96"/>
          <w:lang w:val="en-US"/>
        </w:rPr>
      </w:pPr>
      <w:r w:rsidRPr="00C35809">
        <w:rPr>
          <w:rFonts w:ascii="Arial" w:hAnsi="Arial" w:cs="Arial"/>
          <w:b/>
          <w:bCs/>
          <w:color w:val="000000" w:themeColor="text1"/>
          <w:sz w:val="96"/>
          <w:szCs w:val="96"/>
        </w:rPr>
        <w:t>2015 - 2018</w:t>
      </w:r>
    </w:p>
    <w:p w:rsidR="00AC1B5F" w:rsidRPr="00A85CAC" w:rsidRDefault="00AC1B5F" w:rsidP="008E375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A85CAC" w:rsidRPr="00607DAD" w:rsidRDefault="00A85CAC" w:rsidP="008E375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330C9A" w:rsidRPr="005A3397" w:rsidRDefault="00330C9A" w:rsidP="00FC175C">
      <w:pPr>
        <w:autoSpaceDE w:val="0"/>
        <w:autoSpaceDN w:val="0"/>
        <w:adjustRightInd w:val="0"/>
        <w:rPr>
          <w:rFonts w:ascii="Arial" w:hAnsi="Arial" w:cs="Arial"/>
          <w:b/>
          <w:bCs/>
          <w:color w:val="4F81BD" w:themeColor="accent1"/>
          <w:sz w:val="32"/>
          <w:szCs w:val="32"/>
        </w:rPr>
      </w:pPr>
    </w:p>
    <w:p w:rsidR="00A00DB9" w:rsidRDefault="00C35809" w:rsidP="0010345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4F81BD" w:themeColor="accent1"/>
          <w:sz w:val="40"/>
          <w:szCs w:val="40"/>
        </w:rPr>
      </w:pPr>
      <w:r w:rsidRPr="00BA720D">
        <w:rPr>
          <w:noProof/>
          <w:color w:val="0000FF"/>
          <w:sz w:val="32"/>
          <w:szCs w:val="32"/>
          <w:lang w:eastAsia="en-CA"/>
        </w:rPr>
        <w:drawing>
          <wp:anchor distT="0" distB="0" distL="114300" distR="114300" simplePos="0" relativeHeight="251666432" behindDoc="1" locked="0" layoutInCell="1" allowOverlap="1" wp14:anchorId="63666A90" wp14:editId="6B12F385">
            <wp:simplePos x="0" y="0"/>
            <wp:positionH relativeFrom="column">
              <wp:posOffset>4708525</wp:posOffset>
            </wp:positionH>
            <wp:positionV relativeFrom="paragraph">
              <wp:posOffset>3009265</wp:posOffset>
            </wp:positionV>
            <wp:extent cx="2247900" cy="873760"/>
            <wp:effectExtent l="0" t="0" r="0" b="2540"/>
            <wp:wrapTight wrapText="bothSides">
              <wp:wrapPolygon edited="0">
                <wp:start x="15925" y="0"/>
                <wp:lineTo x="2197" y="4709"/>
                <wp:lineTo x="0" y="5651"/>
                <wp:lineTo x="0" y="14128"/>
                <wp:lineTo x="2014" y="15541"/>
                <wp:lineTo x="10068" y="16012"/>
                <wp:lineTo x="16841" y="21192"/>
                <wp:lineTo x="18671" y="21192"/>
                <wp:lineTo x="19037" y="20721"/>
                <wp:lineTo x="21234" y="16012"/>
                <wp:lineTo x="21417" y="10831"/>
                <wp:lineTo x="21417" y="6593"/>
                <wp:lineTo x="20136" y="2355"/>
                <wp:lineTo x="18854" y="0"/>
                <wp:lineTo x="15925" y="0"/>
              </wp:wrapPolygon>
            </wp:wrapTight>
            <wp:docPr id="5" name="irc_mi" descr="http://upload.wikimedia.org/wikipedia/en/8/8a/Rotary_i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8/8a/Rotary_int_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ADE">
        <w:rPr>
          <w:rFonts w:ascii="Arial" w:hAnsi="Arial" w:cs="Arial"/>
          <w:b/>
          <w:bCs/>
          <w:color w:val="4F81BD" w:themeColor="accent1"/>
          <w:sz w:val="40"/>
          <w:szCs w:val="40"/>
        </w:rPr>
        <w:br w:type="page"/>
      </w:r>
    </w:p>
    <w:p w:rsidR="00FC27B6" w:rsidRPr="001832F7" w:rsidRDefault="00FC27B6" w:rsidP="00FC27B6">
      <w:pPr>
        <w:autoSpaceDE w:val="0"/>
        <w:autoSpaceDN w:val="0"/>
        <w:adjustRightInd w:val="0"/>
        <w:rPr>
          <w:rFonts w:ascii="Arial" w:hAnsi="Arial" w:cs="Arial"/>
          <w:b/>
          <w:bCs/>
          <w:color w:val="4F81BD" w:themeColor="accent1"/>
          <w:sz w:val="48"/>
          <w:szCs w:val="48"/>
        </w:rPr>
      </w:pPr>
      <w:r w:rsidRPr="001832F7">
        <w:rPr>
          <w:rFonts w:ascii="Arial" w:hAnsi="Arial" w:cs="Arial"/>
          <w:b/>
          <w:bCs/>
          <w:color w:val="4F81BD" w:themeColor="accent1"/>
          <w:sz w:val="48"/>
          <w:szCs w:val="48"/>
        </w:rPr>
        <w:lastRenderedPageBreak/>
        <w:t>Table of Contents</w:t>
      </w:r>
    </w:p>
    <w:p w:rsidR="00FC27B6" w:rsidRDefault="00FC27B6" w:rsidP="00FC27B6">
      <w:pPr>
        <w:autoSpaceDE w:val="0"/>
        <w:autoSpaceDN w:val="0"/>
        <w:adjustRightInd w:val="0"/>
        <w:rPr>
          <w:rFonts w:ascii="Arial" w:hAnsi="Arial" w:cs="Arial"/>
          <w:b/>
          <w:bCs/>
          <w:color w:val="4F81BD" w:themeColor="accent1"/>
          <w:sz w:val="40"/>
          <w:szCs w:val="40"/>
        </w:rPr>
      </w:pPr>
    </w:p>
    <w:p w:rsidR="00FC27B6" w:rsidRDefault="00FC27B6" w:rsidP="00FC27B6">
      <w:pPr>
        <w:autoSpaceDE w:val="0"/>
        <w:autoSpaceDN w:val="0"/>
        <w:adjustRightInd w:val="0"/>
        <w:rPr>
          <w:rFonts w:ascii="Arial" w:hAnsi="Arial" w:cs="Arial"/>
          <w:b/>
          <w:bCs/>
          <w:color w:val="4F81BD" w:themeColor="accent1"/>
          <w:sz w:val="40"/>
          <w:szCs w:val="40"/>
        </w:rPr>
      </w:pPr>
    </w:p>
    <w:p w:rsidR="00FC27B6" w:rsidRPr="00FC27B6" w:rsidRDefault="00FC27B6" w:rsidP="00FC27B6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FC27B6" w:rsidRPr="00294AE5" w:rsidRDefault="00FC27B6" w:rsidP="00FC27B6">
      <w:pPr>
        <w:pStyle w:val="TOC1"/>
        <w:rPr>
          <w:rFonts w:eastAsiaTheme="minorEastAsia"/>
          <w:color w:val="auto"/>
          <w:lang w:eastAsia="en-CA"/>
        </w:rPr>
      </w:pPr>
      <w:r w:rsidRPr="00294AE5">
        <w:rPr>
          <w:bCs/>
          <w:color w:val="auto"/>
          <w:sz w:val="40"/>
          <w:szCs w:val="40"/>
        </w:rPr>
        <w:fldChar w:fldCharType="begin"/>
      </w:r>
      <w:r w:rsidRPr="00294AE5">
        <w:rPr>
          <w:bCs/>
          <w:color w:val="auto"/>
          <w:sz w:val="40"/>
          <w:szCs w:val="40"/>
        </w:rPr>
        <w:instrText xml:space="preserve"> TOC \o "1-3" \h \z \u </w:instrText>
      </w:r>
      <w:r w:rsidRPr="00294AE5">
        <w:rPr>
          <w:bCs/>
          <w:color w:val="auto"/>
          <w:sz w:val="40"/>
          <w:szCs w:val="40"/>
        </w:rPr>
        <w:fldChar w:fldCharType="separate"/>
      </w:r>
      <w:hyperlink w:anchor="_Toc420409882" w:history="1">
        <w:r w:rsidRPr="00294AE5">
          <w:rPr>
            <w:rStyle w:val="Hyperlink"/>
            <w:rFonts w:cs="Arial"/>
            <w:color w:val="auto"/>
          </w:rPr>
          <w:t>Overview</w:t>
        </w:r>
        <w:r w:rsidRPr="00294AE5">
          <w:rPr>
            <w:webHidden/>
            <w:color w:val="auto"/>
          </w:rPr>
          <w:tab/>
        </w:r>
        <w:r w:rsidRPr="00294AE5">
          <w:rPr>
            <w:webHidden/>
            <w:color w:val="auto"/>
          </w:rPr>
          <w:fldChar w:fldCharType="begin"/>
        </w:r>
        <w:r w:rsidRPr="00294AE5">
          <w:rPr>
            <w:webHidden/>
            <w:color w:val="auto"/>
          </w:rPr>
          <w:instrText xml:space="preserve"> PAGEREF _Toc420409882 \h </w:instrText>
        </w:r>
        <w:r w:rsidRPr="00294AE5">
          <w:rPr>
            <w:webHidden/>
            <w:color w:val="auto"/>
          </w:rPr>
        </w:r>
        <w:r w:rsidRPr="00294AE5">
          <w:rPr>
            <w:webHidden/>
            <w:color w:val="auto"/>
          </w:rPr>
          <w:fldChar w:fldCharType="separate"/>
        </w:r>
        <w:r w:rsidRPr="00294AE5">
          <w:rPr>
            <w:webHidden/>
            <w:color w:val="auto"/>
          </w:rPr>
          <w:t>3</w:t>
        </w:r>
        <w:r w:rsidRPr="00294AE5">
          <w:rPr>
            <w:webHidden/>
            <w:color w:val="auto"/>
          </w:rPr>
          <w:fldChar w:fldCharType="end"/>
        </w:r>
      </w:hyperlink>
    </w:p>
    <w:p w:rsidR="00FC27B6" w:rsidRPr="00294AE5" w:rsidRDefault="0081509B">
      <w:pPr>
        <w:pStyle w:val="TOC2"/>
        <w:rPr>
          <w:rFonts w:asciiTheme="minorHAnsi" w:eastAsiaTheme="minorEastAsia" w:hAnsiTheme="minorHAnsi" w:cstheme="minorBidi"/>
          <w:sz w:val="28"/>
          <w:szCs w:val="28"/>
          <w:lang w:eastAsia="en-CA"/>
        </w:rPr>
      </w:pPr>
      <w:hyperlink w:anchor="_Toc420409883" w:history="1">
        <w:r w:rsidR="00FC27B6" w:rsidRPr="00294AE5">
          <w:rPr>
            <w:rStyle w:val="Hyperlink"/>
            <w:color w:val="auto"/>
            <w:sz w:val="28"/>
            <w:szCs w:val="28"/>
          </w:rPr>
          <w:t>Key Focus Areas</w:t>
        </w:r>
        <w:r w:rsidR="00FC27B6" w:rsidRPr="00294AE5">
          <w:rPr>
            <w:webHidden/>
            <w:sz w:val="28"/>
            <w:szCs w:val="28"/>
          </w:rPr>
          <w:tab/>
        </w:r>
        <w:r w:rsidR="00FC27B6" w:rsidRPr="00294AE5">
          <w:rPr>
            <w:webHidden/>
            <w:sz w:val="28"/>
            <w:szCs w:val="28"/>
          </w:rPr>
          <w:fldChar w:fldCharType="begin"/>
        </w:r>
        <w:r w:rsidR="00FC27B6" w:rsidRPr="00294AE5">
          <w:rPr>
            <w:webHidden/>
            <w:sz w:val="28"/>
            <w:szCs w:val="28"/>
          </w:rPr>
          <w:instrText xml:space="preserve"> PAGEREF _Toc420409883 \h </w:instrText>
        </w:r>
        <w:r w:rsidR="00FC27B6" w:rsidRPr="00294AE5">
          <w:rPr>
            <w:webHidden/>
            <w:sz w:val="28"/>
            <w:szCs w:val="28"/>
          </w:rPr>
        </w:r>
        <w:r w:rsidR="00FC27B6" w:rsidRPr="00294AE5">
          <w:rPr>
            <w:webHidden/>
            <w:sz w:val="28"/>
            <w:szCs w:val="28"/>
          </w:rPr>
          <w:fldChar w:fldCharType="separate"/>
        </w:r>
        <w:r w:rsidR="00FC27B6" w:rsidRPr="00294AE5">
          <w:rPr>
            <w:webHidden/>
            <w:sz w:val="28"/>
            <w:szCs w:val="28"/>
          </w:rPr>
          <w:t>3</w:t>
        </w:r>
        <w:r w:rsidR="00FC27B6" w:rsidRPr="00294AE5">
          <w:rPr>
            <w:webHidden/>
            <w:sz w:val="28"/>
            <w:szCs w:val="28"/>
          </w:rPr>
          <w:fldChar w:fldCharType="end"/>
        </w:r>
      </w:hyperlink>
    </w:p>
    <w:p w:rsidR="00FC27B6" w:rsidRPr="00294AE5" w:rsidRDefault="00FC27B6" w:rsidP="00FC27B6">
      <w:pPr>
        <w:pStyle w:val="TOC1"/>
        <w:rPr>
          <w:rStyle w:val="Hyperlink"/>
          <w:color w:val="auto"/>
        </w:rPr>
      </w:pPr>
    </w:p>
    <w:p w:rsidR="00FC27B6" w:rsidRPr="00294AE5" w:rsidRDefault="0081509B" w:rsidP="00FC27B6">
      <w:pPr>
        <w:pStyle w:val="TOC1"/>
        <w:rPr>
          <w:rFonts w:asciiTheme="minorHAnsi" w:eastAsiaTheme="minorEastAsia" w:hAnsiTheme="minorHAnsi" w:cstheme="minorBidi"/>
          <w:color w:val="auto"/>
          <w:lang w:eastAsia="en-CA"/>
        </w:rPr>
      </w:pPr>
      <w:hyperlink w:anchor="_Toc420409884" w:history="1">
        <w:r w:rsidR="00FC27B6" w:rsidRPr="00294AE5">
          <w:rPr>
            <w:rStyle w:val="Hyperlink"/>
            <w:color w:val="auto"/>
          </w:rPr>
          <w:t>Background on Club</w:t>
        </w:r>
        <w:r w:rsidR="00FC27B6" w:rsidRPr="00294AE5">
          <w:rPr>
            <w:webHidden/>
            <w:color w:val="auto"/>
          </w:rPr>
          <w:tab/>
        </w:r>
        <w:r w:rsidR="00FC27B6" w:rsidRPr="00294AE5">
          <w:rPr>
            <w:webHidden/>
            <w:color w:val="auto"/>
          </w:rPr>
          <w:fldChar w:fldCharType="begin"/>
        </w:r>
        <w:r w:rsidR="00FC27B6" w:rsidRPr="00294AE5">
          <w:rPr>
            <w:webHidden/>
            <w:color w:val="auto"/>
          </w:rPr>
          <w:instrText xml:space="preserve"> PAGEREF _Toc420409884 \h </w:instrText>
        </w:r>
        <w:r w:rsidR="00FC27B6" w:rsidRPr="00294AE5">
          <w:rPr>
            <w:webHidden/>
            <w:color w:val="auto"/>
          </w:rPr>
        </w:r>
        <w:r w:rsidR="00FC27B6" w:rsidRPr="00294AE5">
          <w:rPr>
            <w:webHidden/>
            <w:color w:val="auto"/>
          </w:rPr>
          <w:fldChar w:fldCharType="separate"/>
        </w:r>
        <w:r w:rsidR="00FC27B6" w:rsidRPr="00294AE5">
          <w:rPr>
            <w:webHidden/>
            <w:color w:val="auto"/>
          </w:rPr>
          <w:t>3</w:t>
        </w:r>
        <w:r w:rsidR="00FC27B6" w:rsidRPr="00294AE5">
          <w:rPr>
            <w:webHidden/>
            <w:color w:val="auto"/>
          </w:rPr>
          <w:fldChar w:fldCharType="end"/>
        </w:r>
      </w:hyperlink>
    </w:p>
    <w:p w:rsidR="00FC27B6" w:rsidRPr="00294AE5" w:rsidRDefault="0081509B">
      <w:pPr>
        <w:pStyle w:val="TOC2"/>
        <w:rPr>
          <w:rFonts w:asciiTheme="minorHAnsi" w:eastAsiaTheme="minorEastAsia" w:hAnsiTheme="minorHAnsi" w:cstheme="minorBidi"/>
          <w:sz w:val="28"/>
          <w:szCs w:val="28"/>
          <w:lang w:eastAsia="en-CA"/>
        </w:rPr>
      </w:pPr>
      <w:hyperlink w:anchor="_Toc420409885" w:history="1">
        <w:r w:rsidR="00FC27B6" w:rsidRPr="00294AE5">
          <w:rPr>
            <w:rStyle w:val="Hyperlink"/>
            <w:color w:val="auto"/>
            <w:sz w:val="28"/>
            <w:szCs w:val="28"/>
          </w:rPr>
          <w:t>Brief history</w:t>
        </w:r>
        <w:r w:rsidR="00FC27B6" w:rsidRPr="00294AE5">
          <w:rPr>
            <w:webHidden/>
            <w:sz w:val="28"/>
            <w:szCs w:val="28"/>
          </w:rPr>
          <w:tab/>
        </w:r>
        <w:r w:rsidR="00FC27B6" w:rsidRPr="00294AE5">
          <w:rPr>
            <w:webHidden/>
            <w:sz w:val="28"/>
            <w:szCs w:val="28"/>
          </w:rPr>
          <w:fldChar w:fldCharType="begin"/>
        </w:r>
        <w:r w:rsidR="00FC27B6" w:rsidRPr="00294AE5">
          <w:rPr>
            <w:webHidden/>
            <w:sz w:val="28"/>
            <w:szCs w:val="28"/>
          </w:rPr>
          <w:instrText xml:space="preserve"> PAGEREF _Toc420409885 \h </w:instrText>
        </w:r>
        <w:r w:rsidR="00FC27B6" w:rsidRPr="00294AE5">
          <w:rPr>
            <w:webHidden/>
            <w:sz w:val="28"/>
            <w:szCs w:val="28"/>
          </w:rPr>
        </w:r>
        <w:r w:rsidR="00FC27B6" w:rsidRPr="00294AE5">
          <w:rPr>
            <w:webHidden/>
            <w:sz w:val="28"/>
            <w:szCs w:val="28"/>
          </w:rPr>
          <w:fldChar w:fldCharType="separate"/>
        </w:r>
        <w:r w:rsidR="00FC27B6" w:rsidRPr="00294AE5">
          <w:rPr>
            <w:webHidden/>
            <w:sz w:val="28"/>
            <w:szCs w:val="28"/>
          </w:rPr>
          <w:t>3</w:t>
        </w:r>
        <w:r w:rsidR="00FC27B6" w:rsidRPr="00294AE5">
          <w:rPr>
            <w:webHidden/>
            <w:sz w:val="28"/>
            <w:szCs w:val="28"/>
          </w:rPr>
          <w:fldChar w:fldCharType="end"/>
        </w:r>
      </w:hyperlink>
    </w:p>
    <w:p w:rsidR="00FC27B6" w:rsidRPr="00294AE5" w:rsidRDefault="0081509B">
      <w:pPr>
        <w:pStyle w:val="TOC2"/>
        <w:rPr>
          <w:rFonts w:asciiTheme="minorHAnsi" w:eastAsiaTheme="minorEastAsia" w:hAnsiTheme="minorHAnsi" w:cstheme="minorBidi"/>
          <w:sz w:val="28"/>
          <w:szCs w:val="28"/>
          <w:lang w:eastAsia="en-CA"/>
        </w:rPr>
      </w:pPr>
      <w:hyperlink w:anchor="_Toc420409886" w:history="1">
        <w:r w:rsidR="00FC27B6" w:rsidRPr="00294AE5">
          <w:rPr>
            <w:rStyle w:val="Hyperlink"/>
            <w:color w:val="auto"/>
            <w:sz w:val="28"/>
            <w:szCs w:val="28"/>
          </w:rPr>
          <w:t>Structure (Board / Committees)</w:t>
        </w:r>
        <w:r w:rsidR="00FC27B6" w:rsidRPr="00294AE5">
          <w:rPr>
            <w:webHidden/>
            <w:sz w:val="28"/>
            <w:szCs w:val="28"/>
          </w:rPr>
          <w:tab/>
        </w:r>
        <w:r w:rsidR="00FC27B6" w:rsidRPr="00294AE5">
          <w:rPr>
            <w:webHidden/>
            <w:sz w:val="28"/>
            <w:szCs w:val="28"/>
          </w:rPr>
          <w:fldChar w:fldCharType="begin"/>
        </w:r>
        <w:r w:rsidR="00FC27B6" w:rsidRPr="00294AE5">
          <w:rPr>
            <w:webHidden/>
            <w:sz w:val="28"/>
            <w:szCs w:val="28"/>
          </w:rPr>
          <w:instrText xml:space="preserve"> PAGEREF _Toc420409886 \h </w:instrText>
        </w:r>
        <w:r w:rsidR="00FC27B6" w:rsidRPr="00294AE5">
          <w:rPr>
            <w:webHidden/>
            <w:sz w:val="28"/>
            <w:szCs w:val="28"/>
          </w:rPr>
        </w:r>
        <w:r w:rsidR="00FC27B6" w:rsidRPr="00294AE5">
          <w:rPr>
            <w:webHidden/>
            <w:sz w:val="28"/>
            <w:szCs w:val="28"/>
          </w:rPr>
          <w:fldChar w:fldCharType="separate"/>
        </w:r>
        <w:r w:rsidR="00FC27B6" w:rsidRPr="00294AE5">
          <w:rPr>
            <w:webHidden/>
            <w:sz w:val="28"/>
            <w:szCs w:val="28"/>
          </w:rPr>
          <w:t>4</w:t>
        </w:r>
        <w:r w:rsidR="00FC27B6" w:rsidRPr="00294AE5">
          <w:rPr>
            <w:webHidden/>
            <w:sz w:val="28"/>
            <w:szCs w:val="28"/>
          </w:rPr>
          <w:fldChar w:fldCharType="end"/>
        </w:r>
      </w:hyperlink>
    </w:p>
    <w:p w:rsidR="001832F7" w:rsidRPr="00294AE5" w:rsidRDefault="001832F7" w:rsidP="00FC27B6">
      <w:pPr>
        <w:pStyle w:val="TOC1"/>
        <w:rPr>
          <w:rStyle w:val="Hyperlink"/>
          <w:color w:val="auto"/>
        </w:rPr>
      </w:pPr>
    </w:p>
    <w:p w:rsidR="00FC27B6" w:rsidRPr="00294AE5" w:rsidRDefault="0081509B" w:rsidP="00FC27B6">
      <w:pPr>
        <w:pStyle w:val="TOC1"/>
        <w:rPr>
          <w:rFonts w:asciiTheme="minorHAnsi" w:eastAsiaTheme="minorEastAsia" w:hAnsiTheme="minorHAnsi" w:cstheme="minorBidi"/>
          <w:color w:val="auto"/>
          <w:lang w:eastAsia="en-CA"/>
        </w:rPr>
      </w:pPr>
      <w:hyperlink w:anchor="_Toc420409887" w:history="1">
        <w:r w:rsidR="00AA5947">
          <w:rPr>
            <w:rStyle w:val="Hyperlink"/>
            <w:color w:val="auto"/>
          </w:rPr>
          <w:t>Board of Directors</w:t>
        </w:r>
        <w:r w:rsidR="00FC27B6" w:rsidRPr="00294AE5">
          <w:rPr>
            <w:rStyle w:val="Hyperlink"/>
            <w:color w:val="auto"/>
          </w:rPr>
          <w:t xml:space="preserve"> Approval</w:t>
        </w:r>
        <w:r w:rsidR="00FC27B6" w:rsidRPr="00294AE5">
          <w:rPr>
            <w:webHidden/>
            <w:color w:val="auto"/>
          </w:rPr>
          <w:tab/>
        </w:r>
        <w:r w:rsidR="00FC27B6" w:rsidRPr="00294AE5">
          <w:rPr>
            <w:webHidden/>
            <w:color w:val="auto"/>
          </w:rPr>
          <w:fldChar w:fldCharType="begin"/>
        </w:r>
        <w:r w:rsidR="00FC27B6" w:rsidRPr="00294AE5">
          <w:rPr>
            <w:webHidden/>
            <w:color w:val="auto"/>
          </w:rPr>
          <w:instrText xml:space="preserve"> PAGEREF _Toc420409887 \h </w:instrText>
        </w:r>
        <w:r w:rsidR="00FC27B6" w:rsidRPr="00294AE5">
          <w:rPr>
            <w:webHidden/>
            <w:color w:val="auto"/>
          </w:rPr>
        </w:r>
        <w:r w:rsidR="00FC27B6" w:rsidRPr="00294AE5">
          <w:rPr>
            <w:webHidden/>
            <w:color w:val="auto"/>
          </w:rPr>
          <w:fldChar w:fldCharType="separate"/>
        </w:r>
        <w:r w:rsidR="00FC27B6" w:rsidRPr="00294AE5">
          <w:rPr>
            <w:webHidden/>
            <w:color w:val="auto"/>
          </w:rPr>
          <w:t>4</w:t>
        </w:r>
        <w:r w:rsidR="00FC27B6" w:rsidRPr="00294AE5">
          <w:rPr>
            <w:webHidden/>
            <w:color w:val="auto"/>
          </w:rPr>
          <w:fldChar w:fldCharType="end"/>
        </w:r>
      </w:hyperlink>
    </w:p>
    <w:p w:rsidR="001832F7" w:rsidRPr="00294AE5" w:rsidRDefault="001832F7" w:rsidP="00FC27B6">
      <w:pPr>
        <w:pStyle w:val="TOC1"/>
        <w:rPr>
          <w:rStyle w:val="Hyperlink"/>
          <w:color w:val="auto"/>
        </w:rPr>
      </w:pPr>
    </w:p>
    <w:p w:rsidR="00FC27B6" w:rsidRPr="00294AE5" w:rsidRDefault="0081509B" w:rsidP="00FC27B6">
      <w:pPr>
        <w:pStyle w:val="TOC1"/>
        <w:rPr>
          <w:rFonts w:asciiTheme="minorHAnsi" w:eastAsiaTheme="minorEastAsia" w:hAnsiTheme="minorHAnsi" w:cstheme="minorBidi"/>
          <w:color w:val="auto"/>
          <w:lang w:eastAsia="en-CA"/>
        </w:rPr>
      </w:pPr>
      <w:hyperlink w:anchor="_Toc420409888" w:history="1">
        <w:r w:rsidR="00FC27B6" w:rsidRPr="00294AE5">
          <w:rPr>
            <w:rStyle w:val="Hyperlink"/>
            <w:color w:val="auto"/>
          </w:rPr>
          <w:t>Organizational Profile</w:t>
        </w:r>
        <w:r w:rsidR="00FC27B6" w:rsidRPr="00294AE5">
          <w:rPr>
            <w:webHidden/>
            <w:color w:val="auto"/>
          </w:rPr>
          <w:tab/>
        </w:r>
        <w:r w:rsidR="00FC27B6" w:rsidRPr="00294AE5">
          <w:rPr>
            <w:webHidden/>
            <w:color w:val="auto"/>
          </w:rPr>
          <w:fldChar w:fldCharType="begin"/>
        </w:r>
        <w:r w:rsidR="00FC27B6" w:rsidRPr="00294AE5">
          <w:rPr>
            <w:webHidden/>
            <w:color w:val="auto"/>
          </w:rPr>
          <w:instrText xml:space="preserve"> PAGEREF _Toc420409888 \h </w:instrText>
        </w:r>
        <w:r w:rsidR="00FC27B6" w:rsidRPr="00294AE5">
          <w:rPr>
            <w:webHidden/>
            <w:color w:val="auto"/>
          </w:rPr>
        </w:r>
        <w:r w:rsidR="00FC27B6" w:rsidRPr="00294AE5">
          <w:rPr>
            <w:webHidden/>
            <w:color w:val="auto"/>
          </w:rPr>
          <w:fldChar w:fldCharType="separate"/>
        </w:r>
        <w:r w:rsidR="00FC27B6" w:rsidRPr="00294AE5">
          <w:rPr>
            <w:webHidden/>
            <w:color w:val="auto"/>
          </w:rPr>
          <w:t>5</w:t>
        </w:r>
        <w:r w:rsidR="00FC27B6" w:rsidRPr="00294AE5">
          <w:rPr>
            <w:webHidden/>
            <w:color w:val="auto"/>
          </w:rPr>
          <w:fldChar w:fldCharType="end"/>
        </w:r>
      </w:hyperlink>
    </w:p>
    <w:p w:rsidR="00FC27B6" w:rsidRPr="00294AE5" w:rsidRDefault="0081509B">
      <w:pPr>
        <w:pStyle w:val="TOC2"/>
        <w:rPr>
          <w:rFonts w:asciiTheme="minorHAnsi" w:eastAsiaTheme="minorEastAsia" w:hAnsiTheme="minorHAnsi" w:cstheme="minorBidi"/>
          <w:sz w:val="28"/>
          <w:szCs w:val="28"/>
          <w:lang w:eastAsia="en-CA"/>
        </w:rPr>
      </w:pPr>
      <w:hyperlink w:anchor="_Toc420409889" w:history="1">
        <w:r w:rsidR="00FC27B6" w:rsidRPr="00294AE5">
          <w:rPr>
            <w:rStyle w:val="Hyperlink"/>
            <w:color w:val="auto"/>
            <w:sz w:val="28"/>
            <w:szCs w:val="28"/>
          </w:rPr>
          <w:t>Our Purpose (Mission)</w:t>
        </w:r>
        <w:r w:rsidR="00FC27B6" w:rsidRPr="00294AE5">
          <w:rPr>
            <w:webHidden/>
            <w:sz w:val="28"/>
            <w:szCs w:val="28"/>
          </w:rPr>
          <w:tab/>
        </w:r>
        <w:r w:rsidR="00FC27B6" w:rsidRPr="00294AE5">
          <w:rPr>
            <w:webHidden/>
            <w:sz w:val="28"/>
            <w:szCs w:val="28"/>
          </w:rPr>
          <w:fldChar w:fldCharType="begin"/>
        </w:r>
        <w:r w:rsidR="00FC27B6" w:rsidRPr="00294AE5">
          <w:rPr>
            <w:webHidden/>
            <w:sz w:val="28"/>
            <w:szCs w:val="28"/>
          </w:rPr>
          <w:instrText xml:space="preserve"> PAGEREF _Toc420409889 \h </w:instrText>
        </w:r>
        <w:r w:rsidR="00FC27B6" w:rsidRPr="00294AE5">
          <w:rPr>
            <w:webHidden/>
            <w:sz w:val="28"/>
            <w:szCs w:val="28"/>
          </w:rPr>
        </w:r>
        <w:r w:rsidR="00FC27B6" w:rsidRPr="00294AE5">
          <w:rPr>
            <w:webHidden/>
            <w:sz w:val="28"/>
            <w:szCs w:val="28"/>
          </w:rPr>
          <w:fldChar w:fldCharType="separate"/>
        </w:r>
        <w:r w:rsidR="00FC27B6" w:rsidRPr="00294AE5">
          <w:rPr>
            <w:webHidden/>
            <w:sz w:val="28"/>
            <w:szCs w:val="28"/>
          </w:rPr>
          <w:t>5</w:t>
        </w:r>
        <w:r w:rsidR="00FC27B6" w:rsidRPr="00294AE5">
          <w:rPr>
            <w:webHidden/>
            <w:sz w:val="28"/>
            <w:szCs w:val="28"/>
          </w:rPr>
          <w:fldChar w:fldCharType="end"/>
        </w:r>
      </w:hyperlink>
    </w:p>
    <w:p w:rsidR="00FC27B6" w:rsidRPr="00294AE5" w:rsidRDefault="0081509B">
      <w:pPr>
        <w:pStyle w:val="TOC2"/>
        <w:rPr>
          <w:rFonts w:asciiTheme="minorHAnsi" w:eastAsiaTheme="minorEastAsia" w:hAnsiTheme="minorHAnsi" w:cstheme="minorBidi"/>
          <w:sz w:val="28"/>
          <w:szCs w:val="28"/>
          <w:lang w:eastAsia="en-CA"/>
        </w:rPr>
      </w:pPr>
      <w:hyperlink w:anchor="_Toc420409890" w:history="1">
        <w:r w:rsidR="00FC27B6" w:rsidRPr="00294AE5">
          <w:rPr>
            <w:rStyle w:val="Hyperlink"/>
            <w:color w:val="auto"/>
            <w:sz w:val="28"/>
            <w:szCs w:val="28"/>
          </w:rPr>
          <w:t>Our Values</w:t>
        </w:r>
        <w:r w:rsidR="00FC27B6" w:rsidRPr="00294AE5">
          <w:rPr>
            <w:webHidden/>
            <w:sz w:val="28"/>
            <w:szCs w:val="28"/>
          </w:rPr>
          <w:tab/>
        </w:r>
        <w:r w:rsidR="00FC27B6" w:rsidRPr="00294AE5">
          <w:rPr>
            <w:webHidden/>
            <w:sz w:val="28"/>
            <w:szCs w:val="28"/>
          </w:rPr>
          <w:fldChar w:fldCharType="begin"/>
        </w:r>
        <w:r w:rsidR="00FC27B6" w:rsidRPr="00294AE5">
          <w:rPr>
            <w:webHidden/>
            <w:sz w:val="28"/>
            <w:szCs w:val="28"/>
          </w:rPr>
          <w:instrText xml:space="preserve"> PAGEREF _Toc420409890 \h </w:instrText>
        </w:r>
        <w:r w:rsidR="00FC27B6" w:rsidRPr="00294AE5">
          <w:rPr>
            <w:webHidden/>
            <w:sz w:val="28"/>
            <w:szCs w:val="28"/>
          </w:rPr>
        </w:r>
        <w:r w:rsidR="00FC27B6" w:rsidRPr="00294AE5">
          <w:rPr>
            <w:webHidden/>
            <w:sz w:val="28"/>
            <w:szCs w:val="28"/>
          </w:rPr>
          <w:fldChar w:fldCharType="separate"/>
        </w:r>
        <w:r w:rsidR="00FC27B6" w:rsidRPr="00294AE5">
          <w:rPr>
            <w:webHidden/>
            <w:sz w:val="28"/>
            <w:szCs w:val="28"/>
          </w:rPr>
          <w:t>5</w:t>
        </w:r>
        <w:r w:rsidR="00FC27B6" w:rsidRPr="00294AE5">
          <w:rPr>
            <w:webHidden/>
            <w:sz w:val="28"/>
            <w:szCs w:val="28"/>
          </w:rPr>
          <w:fldChar w:fldCharType="end"/>
        </w:r>
      </w:hyperlink>
    </w:p>
    <w:p w:rsidR="001832F7" w:rsidRPr="00294AE5" w:rsidRDefault="001832F7" w:rsidP="00FC27B6">
      <w:pPr>
        <w:pStyle w:val="TOC1"/>
        <w:rPr>
          <w:rStyle w:val="Hyperlink"/>
          <w:color w:val="auto"/>
        </w:rPr>
      </w:pPr>
    </w:p>
    <w:p w:rsidR="00FC27B6" w:rsidRPr="00294AE5" w:rsidRDefault="0081509B" w:rsidP="00FC27B6">
      <w:pPr>
        <w:pStyle w:val="TOC1"/>
        <w:rPr>
          <w:rFonts w:asciiTheme="minorHAnsi" w:eastAsiaTheme="minorEastAsia" w:hAnsiTheme="minorHAnsi" w:cstheme="minorBidi"/>
          <w:color w:val="auto"/>
          <w:lang w:eastAsia="en-CA"/>
        </w:rPr>
      </w:pPr>
      <w:hyperlink w:anchor="_Toc420409891" w:history="1">
        <w:r w:rsidR="00FC27B6" w:rsidRPr="00294AE5">
          <w:rPr>
            <w:rStyle w:val="Hyperlink"/>
            <w:color w:val="auto"/>
          </w:rPr>
          <w:t>Our Goals and Strategies</w:t>
        </w:r>
        <w:r w:rsidR="00FC27B6" w:rsidRPr="00294AE5">
          <w:rPr>
            <w:webHidden/>
            <w:color w:val="auto"/>
          </w:rPr>
          <w:tab/>
        </w:r>
        <w:r w:rsidR="00FC27B6" w:rsidRPr="00294AE5">
          <w:rPr>
            <w:webHidden/>
            <w:color w:val="auto"/>
          </w:rPr>
          <w:fldChar w:fldCharType="begin"/>
        </w:r>
        <w:r w:rsidR="00FC27B6" w:rsidRPr="00294AE5">
          <w:rPr>
            <w:webHidden/>
            <w:color w:val="auto"/>
          </w:rPr>
          <w:instrText xml:space="preserve"> PAGEREF _Toc420409891 \h </w:instrText>
        </w:r>
        <w:r w:rsidR="00FC27B6" w:rsidRPr="00294AE5">
          <w:rPr>
            <w:webHidden/>
            <w:color w:val="auto"/>
          </w:rPr>
        </w:r>
        <w:r w:rsidR="00FC27B6" w:rsidRPr="00294AE5">
          <w:rPr>
            <w:webHidden/>
            <w:color w:val="auto"/>
          </w:rPr>
          <w:fldChar w:fldCharType="separate"/>
        </w:r>
        <w:r w:rsidR="00FC27B6" w:rsidRPr="00294AE5">
          <w:rPr>
            <w:webHidden/>
            <w:color w:val="auto"/>
          </w:rPr>
          <w:t>6</w:t>
        </w:r>
        <w:r w:rsidR="00FC27B6" w:rsidRPr="00294AE5">
          <w:rPr>
            <w:webHidden/>
            <w:color w:val="auto"/>
          </w:rPr>
          <w:fldChar w:fldCharType="end"/>
        </w:r>
      </w:hyperlink>
    </w:p>
    <w:p w:rsidR="001832F7" w:rsidRPr="00294AE5" w:rsidRDefault="001832F7" w:rsidP="00FC27B6">
      <w:pPr>
        <w:pStyle w:val="TOC1"/>
        <w:rPr>
          <w:rStyle w:val="Hyperlink"/>
          <w:color w:val="auto"/>
        </w:rPr>
      </w:pPr>
    </w:p>
    <w:p w:rsidR="00FC27B6" w:rsidRPr="00294AE5" w:rsidRDefault="0081509B" w:rsidP="00FC27B6">
      <w:pPr>
        <w:pStyle w:val="TOC1"/>
        <w:rPr>
          <w:rFonts w:asciiTheme="minorHAnsi" w:eastAsiaTheme="minorEastAsia" w:hAnsiTheme="minorHAnsi" w:cstheme="minorBidi"/>
          <w:color w:val="auto"/>
          <w:lang w:eastAsia="en-CA"/>
        </w:rPr>
      </w:pPr>
      <w:hyperlink w:anchor="_Toc420409892" w:history="1">
        <w:r w:rsidR="00FC27B6" w:rsidRPr="00294AE5">
          <w:rPr>
            <w:rStyle w:val="Hyperlink"/>
            <w:color w:val="auto"/>
          </w:rPr>
          <w:t>Environmental Scan</w:t>
        </w:r>
        <w:r w:rsidR="00FC27B6" w:rsidRPr="00294AE5">
          <w:rPr>
            <w:webHidden/>
            <w:color w:val="auto"/>
          </w:rPr>
          <w:tab/>
        </w:r>
        <w:r w:rsidR="00FC27B6" w:rsidRPr="00294AE5">
          <w:rPr>
            <w:webHidden/>
            <w:color w:val="auto"/>
          </w:rPr>
          <w:fldChar w:fldCharType="begin"/>
        </w:r>
        <w:r w:rsidR="00FC27B6" w:rsidRPr="00294AE5">
          <w:rPr>
            <w:webHidden/>
            <w:color w:val="auto"/>
          </w:rPr>
          <w:instrText xml:space="preserve"> PAGEREF _Toc420409892 \h </w:instrText>
        </w:r>
        <w:r w:rsidR="00FC27B6" w:rsidRPr="00294AE5">
          <w:rPr>
            <w:webHidden/>
            <w:color w:val="auto"/>
          </w:rPr>
        </w:r>
        <w:r w:rsidR="00FC27B6" w:rsidRPr="00294AE5">
          <w:rPr>
            <w:webHidden/>
            <w:color w:val="auto"/>
          </w:rPr>
          <w:fldChar w:fldCharType="separate"/>
        </w:r>
        <w:r w:rsidR="00FC27B6" w:rsidRPr="00294AE5">
          <w:rPr>
            <w:webHidden/>
            <w:color w:val="auto"/>
          </w:rPr>
          <w:t>7</w:t>
        </w:r>
        <w:r w:rsidR="00FC27B6" w:rsidRPr="00294AE5">
          <w:rPr>
            <w:webHidden/>
            <w:color w:val="auto"/>
          </w:rPr>
          <w:fldChar w:fldCharType="end"/>
        </w:r>
      </w:hyperlink>
    </w:p>
    <w:p w:rsidR="001832F7" w:rsidRPr="00294AE5" w:rsidRDefault="001832F7" w:rsidP="00FC27B6">
      <w:pPr>
        <w:pStyle w:val="TOC1"/>
        <w:rPr>
          <w:rStyle w:val="Hyperlink"/>
          <w:color w:val="auto"/>
        </w:rPr>
      </w:pPr>
    </w:p>
    <w:p w:rsidR="00FC27B6" w:rsidRPr="00294AE5" w:rsidRDefault="0081509B" w:rsidP="00FC27B6">
      <w:pPr>
        <w:pStyle w:val="TOC1"/>
        <w:rPr>
          <w:rFonts w:asciiTheme="minorHAnsi" w:eastAsiaTheme="minorEastAsia" w:hAnsiTheme="minorHAnsi" w:cstheme="minorBidi"/>
          <w:color w:val="auto"/>
          <w:lang w:eastAsia="en-CA"/>
        </w:rPr>
      </w:pPr>
      <w:hyperlink w:anchor="_Toc420409893" w:history="1">
        <w:r w:rsidR="00FC27B6" w:rsidRPr="00294AE5">
          <w:rPr>
            <w:rStyle w:val="Hyperlink"/>
            <w:color w:val="auto"/>
          </w:rPr>
          <w:t>Action Plan and Evaluation</w:t>
        </w:r>
        <w:r w:rsidR="00FC27B6" w:rsidRPr="00294AE5">
          <w:rPr>
            <w:webHidden/>
            <w:color w:val="auto"/>
          </w:rPr>
          <w:tab/>
        </w:r>
        <w:r w:rsidR="00FC27B6" w:rsidRPr="00294AE5">
          <w:rPr>
            <w:webHidden/>
            <w:color w:val="auto"/>
          </w:rPr>
          <w:fldChar w:fldCharType="begin"/>
        </w:r>
        <w:r w:rsidR="00FC27B6" w:rsidRPr="00294AE5">
          <w:rPr>
            <w:webHidden/>
            <w:color w:val="auto"/>
          </w:rPr>
          <w:instrText xml:space="preserve"> PAGEREF _Toc420409893 \h </w:instrText>
        </w:r>
        <w:r w:rsidR="00FC27B6" w:rsidRPr="00294AE5">
          <w:rPr>
            <w:webHidden/>
            <w:color w:val="auto"/>
          </w:rPr>
        </w:r>
        <w:r w:rsidR="00FC27B6" w:rsidRPr="00294AE5">
          <w:rPr>
            <w:webHidden/>
            <w:color w:val="auto"/>
          </w:rPr>
          <w:fldChar w:fldCharType="separate"/>
        </w:r>
        <w:r w:rsidR="00FC27B6" w:rsidRPr="00294AE5">
          <w:rPr>
            <w:webHidden/>
            <w:color w:val="auto"/>
          </w:rPr>
          <w:t>8</w:t>
        </w:r>
        <w:r w:rsidR="00FC27B6" w:rsidRPr="00294AE5">
          <w:rPr>
            <w:webHidden/>
            <w:color w:val="auto"/>
          </w:rPr>
          <w:fldChar w:fldCharType="end"/>
        </w:r>
      </w:hyperlink>
    </w:p>
    <w:p w:rsidR="001832F7" w:rsidRPr="00294AE5" w:rsidRDefault="001832F7" w:rsidP="00FC27B6">
      <w:pPr>
        <w:pStyle w:val="TOC1"/>
        <w:rPr>
          <w:rStyle w:val="Hyperlink"/>
          <w:color w:val="auto"/>
        </w:rPr>
      </w:pPr>
    </w:p>
    <w:p w:rsidR="00FC27B6" w:rsidRPr="00294AE5" w:rsidRDefault="0081509B" w:rsidP="00FC27B6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CA"/>
        </w:rPr>
      </w:pPr>
      <w:hyperlink w:anchor="_Toc420409894" w:history="1">
        <w:r w:rsidR="00FC27B6" w:rsidRPr="00294AE5">
          <w:rPr>
            <w:rStyle w:val="Hyperlink"/>
            <w:color w:val="auto"/>
          </w:rPr>
          <w:t>Priorities</w:t>
        </w:r>
        <w:r w:rsidR="00FC27B6" w:rsidRPr="00294AE5">
          <w:rPr>
            <w:webHidden/>
            <w:color w:val="auto"/>
          </w:rPr>
          <w:tab/>
        </w:r>
        <w:r w:rsidR="00FC27B6" w:rsidRPr="00294AE5">
          <w:rPr>
            <w:webHidden/>
            <w:color w:val="auto"/>
          </w:rPr>
          <w:fldChar w:fldCharType="begin"/>
        </w:r>
        <w:r w:rsidR="00FC27B6" w:rsidRPr="00294AE5">
          <w:rPr>
            <w:webHidden/>
            <w:color w:val="auto"/>
          </w:rPr>
          <w:instrText xml:space="preserve"> PAGEREF _Toc420409894 \h </w:instrText>
        </w:r>
        <w:r w:rsidR="00FC27B6" w:rsidRPr="00294AE5">
          <w:rPr>
            <w:webHidden/>
            <w:color w:val="auto"/>
          </w:rPr>
        </w:r>
        <w:r w:rsidR="00FC27B6" w:rsidRPr="00294AE5">
          <w:rPr>
            <w:webHidden/>
            <w:color w:val="auto"/>
          </w:rPr>
          <w:fldChar w:fldCharType="separate"/>
        </w:r>
        <w:r w:rsidR="00FC27B6" w:rsidRPr="00294AE5">
          <w:rPr>
            <w:webHidden/>
            <w:color w:val="auto"/>
          </w:rPr>
          <w:t>8</w:t>
        </w:r>
        <w:r w:rsidR="00FC27B6" w:rsidRPr="00294AE5">
          <w:rPr>
            <w:webHidden/>
            <w:color w:val="auto"/>
          </w:rPr>
          <w:fldChar w:fldCharType="end"/>
        </w:r>
      </w:hyperlink>
    </w:p>
    <w:p w:rsidR="00FC27B6" w:rsidRPr="00294AE5" w:rsidRDefault="00FC27B6" w:rsidP="00FC27B6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294AE5">
        <w:rPr>
          <w:rFonts w:ascii="Arial" w:hAnsi="Arial" w:cs="Arial"/>
          <w:b/>
          <w:bCs/>
          <w:sz w:val="40"/>
          <w:szCs w:val="40"/>
        </w:rPr>
        <w:fldChar w:fldCharType="end"/>
      </w:r>
      <w:r w:rsidRPr="00294AE5">
        <w:rPr>
          <w:rFonts w:ascii="Arial" w:hAnsi="Arial" w:cs="Arial"/>
          <w:b/>
          <w:bCs/>
          <w:sz w:val="40"/>
          <w:szCs w:val="40"/>
        </w:rPr>
        <w:br w:type="page"/>
      </w:r>
    </w:p>
    <w:p w:rsidR="00103453" w:rsidRDefault="00103453" w:rsidP="00A00DB9">
      <w:pPr>
        <w:autoSpaceDE w:val="0"/>
        <w:autoSpaceDN w:val="0"/>
        <w:adjustRightInd w:val="0"/>
        <w:spacing w:before="120"/>
        <w:ind w:right="33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As a result of the commitment of the Sunrise Rotary Board and members, the followi</w:t>
      </w:r>
      <w:r w:rsidRPr="00581E7D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g information provides a summary of the 2015 – 2018 Strategic Plan.</w:t>
      </w:r>
    </w:p>
    <w:p w:rsidR="00A00DB9" w:rsidRPr="00AA5947" w:rsidRDefault="00A00DB9" w:rsidP="00A00DB9">
      <w:pPr>
        <w:autoSpaceDE w:val="0"/>
        <w:autoSpaceDN w:val="0"/>
        <w:adjustRightInd w:val="0"/>
        <w:ind w:right="330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FC175C" w:rsidRPr="00FC27B6" w:rsidRDefault="00730ADE" w:rsidP="00FC27B6">
      <w:pPr>
        <w:pStyle w:val="Heading1"/>
        <w:rPr>
          <w:color w:val="548DD4" w:themeColor="text2" w:themeTint="99"/>
          <w:sz w:val="40"/>
          <w:szCs w:val="40"/>
        </w:rPr>
      </w:pPr>
      <w:bookmarkStart w:id="0" w:name="_Toc420409882"/>
      <w:r w:rsidRPr="00294AE5">
        <w:rPr>
          <w:color w:val="365F91" w:themeColor="accent1" w:themeShade="BF"/>
          <w:sz w:val="40"/>
          <w:szCs w:val="40"/>
        </w:rPr>
        <w:t>Overview</w:t>
      </w:r>
      <w:bookmarkEnd w:id="0"/>
    </w:p>
    <w:p w:rsidR="00730ADE" w:rsidRPr="00874AD7" w:rsidRDefault="00730ADE" w:rsidP="00A00DB9">
      <w:pPr>
        <w:autoSpaceDE w:val="0"/>
        <w:autoSpaceDN w:val="0"/>
        <w:adjustRightInd w:val="0"/>
        <w:spacing w:before="120"/>
        <w:ind w:right="33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The Medicine Hat Sunrise Rotary Club is committed to </w:t>
      </w:r>
      <w:r w:rsidR="00874AD7">
        <w:rPr>
          <w:rFonts w:ascii="Arial" w:hAnsi="Arial" w:cs="Arial"/>
          <w:bCs/>
          <w:color w:val="000000" w:themeColor="text1"/>
          <w:sz w:val="22"/>
          <w:szCs w:val="22"/>
        </w:rPr>
        <w:t>planning for its</w:t>
      </w:r>
      <w:r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 future.  </w:t>
      </w:r>
      <w:r w:rsidR="00581E7D"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Building on the excellent work </w:t>
      </w:r>
      <w:r w:rsidR="000D606D"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and facilitated discussions conducted </w:t>
      </w:r>
      <w:r w:rsidR="00581E7D" w:rsidRPr="00874AD7">
        <w:rPr>
          <w:rFonts w:ascii="Arial" w:hAnsi="Arial" w:cs="Arial"/>
          <w:bCs/>
          <w:color w:val="000000" w:themeColor="text1"/>
          <w:sz w:val="22"/>
          <w:szCs w:val="22"/>
        </w:rPr>
        <w:t>by the Club through group planning in both March</w:t>
      </w:r>
      <w:r w:rsidR="00D00AD7"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1E7D"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 2008 and the follow up session held in November 2011, a</w:t>
      </w:r>
      <w:r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 collaborative planning process took place on January 31, 2015 to discuss and review Sunrise Rotary’s purpose, goals, and priorities both in the coming months and in the long-term.  Follow-up conversations with the membership also took place on March 4, 2015 and April 14, 2015</w:t>
      </w:r>
      <w:r w:rsidR="000D606D"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 with a final recap and presentation</w:t>
      </w:r>
      <w:r w:rsidR="003075E8"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 on</w:t>
      </w:r>
      <w:r w:rsidR="000D606D"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 June 16, 2015</w:t>
      </w:r>
      <w:r w:rsidRPr="00874AD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874AD7" w:rsidRPr="00294AE5" w:rsidRDefault="00320997" w:rsidP="00AA5947">
      <w:pPr>
        <w:pStyle w:val="Heading2"/>
        <w:numPr>
          <w:ilvl w:val="0"/>
          <w:numId w:val="16"/>
        </w:numPr>
        <w:rPr>
          <w:i w:val="0"/>
          <w:color w:val="365F91" w:themeColor="accent1" w:themeShade="BF"/>
        </w:rPr>
      </w:pPr>
      <w:bookmarkStart w:id="1" w:name="_Toc420409883"/>
      <w:r w:rsidRPr="00294AE5">
        <w:rPr>
          <w:i w:val="0"/>
          <w:color w:val="365F91" w:themeColor="accent1" w:themeShade="BF"/>
        </w:rPr>
        <w:t>Key</w:t>
      </w:r>
      <w:r w:rsidR="00180BB7" w:rsidRPr="00294AE5">
        <w:rPr>
          <w:i w:val="0"/>
          <w:color w:val="365F91" w:themeColor="accent1" w:themeShade="BF"/>
        </w:rPr>
        <w:t xml:space="preserve"> Focus Areas</w:t>
      </w:r>
      <w:bookmarkEnd w:id="1"/>
    </w:p>
    <w:p w:rsidR="00180BB7" w:rsidRPr="00874AD7" w:rsidRDefault="00180BB7" w:rsidP="00A00DB9">
      <w:pPr>
        <w:pStyle w:val="ListParagraph"/>
        <w:ind w:left="360" w:right="330"/>
        <w:rPr>
          <w:color w:val="4F81BD" w:themeColor="accent1"/>
          <w:sz w:val="20"/>
          <w:szCs w:val="20"/>
        </w:rPr>
      </w:pPr>
      <w:r w:rsidRPr="00874AD7">
        <w:rPr>
          <w:color w:val="4F81BD" w:themeColor="accent1"/>
          <w:sz w:val="40"/>
          <w:szCs w:val="40"/>
        </w:rPr>
        <w:t xml:space="preserve"> </w:t>
      </w:r>
    </w:p>
    <w:p w:rsidR="00180BB7" w:rsidRPr="00874AD7" w:rsidRDefault="00180BB7" w:rsidP="00A00DB9">
      <w:pPr>
        <w:pStyle w:val="ListParagraph"/>
        <w:numPr>
          <w:ilvl w:val="0"/>
          <w:numId w:val="11"/>
        </w:numPr>
        <w:ind w:right="330"/>
        <w:rPr>
          <w:rFonts w:ascii="Arial" w:hAnsi="Arial" w:cs="Arial"/>
          <w:bCs/>
          <w:color w:val="000000" w:themeColor="text1"/>
        </w:rPr>
      </w:pPr>
      <w:r w:rsidRPr="00874AD7">
        <w:rPr>
          <w:rFonts w:ascii="Arial" w:hAnsi="Arial" w:cs="Arial"/>
          <w:b/>
          <w:bCs/>
          <w:color w:val="000000" w:themeColor="text1"/>
        </w:rPr>
        <w:t>Communication:</w:t>
      </w:r>
      <w:r w:rsidRPr="00874AD7">
        <w:rPr>
          <w:rFonts w:ascii="Arial" w:hAnsi="Arial" w:cs="Arial"/>
          <w:bCs/>
          <w:color w:val="000000" w:themeColor="text1"/>
        </w:rPr>
        <w:t xml:space="preserve"> </w:t>
      </w:r>
      <w:r w:rsidR="00127C6D" w:rsidRPr="00874AD7">
        <w:rPr>
          <w:rFonts w:ascii="Arial" w:hAnsi="Arial" w:cs="Arial"/>
          <w:bCs/>
          <w:color w:val="000000" w:themeColor="text1"/>
        </w:rPr>
        <w:t xml:space="preserve">Effective communication (internally) and compelling communication (externally).  </w:t>
      </w:r>
    </w:p>
    <w:p w:rsidR="00180BB7" w:rsidRPr="00874AD7" w:rsidRDefault="00180BB7" w:rsidP="00A00DB9">
      <w:pPr>
        <w:pStyle w:val="ListParagraph"/>
        <w:numPr>
          <w:ilvl w:val="0"/>
          <w:numId w:val="11"/>
        </w:numPr>
        <w:ind w:right="330"/>
        <w:rPr>
          <w:rFonts w:ascii="Arial" w:hAnsi="Arial" w:cs="Arial"/>
          <w:bCs/>
          <w:color w:val="000000" w:themeColor="text1"/>
        </w:rPr>
      </w:pPr>
      <w:r w:rsidRPr="00874AD7">
        <w:rPr>
          <w:rFonts w:ascii="Arial" w:hAnsi="Arial" w:cs="Arial"/>
          <w:b/>
          <w:bCs/>
          <w:color w:val="000000" w:themeColor="text1"/>
        </w:rPr>
        <w:t>Member Engagement:</w:t>
      </w:r>
      <w:r w:rsidRPr="00874AD7">
        <w:rPr>
          <w:rFonts w:ascii="Arial" w:hAnsi="Arial" w:cs="Arial"/>
          <w:bCs/>
          <w:color w:val="000000" w:themeColor="text1"/>
        </w:rPr>
        <w:t xml:space="preserve"> Attraction, Orientation, Retention and Education</w:t>
      </w:r>
    </w:p>
    <w:p w:rsidR="00180BB7" w:rsidRPr="00874AD7" w:rsidRDefault="00180BB7" w:rsidP="00A00DB9">
      <w:pPr>
        <w:pStyle w:val="ListParagraph"/>
        <w:numPr>
          <w:ilvl w:val="0"/>
          <w:numId w:val="11"/>
        </w:numPr>
        <w:ind w:right="330"/>
        <w:rPr>
          <w:rFonts w:ascii="Arial" w:hAnsi="Arial" w:cs="Arial"/>
          <w:bCs/>
          <w:color w:val="000000" w:themeColor="text1"/>
        </w:rPr>
      </w:pPr>
      <w:r w:rsidRPr="00874AD7">
        <w:rPr>
          <w:rFonts w:ascii="Arial" w:hAnsi="Arial" w:cs="Arial"/>
          <w:b/>
          <w:bCs/>
          <w:color w:val="000000" w:themeColor="text1"/>
        </w:rPr>
        <w:t xml:space="preserve">Community Impact: </w:t>
      </w:r>
      <w:r w:rsidRPr="00874AD7">
        <w:rPr>
          <w:rFonts w:ascii="Arial" w:hAnsi="Arial" w:cs="Arial"/>
          <w:color w:val="000000" w:themeColor="text1"/>
        </w:rPr>
        <w:t>Identifying projects and celebrating success – continue with broad distribution/support or focus on a specific area/need</w:t>
      </w:r>
    </w:p>
    <w:p w:rsidR="00180BB7" w:rsidRPr="00874AD7" w:rsidRDefault="00180BB7" w:rsidP="00A00DB9">
      <w:pPr>
        <w:pStyle w:val="ListParagraph"/>
        <w:numPr>
          <w:ilvl w:val="0"/>
          <w:numId w:val="11"/>
        </w:numPr>
        <w:ind w:right="330"/>
        <w:rPr>
          <w:rFonts w:ascii="Arial" w:hAnsi="Arial" w:cs="Arial"/>
          <w:bCs/>
          <w:color w:val="000000" w:themeColor="text1"/>
        </w:rPr>
      </w:pPr>
      <w:r w:rsidRPr="00874AD7">
        <w:rPr>
          <w:rFonts w:ascii="Arial" w:hAnsi="Arial" w:cs="Arial"/>
          <w:b/>
          <w:bCs/>
          <w:color w:val="000000" w:themeColor="text1"/>
        </w:rPr>
        <w:t xml:space="preserve">Commitment to Plan: </w:t>
      </w:r>
      <w:r w:rsidRPr="00874AD7">
        <w:rPr>
          <w:rFonts w:ascii="Arial" w:hAnsi="Arial" w:cs="Arial"/>
          <w:bCs/>
          <w:color w:val="000000" w:themeColor="text1"/>
        </w:rPr>
        <w:t>How we will measure success – ongoing regular periodic review and analysis</w:t>
      </w:r>
      <w:r w:rsidR="00883A0F" w:rsidRPr="00874AD7">
        <w:rPr>
          <w:rFonts w:ascii="Arial" w:hAnsi="Arial" w:cs="Arial"/>
          <w:bCs/>
          <w:color w:val="000000" w:themeColor="text1"/>
        </w:rPr>
        <w:t xml:space="preserve"> at the Board and Membership levels</w:t>
      </w:r>
      <w:r w:rsidRPr="00874AD7">
        <w:rPr>
          <w:rFonts w:ascii="Arial" w:hAnsi="Arial" w:cs="Arial"/>
          <w:bCs/>
          <w:color w:val="000000" w:themeColor="text1"/>
        </w:rPr>
        <w:t xml:space="preserve"> </w:t>
      </w:r>
    </w:p>
    <w:p w:rsidR="002E0BEB" w:rsidRPr="00874AD7" w:rsidRDefault="002E0BEB" w:rsidP="00A00DB9">
      <w:pPr>
        <w:ind w:right="330"/>
        <w:rPr>
          <w:color w:val="000000" w:themeColor="text1"/>
        </w:rPr>
      </w:pPr>
      <w:r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At the end of the day, creating a </w:t>
      </w:r>
      <w:r w:rsidR="003F14EC"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strategic </w:t>
      </w:r>
      <w:r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framework against which future decision making is </w:t>
      </w:r>
      <w:r w:rsidR="00C74D75"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measured </w:t>
      </w:r>
      <w:r w:rsidR="00883A0F" w:rsidRPr="00874AD7">
        <w:rPr>
          <w:rFonts w:ascii="Arial" w:hAnsi="Arial" w:cs="Arial"/>
          <w:bCs/>
          <w:color w:val="000000" w:themeColor="text1"/>
          <w:sz w:val="22"/>
          <w:szCs w:val="22"/>
        </w:rPr>
        <w:t xml:space="preserve">and remaining loyal to the Core Values of the Club and Rotary are </w:t>
      </w:r>
      <w:r w:rsidRPr="00874AD7">
        <w:rPr>
          <w:rFonts w:ascii="Arial" w:hAnsi="Arial" w:cs="Arial"/>
          <w:bCs/>
          <w:color w:val="000000" w:themeColor="text1"/>
          <w:sz w:val="22"/>
          <w:szCs w:val="22"/>
        </w:rPr>
        <w:t>the key desirable outcome</w:t>
      </w:r>
      <w:r w:rsidR="00883A0F" w:rsidRPr="00874AD7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874AD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90780" w:rsidRPr="00294AE5" w:rsidRDefault="00590780" w:rsidP="00FC27B6">
      <w:pPr>
        <w:pStyle w:val="Heading1"/>
        <w:rPr>
          <w:color w:val="365F91" w:themeColor="accent1" w:themeShade="BF"/>
          <w:sz w:val="40"/>
          <w:szCs w:val="40"/>
        </w:rPr>
      </w:pPr>
      <w:bookmarkStart w:id="2" w:name="_Toc420409884"/>
      <w:r w:rsidRPr="00294AE5">
        <w:rPr>
          <w:color w:val="365F91" w:themeColor="accent1" w:themeShade="BF"/>
          <w:sz w:val="40"/>
          <w:szCs w:val="40"/>
        </w:rPr>
        <w:t>Background on Club</w:t>
      </w:r>
      <w:bookmarkEnd w:id="2"/>
    </w:p>
    <w:p w:rsidR="003F14EC" w:rsidRPr="00294AE5" w:rsidRDefault="00D00AD7" w:rsidP="00AA5947">
      <w:pPr>
        <w:pStyle w:val="Heading2"/>
        <w:numPr>
          <w:ilvl w:val="0"/>
          <w:numId w:val="16"/>
        </w:numPr>
        <w:rPr>
          <w:i w:val="0"/>
          <w:color w:val="365F91" w:themeColor="accent1" w:themeShade="BF"/>
        </w:rPr>
      </w:pPr>
      <w:bookmarkStart w:id="3" w:name="_Toc420409885"/>
      <w:r w:rsidRPr="00294AE5">
        <w:rPr>
          <w:i w:val="0"/>
          <w:color w:val="365F91" w:themeColor="accent1" w:themeShade="BF"/>
        </w:rPr>
        <w:t>Brief history</w:t>
      </w:r>
      <w:bookmarkEnd w:id="3"/>
      <w:r w:rsidRPr="00294AE5">
        <w:rPr>
          <w:i w:val="0"/>
          <w:color w:val="365F91" w:themeColor="accent1" w:themeShade="BF"/>
        </w:rPr>
        <w:t xml:space="preserve"> </w:t>
      </w:r>
    </w:p>
    <w:p w:rsidR="00A00DB9" w:rsidRDefault="000D606D" w:rsidP="00A00DB9">
      <w:pPr>
        <w:autoSpaceDE w:val="0"/>
        <w:autoSpaceDN w:val="0"/>
        <w:adjustRightInd w:val="0"/>
        <w:ind w:left="360" w:right="472"/>
        <w:rPr>
          <w:rFonts w:ascii="Arial" w:hAnsi="Arial" w:cs="Arial"/>
          <w:color w:val="000000" w:themeColor="text1"/>
          <w:sz w:val="22"/>
          <w:szCs w:val="22"/>
        </w:rPr>
      </w:pPr>
      <w:r w:rsidRPr="00874AD7">
        <w:rPr>
          <w:rFonts w:ascii="Arial" w:hAnsi="Arial" w:cs="Arial"/>
          <w:color w:val="000000" w:themeColor="text1"/>
          <w:sz w:val="22"/>
          <w:szCs w:val="22"/>
        </w:rPr>
        <w:t xml:space="preserve">The Rotary Club of Medicine Hat Sunrise was chartered </w:t>
      </w:r>
      <w:r w:rsidRPr="00874AD7">
        <w:rPr>
          <w:rFonts w:ascii="Arial" w:hAnsi="Arial" w:cs="Arial"/>
          <w:b/>
          <w:color w:val="000000" w:themeColor="text1"/>
          <w:sz w:val="22"/>
          <w:szCs w:val="22"/>
        </w:rPr>
        <w:t>June 1, 1998</w:t>
      </w:r>
      <w:r w:rsidRPr="00874AD7">
        <w:rPr>
          <w:rFonts w:ascii="Arial" w:hAnsi="Arial" w:cs="Arial"/>
          <w:color w:val="000000" w:themeColor="text1"/>
          <w:sz w:val="22"/>
          <w:szCs w:val="22"/>
        </w:rPr>
        <w:t xml:space="preserve"> and has grown from 15 to over 35 members. The Sunrise R</w:t>
      </w:r>
      <w:r w:rsidR="00A00DB9">
        <w:rPr>
          <w:rFonts w:ascii="Arial" w:hAnsi="Arial" w:cs="Arial"/>
          <w:color w:val="000000" w:themeColor="text1"/>
          <w:sz w:val="22"/>
          <w:szCs w:val="22"/>
        </w:rPr>
        <w:t xml:space="preserve">otarians represent business, </w:t>
      </w:r>
      <w:r w:rsidRPr="00874AD7">
        <w:rPr>
          <w:rFonts w:ascii="Arial" w:hAnsi="Arial" w:cs="Arial"/>
          <w:color w:val="000000" w:themeColor="text1"/>
          <w:sz w:val="22"/>
          <w:szCs w:val="22"/>
        </w:rPr>
        <w:t xml:space="preserve">professional </w:t>
      </w:r>
      <w:r w:rsidR="00A00DB9">
        <w:rPr>
          <w:rFonts w:ascii="Arial" w:hAnsi="Arial" w:cs="Arial"/>
          <w:color w:val="000000" w:themeColor="text1"/>
          <w:sz w:val="22"/>
          <w:szCs w:val="22"/>
        </w:rPr>
        <w:t>and those wishing to make a   difference in their</w:t>
      </w:r>
      <w:r w:rsidRPr="00874AD7">
        <w:rPr>
          <w:rFonts w:ascii="Arial" w:hAnsi="Arial" w:cs="Arial"/>
          <w:color w:val="000000" w:themeColor="text1"/>
          <w:sz w:val="22"/>
          <w:szCs w:val="22"/>
        </w:rPr>
        <w:t xml:space="preserve"> community </w:t>
      </w:r>
      <w:r w:rsidR="00A00DB9">
        <w:rPr>
          <w:rFonts w:ascii="Arial" w:hAnsi="Arial" w:cs="Arial"/>
          <w:color w:val="000000" w:themeColor="text1"/>
          <w:sz w:val="22"/>
          <w:szCs w:val="22"/>
        </w:rPr>
        <w:t xml:space="preserve">by </w:t>
      </w:r>
      <w:r w:rsidRPr="00874AD7">
        <w:rPr>
          <w:rFonts w:ascii="Arial" w:hAnsi="Arial" w:cs="Arial"/>
          <w:color w:val="000000" w:themeColor="text1"/>
          <w:sz w:val="22"/>
          <w:szCs w:val="22"/>
        </w:rPr>
        <w:t>lending their attributes</w:t>
      </w:r>
      <w:r w:rsidR="00A00DB9">
        <w:rPr>
          <w:rFonts w:ascii="Arial" w:hAnsi="Arial" w:cs="Arial"/>
          <w:color w:val="000000" w:themeColor="text1"/>
          <w:sz w:val="22"/>
          <w:szCs w:val="22"/>
        </w:rPr>
        <w:t>, time</w:t>
      </w:r>
      <w:r w:rsidRPr="00874AD7">
        <w:rPr>
          <w:rFonts w:ascii="Arial" w:hAnsi="Arial" w:cs="Arial"/>
          <w:color w:val="000000" w:themeColor="text1"/>
          <w:sz w:val="22"/>
          <w:szCs w:val="22"/>
        </w:rPr>
        <w:t xml:space="preserve"> and talents, resulting in an active membership. </w:t>
      </w:r>
    </w:p>
    <w:p w:rsidR="00A00DB9" w:rsidRDefault="00A00DB9" w:rsidP="00A00DB9">
      <w:pPr>
        <w:autoSpaceDE w:val="0"/>
        <w:autoSpaceDN w:val="0"/>
        <w:adjustRightInd w:val="0"/>
        <w:ind w:left="360" w:right="472"/>
        <w:rPr>
          <w:rFonts w:ascii="Arial" w:hAnsi="Arial" w:cs="Arial"/>
          <w:color w:val="000000" w:themeColor="text1"/>
          <w:sz w:val="22"/>
          <w:szCs w:val="22"/>
        </w:rPr>
      </w:pPr>
    </w:p>
    <w:p w:rsidR="00A00DB9" w:rsidRDefault="000D606D" w:rsidP="00A00DB9">
      <w:pPr>
        <w:autoSpaceDE w:val="0"/>
        <w:autoSpaceDN w:val="0"/>
        <w:adjustRightInd w:val="0"/>
        <w:ind w:left="360" w:right="472"/>
        <w:rPr>
          <w:rFonts w:ascii="Arial" w:hAnsi="Arial" w:cs="Arial"/>
          <w:color w:val="000000" w:themeColor="text1"/>
          <w:sz w:val="22"/>
          <w:szCs w:val="22"/>
        </w:rPr>
      </w:pPr>
      <w:r w:rsidRPr="00874AD7">
        <w:rPr>
          <w:rFonts w:ascii="Arial" w:hAnsi="Arial" w:cs="Arial"/>
          <w:color w:val="000000" w:themeColor="text1"/>
          <w:sz w:val="22"/>
          <w:szCs w:val="22"/>
        </w:rPr>
        <w:t>The Club has fun, energetic and lively meetings while remaining committed to a strong community involvement focus. Through our exceptional blend of vision, commitment, projects &amp; activities, the Sunrise Rotary Club has created positive outcomes and benefits for members, the community and the world. Projects such as the</w:t>
      </w:r>
      <w:r w:rsidRPr="00874AD7">
        <w:rPr>
          <w:rFonts w:ascii="Arial" w:eastAsia="Calibri" w:hAnsi="Arial" w:cs="Arial"/>
          <w:color w:val="000000" w:themeColor="text1"/>
          <w:sz w:val="22"/>
          <w:szCs w:val="22"/>
        </w:rPr>
        <w:t xml:space="preserve"> Sunrise Rotary Trail at Medicine Hat College, Sunrise Rotary Ride the Road to Reading program with the Medicine Hat Library, </w:t>
      </w:r>
      <w:r w:rsidRPr="00874AD7">
        <w:rPr>
          <w:rFonts w:ascii="Arial" w:hAnsi="Arial" w:cs="Arial"/>
          <w:color w:val="000000" w:themeColor="text1"/>
          <w:sz w:val="22"/>
          <w:szCs w:val="22"/>
        </w:rPr>
        <w:t xml:space="preserve">Rotary Track &amp; Field Site at Crescent Heights High School and the Mexican Schools Project are just a few examples. </w:t>
      </w:r>
    </w:p>
    <w:p w:rsidR="00A00DB9" w:rsidRDefault="00A00DB9" w:rsidP="00A00DB9">
      <w:pPr>
        <w:autoSpaceDE w:val="0"/>
        <w:autoSpaceDN w:val="0"/>
        <w:adjustRightInd w:val="0"/>
        <w:ind w:left="360" w:right="472"/>
        <w:rPr>
          <w:rFonts w:ascii="Arial" w:hAnsi="Arial" w:cs="Arial"/>
          <w:color w:val="000000" w:themeColor="text1"/>
          <w:sz w:val="22"/>
          <w:szCs w:val="22"/>
        </w:rPr>
      </w:pPr>
    </w:p>
    <w:p w:rsidR="00A00DB9" w:rsidRDefault="00D00AD7" w:rsidP="00A00DB9">
      <w:pPr>
        <w:autoSpaceDE w:val="0"/>
        <w:autoSpaceDN w:val="0"/>
        <w:adjustRightInd w:val="0"/>
        <w:ind w:left="360" w:right="472"/>
        <w:rPr>
          <w:rFonts w:ascii="Arial" w:hAnsi="Arial" w:cs="Arial"/>
          <w:color w:val="000000" w:themeColor="text1"/>
          <w:sz w:val="22"/>
          <w:szCs w:val="22"/>
        </w:rPr>
      </w:pPr>
      <w:r w:rsidRPr="00874AD7">
        <w:rPr>
          <w:rFonts w:ascii="Arial" w:hAnsi="Arial" w:cs="Arial"/>
          <w:color w:val="000000" w:themeColor="text1"/>
          <w:sz w:val="22"/>
          <w:szCs w:val="22"/>
        </w:rPr>
        <w:t xml:space="preserve">Designed purposely </w:t>
      </w:r>
      <w:r w:rsidR="000D606D" w:rsidRPr="00874AD7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Pr="00874AD7">
        <w:rPr>
          <w:rFonts w:ascii="Arial" w:hAnsi="Arial" w:cs="Arial"/>
          <w:color w:val="000000" w:themeColor="text1"/>
          <w:sz w:val="22"/>
          <w:szCs w:val="22"/>
        </w:rPr>
        <w:t>the development of acquaintance</w:t>
      </w:r>
      <w:r w:rsidR="000D606D" w:rsidRPr="00874AD7">
        <w:rPr>
          <w:rFonts w:ascii="Arial" w:hAnsi="Arial" w:cs="Arial"/>
          <w:color w:val="000000" w:themeColor="text1"/>
          <w:sz w:val="22"/>
          <w:szCs w:val="22"/>
        </w:rPr>
        <w:t xml:space="preserve"> as an opportunity for service</w:t>
      </w:r>
      <w:r w:rsidRPr="00874AD7">
        <w:rPr>
          <w:rFonts w:ascii="Arial" w:hAnsi="Arial" w:cs="Arial"/>
          <w:color w:val="000000" w:themeColor="text1"/>
          <w:sz w:val="22"/>
          <w:szCs w:val="22"/>
        </w:rPr>
        <w:t xml:space="preserve"> along with</w:t>
      </w:r>
      <w:r w:rsidR="000D606D" w:rsidRPr="00874AD7">
        <w:rPr>
          <w:rFonts w:ascii="Arial" w:hAnsi="Arial" w:cs="Arial"/>
          <w:color w:val="000000" w:themeColor="text1"/>
          <w:sz w:val="22"/>
          <w:szCs w:val="22"/>
        </w:rPr>
        <w:t xml:space="preserve"> a world of fellowship with other community professionals</w:t>
      </w:r>
      <w:r w:rsidRPr="00874A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D606D" w:rsidRPr="00874AD7">
        <w:rPr>
          <w:rFonts w:ascii="Arial" w:hAnsi="Arial" w:cs="Arial"/>
          <w:color w:val="000000" w:themeColor="text1"/>
          <w:sz w:val="22"/>
          <w:szCs w:val="22"/>
        </w:rPr>
        <w:t>the Sunrise Rotary Club</w:t>
      </w:r>
      <w:r w:rsidRPr="00874AD7">
        <w:rPr>
          <w:rFonts w:ascii="Arial" w:hAnsi="Arial" w:cs="Arial"/>
          <w:color w:val="000000" w:themeColor="text1"/>
          <w:sz w:val="22"/>
          <w:szCs w:val="22"/>
        </w:rPr>
        <w:t xml:space="preserve"> offers an attractive place to participate and </w:t>
      </w:r>
      <w:r w:rsidRPr="00A00DB9">
        <w:rPr>
          <w:rFonts w:ascii="Arial" w:hAnsi="Arial" w:cs="Arial"/>
          <w:color w:val="000000" w:themeColor="text1"/>
          <w:sz w:val="22"/>
          <w:szCs w:val="22"/>
        </w:rPr>
        <w:t xml:space="preserve">engage. </w:t>
      </w:r>
    </w:p>
    <w:p w:rsidR="00A00DB9" w:rsidRDefault="00A00DB9" w:rsidP="00A00DB9">
      <w:pPr>
        <w:autoSpaceDE w:val="0"/>
        <w:autoSpaceDN w:val="0"/>
        <w:adjustRightInd w:val="0"/>
        <w:ind w:left="360" w:right="472"/>
        <w:rPr>
          <w:rFonts w:ascii="Arial" w:hAnsi="Arial" w:cs="Arial"/>
          <w:color w:val="000000" w:themeColor="text1"/>
          <w:sz w:val="22"/>
          <w:szCs w:val="22"/>
        </w:rPr>
      </w:pPr>
    </w:p>
    <w:p w:rsidR="00D00AD7" w:rsidRPr="00A00DB9" w:rsidRDefault="00D00AD7" w:rsidP="00A00DB9">
      <w:pPr>
        <w:autoSpaceDE w:val="0"/>
        <w:autoSpaceDN w:val="0"/>
        <w:adjustRightInd w:val="0"/>
        <w:ind w:right="472"/>
        <w:rPr>
          <w:rFonts w:ascii="Arial" w:hAnsi="Arial" w:cs="Arial"/>
          <w:color w:val="FF0000"/>
          <w:sz w:val="22"/>
          <w:szCs w:val="22"/>
        </w:rPr>
      </w:pPr>
      <w:bookmarkStart w:id="4" w:name="_GoBack"/>
      <w:bookmarkEnd w:id="4"/>
    </w:p>
    <w:p w:rsidR="00590780" w:rsidRPr="00294AE5" w:rsidRDefault="00590780" w:rsidP="00AA5947">
      <w:pPr>
        <w:pStyle w:val="Heading2"/>
        <w:numPr>
          <w:ilvl w:val="0"/>
          <w:numId w:val="16"/>
        </w:numPr>
        <w:rPr>
          <w:i w:val="0"/>
          <w:color w:val="365F91" w:themeColor="accent1" w:themeShade="BF"/>
        </w:rPr>
      </w:pPr>
      <w:bookmarkStart w:id="5" w:name="_Toc420409886"/>
      <w:r w:rsidRPr="00294AE5">
        <w:rPr>
          <w:i w:val="0"/>
          <w:color w:val="365F91" w:themeColor="accent1" w:themeShade="BF"/>
        </w:rPr>
        <w:lastRenderedPageBreak/>
        <w:t>Structure (Board / Committees)</w:t>
      </w:r>
      <w:bookmarkEnd w:id="5"/>
    </w:p>
    <w:p w:rsidR="00A00DB9" w:rsidRDefault="00D00AD7" w:rsidP="00A00DB9">
      <w:pPr>
        <w:spacing w:before="150" w:after="150" w:line="270" w:lineRule="atLeast"/>
        <w:ind w:left="360"/>
        <w:rPr>
          <w:rFonts w:ascii="Arial" w:hAnsi="Arial" w:cs="Arial"/>
          <w:color w:val="000000" w:themeColor="text1"/>
          <w:sz w:val="22"/>
          <w:szCs w:val="22"/>
          <w:lang w:eastAsia="en-CA"/>
        </w:rPr>
      </w:pPr>
      <w:r w:rsidRPr="00A00DB9">
        <w:rPr>
          <w:rFonts w:ascii="Arial" w:hAnsi="Arial" w:cs="Arial"/>
          <w:color w:val="000000" w:themeColor="text1"/>
          <w:sz w:val="22"/>
          <w:szCs w:val="22"/>
          <w:lang w:eastAsia="en-CA"/>
        </w:rPr>
        <w:t xml:space="preserve">Elected/Appointed members of the Board act as Chair on our Committees including </w:t>
      </w:r>
    </w:p>
    <w:p w:rsidR="00A00DB9" w:rsidRDefault="00D00AD7" w:rsidP="00A00DB9">
      <w:pPr>
        <w:pStyle w:val="ListParagraph"/>
        <w:numPr>
          <w:ilvl w:val="0"/>
          <w:numId w:val="15"/>
        </w:numPr>
        <w:spacing w:before="150" w:after="150" w:line="270" w:lineRule="atLeast"/>
        <w:rPr>
          <w:rFonts w:ascii="Arial" w:hAnsi="Arial" w:cs="Arial"/>
          <w:color w:val="000000" w:themeColor="text1"/>
        </w:rPr>
      </w:pPr>
      <w:r w:rsidRPr="00A00DB9">
        <w:rPr>
          <w:rFonts w:ascii="Arial" w:hAnsi="Arial" w:cs="Arial"/>
          <w:color w:val="000000" w:themeColor="text1"/>
          <w:lang w:eastAsia="en-CA"/>
        </w:rPr>
        <w:t>Club Service</w:t>
      </w:r>
    </w:p>
    <w:p w:rsidR="00A00DB9" w:rsidRDefault="00D00AD7" w:rsidP="00A00DB9">
      <w:pPr>
        <w:pStyle w:val="ListParagraph"/>
        <w:numPr>
          <w:ilvl w:val="0"/>
          <w:numId w:val="15"/>
        </w:numPr>
        <w:spacing w:before="150" w:after="150" w:line="270" w:lineRule="atLeast"/>
        <w:rPr>
          <w:rFonts w:ascii="Arial" w:hAnsi="Arial" w:cs="Arial"/>
          <w:color w:val="000000" w:themeColor="text1"/>
        </w:rPr>
      </w:pPr>
      <w:r w:rsidRPr="00A00DB9">
        <w:rPr>
          <w:rFonts w:ascii="Arial" w:hAnsi="Arial" w:cs="Arial"/>
          <w:color w:val="000000" w:themeColor="text1"/>
          <w:lang w:eastAsia="en-CA"/>
        </w:rPr>
        <w:t>Community Service</w:t>
      </w:r>
    </w:p>
    <w:p w:rsidR="00A00DB9" w:rsidRDefault="00A00DB9" w:rsidP="00A00DB9">
      <w:pPr>
        <w:pStyle w:val="ListParagraph"/>
        <w:numPr>
          <w:ilvl w:val="0"/>
          <w:numId w:val="15"/>
        </w:numPr>
        <w:spacing w:before="150" w:after="150" w:line="27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en-CA"/>
        </w:rPr>
        <w:t>Membership</w:t>
      </w:r>
    </w:p>
    <w:p w:rsidR="00A00DB9" w:rsidRDefault="00D00AD7" w:rsidP="00A00DB9">
      <w:pPr>
        <w:pStyle w:val="ListParagraph"/>
        <w:numPr>
          <w:ilvl w:val="0"/>
          <w:numId w:val="15"/>
        </w:numPr>
        <w:spacing w:before="150" w:after="150" w:line="270" w:lineRule="atLeast"/>
        <w:rPr>
          <w:rFonts w:ascii="Arial" w:hAnsi="Arial" w:cs="Arial"/>
          <w:color w:val="000000" w:themeColor="text1"/>
        </w:rPr>
      </w:pPr>
      <w:r w:rsidRPr="00A00DB9">
        <w:rPr>
          <w:rFonts w:ascii="Arial" w:hAnsi="Arial" w:cs="Arial"/>
          <w:color w:val="000000" w:themeColor="text1"/>
          <w:lang w:eastAsia="en-CA"/>
        </w:rPr>
        <w:t>Vocational Service</w:t>
      </w:r>
    </w:p>
    <w:p w:rsidR="00A00DB9" w:rsidRDefault="00A00DB9" w:rsidP="00A00DB9">
      <w:pPr>
        <w:pStyle w:val="ListParagraph"/>
        <w:numPr>
          <w:ilvl w:val="0"/>
          <w:numId w:val="15"/>
        </w:numPr>
        <w:spacing w:before="150" w:after="150" w:line="27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en-CA"/>
        </w:rPr>
        <w:t>International Service</w:t>
      </w:r>
      <w:r w:rsidR="00D00AD7" w:rsidRPr="00A00DB9">
        <w:rPr>
          <w:rFonts w:ascii="Arial" w:hAnsi="Arial" w:cs="Arial"/>
          <w:color w:val="000000" w:themeColor="text1"/>
          <w:lang w:eastAsia="en-CA"/>
        </w:rPr>
        <w:t xml:space="preserve">  </w:t>
      </w:r>
    </w:p>
    <w:p w:rsidR="00A00DB9" w:rsidRDefault="00A00DB9" w:rsidP="00A00DB9">
      <w:pPr>
        <w:pStyle w:val="ListParagraph"/>
        <w:spacing w:before="150" w:after="150" w:line="270" w:lineRule="atLeast"/>
        <w:ind w:left="1080"/>
        <w:rPr>
          <w:rFonts w:ascii="Arial" w:hAnsi="Arial" w:cs="Arial"/>
          <w:color w:val="000000" w:themeColor="text1"/>
        </w:rPr>
      </w:pPr>
    </w:p>
    <w:p w:rsidR="00D00AD7" w:rsidRPr="00A00DB9" w:rsidRDefault="00D00AD7" w:rsidP="00A00DB9">
      <w:pPr>
        <w:spacing w:before="150" w:after="150" w:line="270" w:lineRule="atLeast"/>
        <w:ind w:left="426"/>
        <w:rPr>
          <w:rFonts w:ascii="Arial" w:hAnsi="Arial" w:cs="Arial"/>
          <w:color w:val="000000" w:themeColor="text1"/>
        </w:rPr>
      </w:pPr>
      <w:r w:rsidRPr="00A00DB9">
        <w:rPr>
          <w:rFonts w:ascii="Arial" w:hAnsi="Arial" w:cs="Arial"/>
          <w:color w:val="000000" w:themeColor="text1"/>
          <w:lang w:eastAsia="en-CA"/>
        </w:rPr>
        <w:t>Additional positions of the Board include members in th</w:t>
      </w:r>
      <w:r w:rsidR="00A00DB9">
        <w:rPr>
          <w:rFonts w:ascii="Arial" w:hAnsi="Arial" w:cs="Arial"/>
          <w:color w:val="000000" w:themeColor="text1"/>
          <w:lang w:eastAsia="en-CA"/>
        </w:rPr>
        <w:t xml:space="preserve">e roles of President, </w:t>
      </w:r>
      <w:r w:rsidR="00A00DB9" w:rsidRPr="00A00DB9">
        <w:rPr>
          <w:rFonts w:ascii="Arial" w:hAnsi="Arial" w:cs="Arial"/>
          <w:color w:val="000000" w:themeColor="text1"/>
          <w:lang w:eastAsia="en-CA"/>
        </w:rPr>
        <w:t xml:space="preserve">Past </w:t>
      </w:r>
      <w:r w:rsidR="00A00DB9">
        <w:rPr>
          <w:rFonts w:ascii="Arial" w:hAnsi="Arial" w:cs="Arial"/>
          <w:color w:val="000000" w:themeColor="text1"/>
          <w:lang w:eastAsia="en-CA"/>
        </w:rPr>
        <w:t>President</w:t>
      </w:r>
      <w:r w:rsidRPr="00A00DB9">
        <w:rPr>
          <w:rFonts w:ascii="Arial" w:hAnsi="Arial" w:cs="Arial"/>
          <w:color w:val="000000" w:themeColor="text1"/>
          <w:lang w:eastAsia="en-CA"/>
        </w:rPr>
        <w:t>, President</w:t>
      </w:r>
      <w:r w:rsidR="00A00DB9" w:rsidRPr="00A00DB9">
        <w:rPr>
          <w:rFonts w:ascii="Arial" w:hAnsi="Arial" w:cs="Arial"/>
          <w:color w:val="000000" w:themeColor="text1"/>
          <w:lang w:eastAsia="en-CA"/>
        </w:rPr>
        <w:t xml:space="preserve"> Elect</w:t>
      </w:r>
      <w:r w:rsidRPr="00A00DB9">
        <w:rPr>
          <w:rFonts w:ascii="Arial" w:hAnsi="Arial" w:cs="Arial"/>
          <w:color w:val="000000" w:themeColor="text1"/>
          <w:lang w:eastAsia="en-CA"/>
        </w:rPr>
        <w:t xml:space="preserve">, Secretary and Treasurer. </w:t>
      </w:r>
    </w:p>
    <w:p w:rsidR="00590780" w:rsidRPr="00590780" w:rsidRDefault="00590780" w:rsidP="00590780">
      <w:pPr>
        <w:autoSpaceDE w:val="0"/>
        <w:autoSpaceDN w:val="0"/>
        <w:adjustRightInd w:val="0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590780" w:rsidRPr="00294AE5" w:rsidRDefault="00590780" w:rsidP="00FC27B6">
      <w:pPr>
        <w:pStyle w:val="Heading1"/>
        <w:rPr>
          <w:color w:val="365F91" w:themeColor="accent1" w:themeShade="BF"/>
          <w:sz w:val="40"/>
          <w:szCs w:val="40"/>
        </w:rPr>
      </w:pPr>
      <w:bookmarkStart w:id="6" w:name="_Toc420409887"/>
      <w:r w:rsidRPr="00294AE5">
        <w:rPr>
          <w:color w:val="365F91" w:themeColor="accent1" w:themeShade="BF"/>
          <w:sz w:val="40"/>
          <w:szCs w:val="40"/>
        </w:rPr>
        <w:t>Board of Directo</w:t>
      </w:r>
      <w:r w:rsidR="00273F91" w:rsidRPr="00294AE5">
        <w:rPr>
          <w:color w:val="365F91" w:themeColor="accent1" w:themeShade="BF"/>
          <w:sz w:val="40"/>
          <w:szCs w:val="40"/>
        </w:rPr>
        <w:t>rs - A</w:t>
      </w:r>
      <w:r w:rsidRPr="00294AE5">
        <w:rPr>
          <w:color w:val="365F91" w:themeColor="accent1" w:themeShade="BF"/>
          <w:sz w:val="40"/>
          <w:szCs w:val="40"/>
        </w:rPr>
        <w:t>pproval</w:t>
      </w:r>
      <w:bookmarkEnd w:id="6"/>
    </w:p>
    <w:p w:rsidR="00A00DB9" w:rsidRDefault="00A00DB9">
      <w:pPr>
        <w:rPr>
          <w:rFonts w:ascii="Arial" w:hAnsi="Arial" w:cs="Arial"/>
          <w:bCs/>
          <w:color w:val="FF0000"/>
          <w:sz w:val="22"/>
          <w:szCs w:val="22"/>
        </w:rPr>
      </w:pPr>
    </w:p>
    <w:p w:rsidR="00590780" w:rsidRPr="00874AD7" w:rsidRDefault="00273F91" w:rsidP="00A00DB9">
      <w:pPr>
        <w:ind w:left="426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A00DB9"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Directors of the Sunrise Rotary Club reviewed and considered the enclosed 2015 – 2018 Club Strategic Plan at </w:t>
      </w:r>
      <w:r w:rsidR="003F14EC" w:rsidRPr="00A00DB9">
        <w:rPr>
          <w:rFonts w:ascii="Arial" w:hAnsi="Arial" w:cs="Arial"/>
          <w:bCs/>
          <w:color w:val="000000" w:themeColor="text1"/>
          <w:sz w:val="22"/>
          <w:szCs w:val="22"/>
        </w:rPr>
        <w:t>its</w:t>
      </w:r>
      <w:r w:rsidRPr="00A00DB9">
        <w:rPr>
          <w:rFonts w:ascii="Arial" w:hAnsi="Arial" w:cs="Arial"/>
          <w:bCs/>
          <w:color w:val="000000" w:themeColor="text1"/>
          <w:sz w:val="22"/>
          <w:szCs w:val="22"/>
        </w:rPr>
        <w:t xml:space="preserve"> regularly scheduled Board meeting held May 26, 2015.  A motion was made to adopt the Strategic Plan as presented and was approved/carried.</w:t>
      </w:r>
      <w:r w:rsidR="00590780" w:rsidRPr="00874AD7">
        <w:rPr>
          <w:rFonts w:ascii="Arial" w:hAnsi="Arial" w:cs="Arial"/>
          <w:bCs/>
          <w:color w:val="4F81BD" w:themeColor="accent1"/>
          <w:sz w:val="22"/>
          <w:szCs w:val="22"/>
        </w:rPr>
        <w:br w:type="page"/>
      </w:r>
    </w:p>
    <w:p w:rsidR="00730ADE" w:rsidRPr="00294AE5" w:rsidRDefault="00C35809" w:rsidP="00FC27B6">
      <w:pPr>
        <w:pStyle w:val="Heading1"/>
        <w:rPr>
          <w:color w:val="365F91" w:themeColor="accent1" w:themeShade="BF"/>
          <w:sz w:val="40"/>
          <w:szCs w:val="40"/>
        </w:rPr>
      </w:pPr>
      <w:bookmarkStart w:id="7" w:name="_Toc420409888"/>
      <w:r w:rsidRPr="00294AE5">
        <w:rPr>
          <w:color w:val="365F91" w:themeColor="accent1" w:themeShade="BF"/>
          <w:sz w:val="40"/>
          <w:szCs w:val="40"/>
        </w:rPr>
        <w:lastRenderedPageBreak/>
        <w:t>Organizational Profile</w:t>
      </w:r>
      <w:bookmarkEnd w:id="7"/>
    </w:p>
    <w:p w:rsidR="00730ADE" w:rsidRDefault="00730ADE" w:rsidP="00730AD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015BEA" w:rsidRPr="00294AE5" w:rsidRDefault="00015BEA" w:rsidP="00FC27B6">
      <w:pPr>
        <w:pStyle w:val="Heading2"/>
        <w:rPr>
          <w:i w:val="0"/>
          <w:color w:val="365F91" w:themeColor="accent1" w:themeShade="BF"/>
        </w:rPr>
      </w:pPr>
      <w:bookmarkStart w:id="8" w:name="_Toc420409889"/>
      <w:r w:rsidRPr="00294AE5">
        <w:rPr>
          <w:i w:val="0"/>
          <w:color w:val="365F91" w:themeColor="accent1" w:themeShade="BF"/>
        </w:rPr>
        <w:t>Our Purpose</w:t>
      </w:r>
      <w:r w:rsidR="00C35809" w:rsidRPr="00294AE5">
        <w:rPr>
          <w:i w:val="0"/>
          <w:color w:val="365F91" w:themeColor="accent1" w:themeShade="BF"/>
        </w:rPr>
        <w:t xml:space="preserve"> (Mission)</w:t>
      </w:r>
      <w:bookmarkEnd w:id="8"/>
    </w:p>
    <w:p w:rsidR="00C35809" w:rsidRPr="00015BEA" w:rsidRDefault="00C35809" w:rsidP="00015BEA">
      <w:pPr>
        <w:autoSpaceDE w:val="0"/>
        <w:autoSpaceDN w:val="0"/>
        <w:adjustRightInd w:val="0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015BEA" w:rsidRPr="00607DAD" w:rsidRDefault="00C35809" w:rsidP="00015BEA">
      <w:pPr>
        <w:pStyle w:val="BodyText0"/>
        <w:spacing w:after="0"/>
        <w:ind w:left="158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CF2B3E" wp14:editId="28BAD592">
                <wp:simplePos x="0" y="0"/>
                <wp:positionH relativeFrom="column">
                  <wp:posOffset>-67962</wp:posOffset>
                </wp:positionH>
                <wp:positionV relativeFrom="paragraph">
                  <wp:posOffset>40503</wp:posOffset>
                </wp:positionV>
                <wp:extent cx="6433185" cy="1618735"/>
                <wp:effectExtent l="0" t="0" r="5715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185" cy="1618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7AE8A" id="Rectangle 9" o:spid="_x0000_s1026" style="position:absolute;margin-left:-5.35pt;margin-top:3.2pt;width:506.55pt;height:127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" fillcolor="#dbe5f1 [660]" stroked="f" strokeweight="2pt"/>
            </w:pict>
          </mc:Fallback>
        </mc:AlternateContent>
      </w:r>
    </w:p>
    <w:p w:rsidR="00015BEA" w:rsidRDefault="00015BEA" w:rsidP="00015BEA">
      <w:pPr>
        <w:pStyle w:val="BodyText0"/>
        <w:spacing w:after="0"/>
        <w:ind w:left="15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Medicine Hat Sunrise Rotary Club exists to foster the Rotary principle of “service above self” by encouraging a spirit of fellowship among our members and their families to provide humanitarian service at the local and international level.  </w:t>
      </w:r>
    </w:p>
    <w:p w:rsidR="00015BEA" w:rsidRPr="0006511B" w:rsidRDefault="00015BEA" w:rsidP="00015BEA">
      <w:pPr>
        <w:pStyle w:val="BodyText0"/>
        <w:spacing w:after="0"/>
        <w:ind w:left="158"/>
        <w:rPr>
          <w:rFonts w:ascii="Arial" w:hAnsi="Arial" w:cs="Arial"/>
          <w:sz w:val="16"/>
          <w:szCs w:val="16"/>
          <w:lang w:val="en-US"/>
        </w:rPr>
      </w:pPr>
    </w:p>
    <w:p w:rsidR="00015BEA" w:rsidRDefault="00015BEA" w:rsidP="00015BEA">
      <w:pPr>
        <w:pStyle w:val="BodyText0"/>
        <w:spacing w:after="0"/>
        <w:ind w:left="15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 do this by:</w:t>
      </w:r>
    </w:p>
    <w:p w:rsidR="00015BEA" w:rsidRDefault="00015BEA" w:rsidP="00B769AD">
      <w:pPr>
        <w:pStyle w:val="BodyText0"/>
        <w:numPr>
          <w:ilvl w:val="0"/>
          <w:numId w:val="2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Focusing on </w:t>
      </w:r>
      <w:r w:rsidRPr="00D22AF5">
        <w:rPr>
          <w:rFonts w:ascii="Arial" w:hAnsi="Arial" w:cs="Arial"/>
          <w:i/>
          <w:color w:val="1F497D" w:themeColor="text2"/>
          <w:sz w:val="22"/>
          <w:szCs w:val="22"/>
          <w:lang w:val="en-US"/>
        </w:rPr>
        <w:t xml:space="preserve">service </w:t>
      </w:r>
      <w:r>
        <w:rPr>
          <w:rFonts w:ascii="Arial" w:hAnsi="Arial" w:cs="Arial"/>
          <w:sz w:val="22"/>
          <w:szCs w:val="22"/>
          <w:lang w:val="en-US"/>
        </w:rPr>
        <w:t>by leading through example</w:t>
      </w:r>
    </w:p>
    <w:p w:rsidR="00015BEA" w:rsidRPr="00363C6F" w:rsidRDefault="00015BEA" w:rsidP="00B769AD">
      <w:pPr>
        <w:pStyle w:val="BodyText0"/>
        <w:numPr>
          <w:ilvl w:val="0"/>
          <w:numId w:val="2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 w:rsidRPr="00363C6F">
        <w:rPr>
          <w:rFonts w:ascii="Arial" w:hAnsi="Arial" w:cs="Arial"/>
          <w:sz w:val="22"/>
          <w:szCs w:val="22"/>
          <w:lang w:val="en-US"/>
        </w:rPr>
        <w:t xml:space="preserve">Encouraging </w:t>
      </w:r>
      <w:r w:rsidRPr="00D22AF5">
        <w:rPr>
          <w:rFonts w:ascii="Arial" w:hAnsi="Arial" w:cs="Arial"/>
          <w:i/>
          <w:color w:val="1F497D" w:themeColor="text2"/>
          <w:sz w:val="22"/>
          <w:szCs w:val="22"/>
          <w:lang w:val="en-US"/>
        </w:rPr>
        <w:t>fun, fellowship and networking</w:t>
      </w:r>
      <w:r w:rsidRPr="00D22AF5">
        <w:rPr>
          <w:rFonts w:ascii="Arial" w:hAnsi="Arial" w:cs="Arial"/>
          <w:color w:val="1F497D" w:themeColor="text2"/>
          <w:sz w:val="22"/>
          <w:szCs w:val="22"/>
          <w:lang w:val="en-US"/>
        </w:rPr>
        <w:t xml:space="preserve"> </w:t>
      </w:r>
      <w:r w:rsidRPr="00363C6F">
        <w:rPr>
          <w:rFonts w:ascii="Arial" w:hAnsi="Arial" w:cs="Arial"/>
          <w:sz w:val="22"/>
          <w:szCs w:val="22"/>
          <w:lang w:val="en-US"/>
        </w:rPr>
        <w:t xml:space="preserve">between our </w:t>
      </w:r>
      <w:r>
        <w:rPr>
          <w:rFonts w:ascii="Arial" w:hAnsi="Arial" w:cs="Arial"/>
          <w:sz w:val="22"/>
          <w:szCs w:val="22"/>
          <w:lang w:val="en-US"/>
        </w:rPr>
        <w:t>members, families and community</w:t>
      </w:r>
      <w:r w:rsidRPr="00363C6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15BEA" w:rsidRPr="00363C6F" w:rsidRDefault="00015BEA" w:rsidP="00B769AD">
      <w:pPr>
        <w:pStyle w:val="ListParagraph"/>
        <w:numPr>
          <w:ilvl w:val="0"/>
          <w:numId w:val="2"/>
        </w:numPr>
        <w:spacing w:after="0"/>
        <w:ind w:left="518"/>
        <w:rPr>
          <w:rFonts w:ascii="Arial" w:hAnsi="Arial" w:cs="Arial"/>
        </w:rPr>
      </w:pPr>
      <w:r w:rsidRPr="00363C6F">
        <w:rPr>
          <w:rFonts w:ascii="Arial" w:hAnsi="Arial" w:cs="Arial"/>
        </w:rPr>
        <w:t xml:space="preserve">Supporting </w:t>
      </w:r>
      <w:r w:rsidRPr="00D22AF5">
        <w:rPr>
          <w:rFonts w:ascii="Arial" w:hAnsi="Arial" w:cs="Arial"/>
          <w:i/>
          <w:color w:val="1F497D" w:themeColor="text2"/>
        </w:rPr>
        <w:t>local community initiatives</w:t>
      </w:r>
      <w:r w:rsidRPr="00D22AF5">
        <w:rPr>
          <w:rFonts w:ascii="Arial" w:hAnsi="Arial" w:cs="Arial"/>
          <w:color w:val="1F497D" w:themeColor="text2"/>
        </w:rPr>
        <w:t xml:space="preserve"> </w:t>
      </w:r>
      <w:r w:rsidRPr="00363C6F">
        <w:rPr>
          <w:rFonts w:ascii="Arial" w:hAnsi="Arial" w:cs="Arial"/>
        </w:rPr>
        <w:t>focus</w:t>
      </w:r>
      <w:r>
        <w:rPr>
          <w:rFonts w:ascii="Arial" w:hAnsi="Arial" w:cs="Arial"/>
        </w:rPr>
        <w:t>ed</w:t>
      </w:r>
      <w:r w:rsidRPr="00363C6F">
        <w:rPr>
          <w:rFonts w:ascii="Arial" w:hAnsi="Arial" w:cs="Arial"/>
        </w:rPr>
        <w:t xml:space="preserve"> on youth, children and families, and</w:t>
      </w:r>
      <w:r>
        <w:rPr>
          <w:rFonts w:ascii="Arial" w:hAnsi="Arial" w:cs="Arial"/>
        </w:rPr>
        <w:t xml:space="preserve"> education</w:t>
      </w:r>
    </w:p>
    <w:p w:rsidR="00015BEA" w:rsidRPr="00464759" w:rsidRDefault="00015BEA" w:rsidP="00B769AD">
      <w:pPr>
        <w:pStyle w:val="BodyText0"/>
        <w:numPr>
          <w:ilvl w:val="0"/>
          <w:numId w:val="2"/>
        </w:numPr>
        <w:spacing w:after="0"/>
        <w:ind w:left="518"/>
        <w:rPr>
          <w:rStyle w:val="regularbodytext1"/>
          <w:rFonts w:ascii="Arial" w:hAnsi="Arial" w:cs="Arial"/>
          <w:color w:val="auto"/>
          <w:sz w:val="22"/>
          <w:szCs w:val="22"/>
        </w:rPr>
      </w:pPr>
      <w:r>
        <w:rPr>
          <w:rStyle w:val="regularbodytext1"/>
          <w:rFonts w:ascii="Arial" w:hAnsi="Arial" w:cs="Arial"/>
          <w:color w:val="auto"/>
          <w:sz w:val="22"/>
          <w:szCs w:val="22"/>
        </w:rPr>
        <w:t xml:space="preserve">Providing </w:t>
      </w:r>
      <w:r w:rsidRPr="00D22AF5">
        <w:rPr>
          <w:rStyle w:val="regularbodytext1"/>
          <w:rFonts w:ascii="Arial" w:hAnsi="Arial" w:cs="Arial"/>
          <w:i/>
          <w:color w:val="1F497D" w:themeColor="text2"/>
          <w:sz w:val="22"/>
          <w:szCs w:val="22"/>
        </w:rPr>
        <w:t>international humanitarian service</w:t>
      </w:r>
      <w:r w:rsidRPr="00D22AF5">
        <w:rPr>
          <w:rStyle w:val="regularbodytext1"/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464759">
        <w:rPr>
          <w:rStyle w:val="regularbodytext1"/>
          <w:rFonts w:ascii="Arial" w:hAnsi="Arial" w:cs="Arial"/>
          <w:color w:val="auto"/>
          <w:sz w:val="22"/>
          <w:szCs w:val="22"/>
        </w:rPr>
        <w:t>by promoting literacy</w:t>
      </w:r>
      <w:r>
        <w:rPr>
          <w:rStyle w:val="regularbodytext1"/>
          <w:rFonts w:ascii="Arial" w:hAnsi="Arial" w:cs="Arial"/>
          <w:color w:val="auto"/>
          <w:sz w:val="22"/>
          <w:szCs w:val="22"/>
        </w:rPr>
        <w:t xml:space="preserve"> </w:t>
      </w:r>
      <w:r w:rsidRPr="00464759">
        <w:rPr>
          <w:rStyle w:val="regularbodytext1"/>
          <w:rFonts w:ascii="Arial" w:hAnsi="Arial" w:cs="Arial"/>
          <w:color w:val="auto"/>
          <w:sz w:val="22"/>
          <w:szCs w:val="22"/>
        </w:rPr>
        <w:t xml:space="preserve">through hands-on projects.  </w:t>
      </w:r>
    </w:p>
    <w:p w:rsidR="00015BEA" w:rsidRDefault="00015BEA" w:rsidP="00015BEA">
      <w:pPr>
        <w:pStyle w:val="BodyText0"/>
        <w:tabs>
          <w:tab w:val="left" w:pos="360"/>
          <w:tab w:val="left" w:pos="1170"/>
        </w:tabs>
        <w:spacing w:after="0"/>
        <w:ind w:left="158" w:right="-90"/>
        <w:rPr>
          <w:rFonts w:ascii="Arial" w:hAnsi="Arial" w:cs="Arial"/>
          <w:b/>
          <w:iCs/>
          <w:sz w:val="22"/>
          <w:szCs w:val="22"/>
          <w:u w:val="single"/>
        </w:rPr>
      </w:pPr>
    </w:p>
    <w:p w:rsidR="0018533B" w:rsidRDefault="0018533B" w:rsidP="0018533B">
      <w:pPr>
        <w:autoSpaceDE w:val="0"/>
        <w:autoSpaceDN w:val="0"/>
        <w:adjustRightInd w:val="0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18533B" w:rsidRPr="00294AE5" w:rsidRDefault="0018533B" w:rsidP="00FC27B6">
      <w:pPr>
        <w:pStyle w:val="Heading2"/>
        <w:rPr>
          <w:i w:val="0"/>
          <w:color w:val="365F91" w:themeColor="accent1" w:themeShade="BF"/>
        </w:rPr>
      </w:pPr>
      <w:bookmarkStart w:id="9" w:name="_Toc420409890"/>
      <w:r w:rsidRPr="00294AE5">
        <w:rPr>
          <w:i w:val="0"/>
          <w:color w:val="365F91" w:themeColor="accent1" w:themeShade="BF"/>
        </w:rPr>
        <w:t>Our Values</w:t>
      </w:r>
      <w:bookmarkEnd w:id="9"/>
    </w:p>
    <w:p w:rsidR="0018533B" w:rsidRDefault="0018533B" w:rsidP="0018533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18533B" w:rsidRPr="0018533B" w:rsidRDefault="0018533B" w:rsidP="0018533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533B">
        <w:rPr>
          <w:rFonts w:ascii="Arial" w:hAnsi="Arial" w:cs="Arial"/>
          <w:bCs/>
          <w:sz w:val="22"/>
          <w:szCs w:val="22"/>
        </w:rPr>
        <w:t xml:space="preserve">Sunrise Rotarians </w:t>
      </w:r>
      <w:r>
        <w:rPr>
          <w:rFonts w:ascii="Arial" w:hAnsi="Arial" w:cs="Arial"/>
          <w:bCs/>
          <w:sz w:val="22"/>
          <w:szCs w:val="22"/>
        </w:rPr>
        <w:t>identified the following values as an important aspect of their Club</w:t>
      </w:r>
      <w:r w:rsidR="00616E5A">
        <w:rPr>
          <w:rFonts w:ascii="Arial" w:hAnsi="Arial" w:cs="Arial"/>
          <w:bCs/>
          <w:sz w:val="22"/>
          <w:szCs w:val="22"/>
        </w:rPr>
        <w:t>’s success</w:t>
      </w:r>
      <w:r w:rsidRPr="0018533B">
        <w:rPr>
          <w:rFonts w:ascii="Arial" w:hAnsi="Arial" w:cs="Arial"/>
          <w:bCs/>
          <w:sz w:val="22"/>
          <w:szCs w:val="22"/>
        </w:rPr>
        <w:t>:</w:t>
      </w:r>
    </w:p>
    <w:p w:rsidR="0018533B" w:rsidRDefault="0018533B">
      <w:pPr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18533B" w:rsidRPr="00590780" w:rsidRDefault="0018533B" w:rsidP="0018533B">
      <w:pPr>
        <w:pStyle w:val="BodyText0"/>
        <w:spacing w:after="0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590780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Service:  </w:t>
      </w:r>
    </w:p>
    <w:p w:rsidR="0018533B" w:rsidRDefault="0018533B" w:rsidP="0018533B">
      <w:pPr>
        <w:pStyle w:val="BodyText0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Passion for service – Rotary enables us to do it together</w:t>
      </w:r>
    </w:p>
    <w:p w:rsidR="0018533B" w:rsidRDefault="0018533B" w:rsidP="0018533B">
      <w:pPr>
        <w:pStyle w:val="BodyText0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ability to serve our local and international community with like-minded individuals</w:t>
      </w:r>
    </w:p>
    <w:p w:rsidR="0018533B" w:rsidRDefault="0018533B" w:rsidP="0018533B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Giving back to our community</w:t>
      </w:r>
    </w:p>
    <w:p w:rsidR="0018533B" w:rsidRDefault="0018533B" w:rsidP="0018533B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Working on projects that make a difference</w:t>
      </w:r>
    </w:p>
    <w:p w:rsidR="0018533B" w:rsidRDefault="0018533B" w:rsidP="0018533B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Dedication and commitment of members to serve others</w:t>
      </w:r>
    </w:p>
    <w:p w:rsidR="0018533B" w:rsidRDefault="0018533B" w:rsidP="0018533B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Strong connection to community</w:t>
      </w:r>
    </w:p>
    <w:p w:rsidR="0018533B" w:rsidRDefault="0018533B" w:rsidP="0018533B">
      <w:pPr>
        <w:pStyle w:val="BodyText0"/>
        <w:spacing w:after="0"/>
        <w:rPr>
          <w:rFonts w:ascii="Arial" w:hAnsi="Arial" w:cs="Arial"/>
          <w:sz w:val="22"/>
          <w:szCs w:val="22"/>
          <w:lang w:val="en-US"/>
        </w:rPr>
      </w:pPr>
    </w:p>
    <w:p w:rsidR="0018533B" w:rsidRPr="00590780" w:rsidRDefault="0018533B" w:rsidP="0018533B">
      <w:pPr>
        <w:pStyle w:val="BodyText0"/>
        <w:spacing w:after="0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590780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Fellowship:</w:t>
      </w:r>
    </w:p>
    <w:p w:rsidR="0018533B" w:rsidRDefault="0018533B" w:rsidP="0018533B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Sense of family</w:t>
      </w:r>
    </w:p>
    <w:p w:rsidR="0018533B" w:rsidRDefault="0018533B" w:rsidP="0018533B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Welcoming feeling to our club</w:t>
      </w:r>
    </w:p>
    <w:p w:rsidR="0018533B" w:rsidRDefault="0018533B" w:rsidP="0018533B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Friendship, </w:t>
      </w:r>
      <w:r w:rsidR="00616E5A">
        <w:rPr>
          <w:rFonts w:ascii="Arial" w:hAnsi="Arial" w:cs="Arial"/>
          <w:sz w:val="22"/>
          <w:szCs w:val="22"/>
          <w:lang w:val="en-US"/>
        </w:rPr>
        <w:t>socializing</w:t>
      </w:r>
      <w:r>
        <w:rPr>
          <w:rFonts w:ascii="Arial" w:hAnsi="Arial" w:cs="Arial"/>
          <w:sz w:val="22"/>
          <w:szCs w:val="22"/>
          <w:lang w:val="en-US"/>
        </w:rPr>
        <w:t>, having fun</w:t>
      </w:r>
    </w:p>
    <w:p w:rsidR="0018533B" w:rsidRDefault="0018533B" w:rsidP="0018533B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Volunteering with a</w:t>
      </w:r>
      <w:r w:rsidRPr="0018533B">
        <w:rPr>
          <w:rFonts w:ascii="Arial" w:hAnsi="Arial" w:cs="Arial"/>
          <w:sz w:val="22"/>
          <w:szCs w:val="22"/>
          <w:lang w:val="en-US"/>
        </w:rPr>
        <w:t xml:space="preserve"> like-minded group of people to develop ideas and </w:t>
      </w:r>
      <w:r>
        <w:rPr>
          <w:rFonts w:ascii="Arial" w:hAnsi="Arial" w:cs="Arial"/>
          <w:sz w:val="22"/>
          <w:szCs w:val="22"/>
          <w:lang w:val="en-US"/>
        </w:rPr>
        <w:t>projects to help others in the community and abroad</w:t>
      </w:r>
    </w:p>
    <w:p w:rsidR="0018533B" w:rsidRDefault="0018533B" w:rsidP="0018533B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be involved in service with friends and colleagues</w:t>
      </w:r>
    </w:p>
    <w:p w:rsidR="00616E5A" w:rsidRPr="0018533B" w:rsidRDefault="00616E5A" w:rsidP="00616E5A">
      <w:pPr>
        <w:pStyle w:val="BodyText0"/>
        <w:spacing w:after="0"/>
        <w:ind w:left="518"/>
        <w:rPr>
          <w:rFonts w:ascii="Arial" w:hAnsi="Arial" w:cs="Arial"/>
          <w:sz w:val="22"/>
          <w:szCs w:val="22"/>
          <w:lang w:val="en-US"/>
        </w:rPr>
      </w:pPr>
    </w:p>
    <w:p w:rsidR="00616E5A" w:rsidRPr="00590780" w:rsidRDefault="00590780" w:rsidP="00616E5A">
      <w:pPr>
        <w:pStyle w:val="BodyText0"/>
        <w:spacing w:after="0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Community </w:t>
      </w:r>
      <w:r w:rsidR="00616E5A" w:rsidRPr="00590780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Impact:</w:t>
      </w:r>
    </w:p>
    <w:p w:rsidR="00616E5A" w:rsidRDefault="00616E5A" w:rsidP="00616E5A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Rotary makes a difference – has a huge network and impact locally and all over the world</w:t>
      </w:r>
    </w:p>
    <w:p w:rsidR="00616E5A" w:rsidRDefault="00616E5A" w:rsidP="00616E5A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Rotary provides an outlet and opportunity to make major positive changes both locally and internationally</w:t>
      </w:r>
    </w:p>
    <w:p w:rsidR="00616E5A" w:rsidRDefault="00616E5A" w:rsidP="00616E5A">
      <w:pPr>
        <w:pStyle w:val="BodyText0"/>
        <w:numPr>
          <w:ilvl w:val="0"/>
          <w:numId w:val="5"/>
        </w:numPr>
        <w:spacing w:after="0"/>
        <w:ind w:left="5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 are part of Rotary as a well-respected organization with longevity and commitment to making a difference</w:t>
      </w:r>
    </w:p>
    <w:p w:rsidR="0018533B" w:rsidRDefault="0018533B">
      <w:pPr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015BEA" w:rsidRPr="00294AE5" w:rsidRDefault="00015BEA" w:rsidP="00FC27B6">
      <w:pPr>
        <w:pStyle w:val="Heading1"/>
        <w:rPr>
          <w:color w:val="365F91" w:themeColor="accent1" w:themeShade="BF"/>
          <w:sz w:val="40"/>
          <w:szCs w:val="40"/>
        </w:rPr>
      </w:pPr>
      <w:bookmarkStart w:id="10" w:name="_Toc420409891"/>
      <w:r w:rsidRPr="00294AE5">
        <w:rPr>
          <w:color w:val="365F91" w:themeColor="accent1" w:themeShade="BF"/>
          <w:sz w:val="40"/>
          <w:szCs w:val="40"/>
        </w:rPr>
        <w:lastRenderedPageBreak/>
        <w:t>Our Goals</w:t>
      </w:r>
      <w:r w:rsidR="00590780" w:rsidRPr="00294AE5">
        <w:rPr>
          <w:color w:val="365F91" w:themeColor="accent1" w:themeShade="BF"/>
          <w:sz w:val="40"/>
          <w:szCs w:val="40"/>
        </w:rPr>
        <w:t xml:space="preserve"> and Strategies</w:t>
      </w:r>
      <w:bookmarkEnd w:id="10"/>
    </w:p>
    <w:p w:rsidR="00616E5A" w:rsidRPr="00D3377F" w:rsidRDefault="00616E5A" w:rsidP="00616E5A">
      <w:pPr>
        <w:ind w:left="158" w:right="-180"/>
        <w:rPr>
          <w:rFonts w:ascii="Arial" w:hAnsi="Arial" w:cs="Arial"/>
          <w:sz w:val="16"/>
          <w:szCs w:val="16"/>
        </w:rPr>
      </w:pPr>
    </w:p>
    <w:p w:rsidR="00616E5A" w:rsidRDefault="00616E5A" w:rsidP="00616E5A">
      <w:pPr>
        <w:ind w:left="158" w:righ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FBAD28" wp14:editId="1A2ED291">
                <wp:simplePos x="0" y="0"/>
                <wp:positionH relativeFrom="column">
                  <wp:posOffset>-55605</wp:posOffset>
                </wp:positionH>
                <wp:positionV relativeFrom="paragraph">
                  <wp:posOffset>77230</wp:posOffset>
                </wp:positionV>
                <wp:extent cx="6616557" cy="469556"/>
                <wp:effectExtent l="0" t="0" r="0" b="6985"/>
                <wp:wrapNone/>
                <wp:docPr id="71690" name="Rectangle 71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557" cy="4695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CA42F" id="Rectangle 71690" o:spid="_x0000_s1026" style="position:absolute;margin-left:-4.4pt;margin-top:6.1pt;width:521pt;height:36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" fillcolor="#dbe5f1 [660]" stroked="f" strokeweight="2pt"/>
            </w:pict>
          </mc:Fallback>
        </mc:AlternateContent>
      </w:r>
    </w:p>
    <w:p w:rsidR="00616E5A" w:rsidRPr="00616E5A" w:rsidRDefault="00616E5A" w:rsidP="00616E5A">
      <w:pPr>
        <w:tabs>
          <w:tab w:val="left" w:pos="1170"/>
        </w:tabs>
        <w:ind w:left="1170" w:right="-180" w:hanging="1170"/>
        <w:rPr>
          <w:rFonts w:ascii="Arial" w:hAnsi="Arial" w:cs="Arial"/>
          <w:b/>
          <w:sz w:val="28"/>
          <w:szCs w:val="28"/>
        </w:rPr>
      </w:pPr>
      <w:r w:rsidRPr="00616E5A">
        <w:rPr>
          <w:rFonts w:ascii="Arial" w:hAnsi="Arial" w:cs="Arial"/>
          <w:b/>
          <w:sz w:val="28"/>
          <w:szCs w:val="28"/>
        </w:rPr>
        <w:t xml:space="preserve">Goal 1: </w:t>
      </w:r>
      <w:r w:rsidRPr="00616E5A">
        <w:rPr>
          <w:rFonts w:ascii="Arial" w:hAnsi="Arial" w:cs="Arial"/>
          <w:b/>
          <w:sz w:val="28"/>
          <w:szCs w:val="28"/>
        </w:rPr>
        <w:tab/>
        <w:t xml:space="preserve">Sunrise Rotary attracts and retains an active and engaged membership </w:t>
      </w:r>
    </w:p>
    <w:p w:rsidR="00616E5A" w:rsidRPr="00D669AC" w:rsidRDefault="00616E5A" w:rsidP="00616E5A">
      <w:pPr>
        <w:tabs>
          <w:tab w:val="left" w:pos="1170"/>
        </w:tabs>
        <w:ind w:left="158" w:right="-180"/>
        <w:rPr>
          <w:rFonts w:ascii="Arial" w:hAnsi="Arial" w:cs="Arial"/>
          <w:sz w:val="12"/>
          <w:szCs w:val="12"/>
        </w:rPr>
      </w:pPr>
    </w:p>
    <w:p w:rsidR="00616E5A" w:rsidRPr="00C66028" w:rsidRDefault="00616E5A" w:rsidP="00616E5A">
      <w:pPr>
        <w:tabs>
          <w:tab w:val="left" w:pos="2082"/>
          <w:tab w:val="left" w:pos="4500"/>
        </w:tabs>
        <w:ind w:left="720" w:firstLine="450"/>
        <w:rPr>
          <w:rFonts w:ascii="Arial" w:hAnsi="Arial" w:cs="Arial"/>
          <w:sz w:val="22"/>
          <w:szCs w:val="22"/>
          <w:lang w:val="en-US"/>
        </w:rPr>
      </w:pPr>
      <w:r w:rsidRPr="00C66028">
        <w:rPr>
          <w:rFonts w:ascii="Arial" w:hAnsi="Arial" w:cs="Arial"/>
          <w:sz w:val="22"/>
          <w:szCs w:val="22"/>
          <w:u w:val="single"/>
          <w:lang w:val="en-US"/>
        </w:rPr>
        <w:t>Strategy</w:t>
      </w:r>
      <w:r w:rsidRPr="00C66028">
        <w:rPr>
          <w:rFonts w:ascii="Arial" w:hAnsi="Arial" w:cs="Arial"/>
          <w:sz w:val="22"/>
          <w:szCs w:val="22"/>
          <w:lang w:val="en-US"/>
        </w:rPr>
        <w:t xml:space="preserve">: Develop </w:t>
      </w:r>
      <w:r>
        <w:rPr>
          <w:rFonts w:ascii="Arial" w:hAnsi="Arial" w:cs="Arial"/>
          <w:sz w:val="22"/>
          <w:szCs w:val="22"/>
          <w:lang w:val="en-US"/>
        </w:rPr>
        <w:t xml:space="preserve">customized </w:t>
      </w:r>
      <w:r w:rsidRPr="00C66028">
        <w:rPr>
          <w:rFonts w:ascii="Arial" w:hAnsi="Arial" w:cs="Arial"/>
          <w:sz w:val="22"/>
          <w:szCs w:val="22"/>
          <w:lang w:val="en-US"/>
        </w:rPr>
        <w:t>communication strategy for members</w:t>
      </w:r>
    </w:p>
    <w:p w:rsidR="00616E5A" w:rsidRPr="00616E5A" w:rsidRDefault="00616E5A" w:rsidP="00616E5A">
      <w:pPr>
        <w:tabs>
          <w:tab w:val="left" w:pos="2082"/>
          <w:tab w:val="left" w:pos="4500"/>
        </w:tabs>
        <w:ind w:left="720" w:firstLine="446"/>
        <w:rPr>
          <w:rFonts w:ascii="Arial" w:hAnsi="Arial" w:cs="Arial"/>
          <w:sz w:val="16"/>
          <w:szCs w:val="16"/>
          <w:u w:val="single"/>
        </w:rPr>
      </w:pPr>
    </w:p>
    <w:p w:rsidR="00616E5A" w:rsidRDefault="00616E5A" w:rsidP="00616E5A">
      <w:pPr>
        <w:tabs>
          <w:tab w:val="left" w:pos="2082"/>
          <w:tab w:val="left" w:pos="4500"/>
        </w:tabs>
        <w:ind w:left="720" w:firstLine="446"/>
        <w:rPr>
          <w:rFonts w:ascii="Arial" w:hAnsi="Arial" w:cs="Arial"/>
          <w:sz w:val="22"/>
          <w:szCs w:val="22"/>
        </w:rPr>
      </w:pPr>
      <w:r w:rsidRPr="00C66028">
        <w:rPr>
          <w:rFonts w:ascii="Arial" w:hAnsi="Arial" w:cs="Arial"/>
          <w:sz w:val="22"/>
          <w:szCs w:val="22"/>
          <w:u w:val="single"/>
        </w:rPr>
        <w:t>Strategy:</w:t>
      </w:r>
      <w:r w:rsidR="002B10AE">
        <w:rPr>
          <w:rFonts w:ascii="Arial" w:hAnsi="Arial" w:cs="Arial"/>
          <w:sz w:val="22"/>
          <w:szCs w:val="22"/>
        </w:rPr>
        <w:t xml:space="preserve"> </w:t>
      </w:r>
      <w:r w:rsidRPr="00C66028">
        <w:rPr>
          <w:rFonts w:ascii="Arial" w:hAnsi="Arial" w:cs="Arial"/>
          <w:sz w:val="22"/>
          <w:szCs w:val="22"/>
        </w:rPr>
        <w:t xml:space="preserve">Identify a member recruitment </w:t>
      </w:r>
      <w:r>
        <w:rPr>
          <w:rFonts w:ascii="Arial" w:hAnsi="Arial" w:cs="Arial"/>
          <w:sz w:val="22"/>
          <w:szCs w:val="22"/>
        </w:rPr>
        <w:t>plan with targets</w:t>
      </w:r>
    </w:p>
    <w:p w:rsidR="00616E5A" w:rsidRPr="00616E5A" w:rsidRDefault="00616E5A" w:rsidP="00616E5A">
      <w:pPr>
        <w:tabs>
          <w:tab w:val="num" w:pos="162"/>
          <w:tab w:val="left" w:pos="2082"/>
          <w:tab w:val="left" w:pos="4500"/>
        </w:tabs>
        <w:ind w:left="1170"/>
        <w:rPr>
          <w:rFonts w:ascii="Arial" w:hAnsi="Arial" w:cs="Arial"/>
          <w:bCs/>
          <w:sz w:val="16"/>
          <w:szCs w:val="16"/>
          <w:u w:val="single"/>
          <w:lang w:val="en-US"/>
        </w:rPr>
      </w:pPr>
    </w:p>
    <w:p w:rsidR="00616E5A" w:rsidRPr="0067710E" w:rsidRDefault="00616E5A" w:rsidP="00616E5A">
      <w:pPr>
        <w:tabs>
          <w:tab w:val="num" w:pos="162"/>
          <w:tab w:val="left" w:pos="2082"/>
          <w:tab w:val="left" w:pos="4500"/>
        </w:tabs>
        <w:ind w:left="1170"/>
        <w:rPr>
          <w:rFonts w:ascii="Arial" w:hAnsi="Arial" w:cs="Arial"/>
          <w:bCs/>
          <w:sz w:val="22"/>
          <w:szCs w:val="22"/>
          <w:lang w:val="en-US"/>
        </w:rPr>
      </w:pPr>
      <w:r w:rsidRPr="0067710E">
        <w:rPr>
          <w:rFonts w:ascii="Arial" w:hAnsi="Arial" w:cs="Arial"/>
          <w:bCs/>
          <w:sz w:val="22"/>
          <w:szCs w:val="22"/>
          <w:u w:val="single"/>
          <w:lang w:val="en-US"/>
        </w:rPr>
        <w:t>Strategy</w:t>
      </w:r>
      <w:r w:rsidRPr="0067710E">
        <w:rPr>
          <w:rFonts w:ascii="Arial" w:hAnsi="Arial" w:cs="Arial"/>
          <w:bCs/>
          <w:sz w:val="22"/>
          <w:szCs w:val="22"/>
          <w:lang w:val="en-US"/>
        </w:rPr>
        <w:t>: Encourage increased participation of members</w:t>
      </w:r>
    </w:p>
    <w:p w:rsidR="00616E5A" w:rsidRDefault="00616E5A" w:rsidP="00616E5A">
      <w:pPr>
        <w:tabs>
          <w:tab w:val="left" w:pos="2082"/>
        </w:tabs>
        <w:ind w:left="878" w:firstLine="450"/>
        <w:rPr>
          <w:rFonts w:ascii="Arial" w:hAnsi="Arial" w:cs="Arial"/>
          <w:color w:val="632423" w:themeColor="accent2" w:themeShade="80"/>
        </w:rPr>
      </w:pPr>
      <w:r w:rsidRPr="00F91286">
        <w:rPr>
          <w:rFonts w:ascii="Arial" w:hAnsi="Arial" w:cs="Arial"/>
          <w:color w:val="632423" w:themeColor="accent2" w:themeShade="80"/>
          <w:sz w:val="22"/>
          <w:szCs w:val="22"/>
        </w:rPr>
        <w:tab/>
      </w:r>
      <w:r w:rsidRPr="00F91286">
        <w:rPr>
          <w:rFonts w:ascii="Arial" w:hAnsi="Arial" w:cs="Arial"/>
          <w:color w:val="632423" w:themeColor="accent2" w:themeShade="80"/>
        </w:rPr>
        <w:t xml:space="preserve"> </w:t>
      </w:r>
    </w:p>
    <w:p w:rsidR="00616E5A" w:rsidRPr="00505D88" w:rsidRDefault="00616E5A" w:rsidP="00616E5A">
      <w:pPr>
        <w:pStyle w:val="ListParagraph"/>
        <w:tabs>
          <w:tab w:val="left" w:pos="2082"/>
        </w:tabs>
        <w:spacing w:after="0" w:line="240" w:lineRule="auto"/>
        <w:ind w:left="2442"/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50C1E5" wp14:editId="622B3107">
                <wp:simplePos x="0" y="0"/>
                <wp:positionH relativeFrom="column">
                  <wp:posOffset>-59055</wp:posOffset>
                </wp:positionH>
                <wp:positionV relativeFrom="paragraph">
                  <wp:posOffset>194424</wp:posOffset>
                </wp:positionV>
                <wp:extent cx="6616065" cy="359595"/>
                <wp:effectExtent l="0" t="0" r="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359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0B1F" id="Rectangle 12" o:spid="_x0000_s1026" style="position:absolute;margin-left:-4.65pt;margin-top:15.3pt;width:520.95pt;height:28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" fillcolor="#dbe5f1 [660]" stroked="f" strokeweight="2pt"/>
            </w:pict>
          </mc:Fallback>
        </mc:AlternateContent>
      </w:r>
    </w:p>
    <w:p w:rsidR="00616E5A" w:rsidRPr="00616E5A" w:rsidRDefault="00616E5A" w:rsidP="00616E5A">
      <w:pPr>
        <w:tabs>
          <w:tab w:val="left" w:pos="1170"/>
        </w:tabs>
        <w:ind w:left="1170" w:right="-180" w:hanging="1170"/>
        <w:rPr>
          <w:rFonts w:ascii="Arial" w:hAnsi="Arial" w:cs="Arial"/>
          <w:sz w:val="28"/>
          <w:szCs w:val="28"/>
        </w:rPr>
      </w:pPr>
      <w:r w:rsidRPr="00616E5A">
        <w:rPr>
          <w:rFonts w:ascii="Arial" w:hAnsi="Arial" w:cs="Arial"/>
          <w:b/>
          <w:sz w:val="28"/>
          <w:szCs w:val="28"/>
        </w:rPr>
        <w:t xml:space="preserve">Goal 2: </w:t>
      </w:r>
      <w:r w:rsidRPr="00616E5A">
        <w:rPr>
          <w:rFonts w:ascii="Arial" w:hAnsi="Arial" w:cs="Arial"/>
          <w:b/>
          <w:sz w:val="28"/>
          <w:szCs w:val="28"/>
        </w:rPr>
        <w:tab/>
        <w:t xml:space="preserve">Sunrise Rotary provides a spirit of fun and fellowship for its members and families </w:t>
      </w:r>
      <w:r w:rsidRPr="00616E5A">
        <w:rPr>
          <w:rFonts w:ascii="Arial" w:hAnsi="Arial" w:cs="Arial"/>
          <w:sz w:val="28"/>
          <w:szCs w:val="28"/>
        </w:rPr>
        <w:tab/>
      </w:r>
    </w:p>
    <w:p w:rsidR="00616E5A" w:rsidRPr="00D669AC" w:rsidRDefault="00616E5A" w:rsidP="00616E5A">
      <w:pPr>
        <w:ind w:left="1440" w:right="-180" w:hanging="1440"/>
        <w:rPr>
          <w:rFonts w:ascii="Arial" w:hAnsi="Arial" w:cs="Arial"/>
          <w:sz w:val="12"/>
          <w:szCs w:val="12"/>
        </w:rPr>
      </w:pPr>
    </w:p>
    <w:p w:rsidR="00616E5A" w:rsidRDefault="00616E5A" w:rsidP="00616E5A">
      <w:pPr>
        <w:tabs>
          <w:tab w:val="left" w:pos="1170"/>
          <w:tab w:val="left" w:pos="14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ab/>
      </w:r>
      <w:r w:rsidRPr="00F91286">
        <w:rPr>
          <w:rFonts w:ascii="Arial" w:hAnsi="Arial" w:cs="Arial"/>
          <w:bCs/>
          <w:sz w:val="22"/>
          <w:szCs w:val="22"/>
          <w:u w:val="single"/>
          <w:lang w:val="en-US"/>
        </w:rPr>
        <w:t>Strategy</w:t>
      </w:r>
      <w:r w:rsidRPr="00F91286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bCs/>
          <w:sz w:val="22"/>
          <w:szCs w:val="22"/>
          <w:lang w:val="en-US"/>
        </w:rPr>
        <w:t>Focus on fellowship at meetings, volunteer activities, social events</w:t>
      </w:r>
    </w:p>
    <w:p w:rsidR="00616E5A" w:rsidRPr="00616E5A" w:rsidRDefault="00616E5A" w:rsidP="00616E5A">
      <w:pPr>
        <w:tabs>
          <w:tab w:val="left" w:pos="1170"/>
          <w:tab w:val="left" w:pos="1440"/>
        </w:tabs>
        <w:rPr>
          <w:rFonts w:ascii="Arial" w:hAnsi="Arial" w:cs="Arial"/>
          <w:bCs/>
          <w:sz w:val="16"/>
          <w:szCs w:val="16"/>
          <w:lang w:val="en-US"/>
        </w:rPr>
      </w:pPr>
      <w:r w:rsidRPr="00F91286">
        <w:rPr>
          <w:rFonts w:ascii="Arial" w:hAnsi="Arial" w:cs="Arial"/>
          <w:bCs/>
          <w:sz w:val="22"/>
          <w:szCs w:val="22"/>
          <w:lang w:val="en-US"/>
        </w:rPr>
        <w:tab/>
      </w:r>
    </w:p>
    <w:p w:rsidR="00616E5A" w:rsidRPr="00F91286" w:rsidRDefault="00616E5A" w:rsidP="00616E5A">
      <w:pPr>
        <w:tabs>
          <w:tab w:val="left" w:pos="1170"/>
          <w:tab w:val="left" w:pos="14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F91286">
        <w:rPr>
          <w:rFonts w:ascii="Arial" w:hAnsi="Arial" w:cs="Arial"/>
          <w:bCs/>
          <w:sz w:val="22"/>
          <w:szCs w:val="22"/>
          <w:u w:val="single"/>
          <w:lang w:val="en-US"/>
        </w:rPr>
        <w:t>Strategy</w:t>
      </w:r>
      <w:r w:rsidRPr="00F91286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bCs/>
          <w:sz w:val="22"/>
          <w:szCs w:val="22"/>
          <w:lang w:val="en-US"/>
        </w:rPr>
        <w:t>Build and expand</w:t>
      </w:r>
      <w:r w:rsidRPr="00F91286">
        <w:rPr>
          <w:rFonts w:ascii="Arial" w:hAnsi="Arial" w:cs="Arial"/>
          <w:bCs/>
          <w:sz w:val="22"/>
          <w:szCs w:val="22"/>
          <w:lang w:val="en-US"/>
        </w:rPr>
        <w:t xml:space="preserve"> on social / family engagement</w:t>
      </w:r>
    </w:p>
    <w:p w:rsidR="00616E5A" w:rsidRDefault="00616E5A" w:rsidP="00616E5A">
      <w:pPr>
        <w:ind w:left="1440" w:right="-180" w:hanging="1440"/>
        <w:rPr>
          <w:rFonts w:ascii="Arial" w:hAnsi="Arial" w:cs="Arial"/>
          <w:sz w:val="28"/>
          <w:szCs w:val="28"/>
        </w:rPr>
      </w:pPr>
    </w:p>
    <w:p w:rsidR="00616E5A" w:rsidRPr="00505D88" w:rsidRDefault="00616E5A" w:rsidP="00616E5A">
      <w:pPr>
        <w:ind w:left="1440" w:right="-180" w:hanging="1440"/>
        <w:rPr>
          <w:rFonts w:ascii="Arial" w:hAnsi="Arial" w:cs="Arial"/>
          <w:sz w:val="28"/>
          <w:szCs w:val="28"/>
        </w:rPr>
      </w:pPr>
    </w:p>
    <w:p w:rsidR="00616E5A" w:rsidRPr="00616E5A" w:rsidRDefault="00616E5A" w:rsidP="00616E5A">
      <w:pPr>
        <w:tabs>
          <w:tab w:val="left" w:pos="1170"/>
        </w:tabs>
        <w:ind w:left="1170" w:right="-180" w:hanging="1170"/>
        <w:rPr>
          <w:rFonts w:ascii="Arial" w:hAnsi="Arial" w:cs="Arial"/>
          <w:b/>
          <w:sz w:val="28"/>
          <w:szCs w:val="28"/>
        </w:rPr>
      </w:pPr>
      <w:r w:rsidRPr="00616E5A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04B448" wp14:editId="058506BA">
                <wp:simplePos x="0" y="0"/>
                <wp:positionH relativeFrom="column">
                  <wp:posOffset>-60960</wp:posOffset>
                </wp:positionH>
                <wp:positionV relativeFrom="paragraph">
                  <wp:posOffset>-7620</wp:posOffset>
                </wp:positionV>
                <wp:extent cx="6616065" cy="359410"/>
                <wp:effectExtent l="0" t="0" r="0" b="25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808F5" id="Rectangle 13" o:spid="_x0000_s1026" style="position:absolute;margin-left:-4.8pt;margin-top:-.6pt;width:520.95pt;height:28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" fillcolor="#dbe5f1 [660]" stroked="f" strokeweight="2pt"/>
            </w:pict>
          </mc:Fallback>
        </mc:AlternateContent>
      </w:r>
      <w:r w:rsidRPr="00616E5A">
        <w:rPr>
          <w:rFonts w:ascii="Arial" w:hAnsi="Arial" w:cs="Arial"/>
          <w:b/>
          <w:sz w:val="28"/>
          <w:szCs w:val="28"/>
        </w:rPr>
        <w:t xml:space="preserve">Goal 3: </w:t>
      </w:r>
      <w:r w:rsidRPr="00616E5A">
        <w:rPr>
          <w:rFonts w:ascii="Arial" w:hAnsi="Arial" w:cs="Arial"/>
          <w:b/>
          <w:sz w:val="28"/>
          <w:szCs w:val="28"/>
        </w:rPr>
        <w:tab/>
        <w:t xml:space="preserve">Members are informed and knowledgeable of what it means to be a Sunrise Rotarian </w:t>
      </w:r>
    </w:p>
    <w:p w:rsidR="00616E5A" w:rsidRPr="00D669AC" w:rsidRDefault="00616E5A" w:rsidP="00616E5A">
      <w:pPr>
        <w:tabs>
          <w:tab w:val="left" w:pos="2082"/>
        </w:tabs>
        <w:ind w:left="878" w:firstLine="450"/>
        <w:rPr>
          <w:rFonts w:ascii="Arial" w:hAnsi="Arial" w:cs="Arial"/>
          <w:sz w:val="12"/>
          <w:szCs w:val="12"/>
          <w:u w:val="single"/>
        </w:rPr>
      </w:pPr>
    </w:p>
    <w:p w:rsidR="00616E5A" w:rsidRDefault="00616E5A" w:rsidP="00616E5A">
      <w:pPr>
        <w:tabs>
          <w:tab w:val="left" w:pos="2082"/>
        </w:tabs>
        <w:ind w:left="878" w:firstLine="292"/>
        <w:rPr>
          <w:rFonts w:ascii="Arial" w:hAnsi="Arial" w:cs="Arial"/>
          <w:sz w:val="22"/>
          <w:szCs w:val="22"/>
        </w:rPr>
      </w:pPr>
      <w:r w:rsidRPr="00C66028">
        <w:rPr>
          <w:rFonts w:ascii="Arial" w:hAnsi="Arial" w:cs="Arial"/>
          <w:sz w:val="22"/>
          <w:szCs w:val="22"/>
          <w:u w:val="single"/>
        </w:rPr>
        <w:t>Strategy</w:t>
      </w:r>
      <w:r w:rsidRPr="00C66028">
        <w:rPr>
          <w:rFonts w:ascii="Arial" w:hAnsi="Arial" w:cs="Arial"/>
          <w:sz w:val="22"/>
          <w:szCs w:val="22"/>
        </w:rPr>
        <w:t xml:space="preserve">: Develop a new member orientation plan  </w:t>
      </w:r>
    </w:p>
    <w:p w:rsidR="00616E5A" w:rsidRPr="00616E5A" w:rsidRDefault="00616E5A" w:rsidP="00616E5A">
      <w:pPr>
        <w:tabs>
          <w:tab w:val="left" w:pos="2082"/>
        </w:tabs>
        <w:ind w:left="878" w:firstLine="450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616E5A">
        <w:rPr>
          <w:rFonts w:ascii="Arial" w:hAnsi="Arial" w:cs="Arial"/>
          <w:sz w:val="16"/>
          <w:szCs w:val="16"/>
        </w:rPr>
        <w:tab/>
      </w:r>
      <w:r w:rsidRPr="00616E5A">
        <w:rPr>
          <w:rFonts w:ascii="Arial" w:hAnsi="Arial" w:cs="Arial"/>
          <w:sz w:val="16"/>
          <w:szCs w:val="16"/>
        </w:rPr>
        <w:tab/>
      </w:r>
    </w:p>
    <w:p w:rsidR="00616E5A" w:rsidRPr="00AD39E3" w:rsidRDefault="00616E5A" w:rsidP="00616E5A">
      <w:pPr>
        <w:tabs>
          <w:tab w:val="left" w:pos="1170"/>
        </w:tabs>
        <w:ind w:left="1350" w:hanging="732"/>
        <w:rPr>
          <w:rFonts w:ascii="Arial" w:hAnsi="Arial" w:cs="Arial"/>
          <w:color w:val="632423" w:themeColor="accent2" w:themeShade="80"/>
        </w:rPr>
      </w:pPr>
      <w:r w:rsidRPr="00AD39E3">
        <w:rPr>
          <w:rFonts w:ascii="Arial" w:hAnsi="Arial" w:cs="Arial"/>
          <w:b/>
        </w:rPr>
        <w:tab/>
      </w:r>
      <w:r w:rsidRPr="00AD39E3">
        <w:rPr>
          <w:rFonts w:ascii="Arial" w:hAnsi="Arial" w:cs="Arial"/>
          <w:bCs/>
          <w:u w:val="single"/>
        </w:rPr>
        <w:t>Strategy</w:t>
      </w:r>
      <w:r w:rsidRPr="00AD39E3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Engage members to understand / balance their expectations</w:t>
      </w:r>
    </w:p>
    <w:p w:rsidR="00616E5A" w:rsidRDefault="00616E5A" w:rsidP="00616E5A">
      <w:pPr>
        <w:tabs>
          <w:tab w:val="left" w:pos="1170"/>
        </w:tabs>
        <w:ind w:left="1170" w:right="-180" w:hanging="1170"/>
        <w:rPr>
          <w:rFonts w:ascii="Arial" w:hAnsi="Arial" w:cs="Arial"/>
          <w:b/>
          <w:sz w:val="28"/>
          <w:szCs w:val="28"/>
        </w:rPr>
      </w:pPr>
    </w:p>
    <w:p w:rsidR="00616E5A" w:rsidRPr="00505D88" w:rsidRDefault="00616E5A" w:rsidP="00616E5A">
      <w:pPr>
        <w:tabs>
          <w:tab w:val="left" w:pos="1170"/>
        </w:tabs>
        <w:ind w:left="1170" w:right="-180" w:hanging="1170"/>
        <w:rPr>
          <w:rFonts w:ascii="Arial" w:hAnsi="Arial" w:cs="Arial"/>
          <w:b/>
          <w:sz w:val="28"/>
          <w:szCs w:val="28"/>
        </w:rPr>
      </w:pPr>
    </w:p>
    <w:p w:rsidR="00616E5A" w:rsidRPr="00616E5A" w:rsidRDefault="00616E5A" w:rsidP="00616E5A">
      <w:pPr>
        <w:ind w:left="1170" w:right="-180" w:hanging="1170"/>
        <w:rPr>
          <w:rFonts w:ascii="Arial" w:hAnsi="Arial" w:cs="Arial"/>
          <w:b/>
          <w:sz w:val="28"/>
          <w:szCs w:val="28"/>
        </w:rPr>
      </w:pPr>
      <w:r w:rsidRPr="00616E5A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5FB581" wp14:editId="01C30EF4">
                <wp:simplePos x="0" y="0"/>
                <wp:positionH relativeFrom="column">
                  <wp:posOffset>-60960</wp:posOffset>
                </wp:positionH>
                <wp:positionV relativeFrom="paragraph">
                  <wp:posOffset>-8890</wp:posOffset>
                </wp:positionV>
                <wp:extent cx="6616065" cy="359410"/>
                <wp:effectExtent l="0" t="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31FE" id="Rectangle 11" o:spid="_x0000_s1026" style="position:absolute;margin-left:-4.8pt;margin-top:-.7pt;width:520.95pt;height:28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" fillcolor="#dbe5f1 [660]" stroked="f" strokeweight="2pt"/>
            </w:pict>
          </mc:Fallback>
        </mc:AlternateContent>
      </w:r>
      <w:r w:rsidRPr="00616E5A">
        <w:rPr>
          <w:rFonts w:ascii="Arial" w:hAnsi="Arial" w:cs="Arial"/>
          <w:b/>
          <w:sz w:val="28"/>
          <w:szCs w:val="28"/>
        </w:rPr>
        <w:t xml:space="preserve">Goal 4: </w:t>
      </w:r>
      <w:r w:rsidRPr="00616E5A">
        <w:rPr>
          <w:rFonts w:ascii="Arial" w:hAnsi="Arial" w:cs="Arial"/>
          <w:b/>
          <w:sz w:val="28"/>
          <w:szCs w:val="28"/>
        </w:rPr>
        <w:tab/>
        <w:t xml:space="preserve">Sunrise Rotary actively promotes awareness of Rotary to its stakeholders and community </w:t>
      </w:r>
    </w:p>
    <w:p w:rsidR="00616E5A" w:rsidRPr="00D669AC" w:rsidRDefault="00616E5A" w:rsidP="00616E5A">
      <w:pPr>
        <w:tabs>
          <w:tab w:val="left" w:pos="162"/>
          <w:tab w:val="left" w:pos="2082"/>
        </w:tabs>
        <w:ind w:firstLine="1350"/>
        <w:rPr>
          <w:rFonts w:ascii="Arial" w:hAnsi="Arial" w:cs="Arial"/>
          <w:bCs/>
          <w:sz w:val="12"/>
          <w:szCs w:val="12"/>
          <w:u w:val="single"/>
          <w:lang w:val="en-US"/>
        </w:rPr>
      </w:pPr>
    </w:p>
    <w:p w:rsidR="00616E5A" w:rsidRPr="006A40F8" w:rsidRDefault="00616E5A" w:rsidP="00616E5A">
      <w:pPr>
        <w:tabs>
          <w:tab w:val="left" w:pos="162"/>
          <w:tab w:val="left" w:pos="2082"/>
        </w:tabs>
        <w:ind w:firstLine="1170"/>
        <w:rPr>
          <w:rFonts w:ascii="Arial" w:hAnsi="Arial" w:cs="Arial"/>
          <w:bCs/>
          <w:sz w:val="22"/>
          <w:szCs w:val="22"/>
          <w:lang w:val="en-US"/>
        </w:rPr>
      </w:pPr>
      <w:r w:rsidRPr="006A40F8">
        <w:rPr>
          <w:rFonts w:ascii="Arial" w:hAnsi="Arial" w:cs="Arial"/>
          <w:bCs/>
          <w:sz w:val="22"/>
          <w:szCs w:val="22"/>
          <w:u w:val="single"/>
          <w:lang w:val="en-US"/>
        </w:rPr>
        <w:t>Strategy</w:t>
      </w:r>
      <w:r w:rsidRPr="006A40F8">
        <w:rPr>
          <w:rFonts w:ascii="Arial" w:hAnsi="Arial" w:cs="Arial"/>
          <w:bCs/>
          <w:sz w:val="22"/>
          <w:szCs w:val="22"/>
          <w:lang w:val="en-US"/>
        </w:rPr>
        <w:t>: Enhance our profile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– what is our compelling invitation?</w:t>
      </w:r>
    </w:p>
    <w:p w:rsidR="00616E5A" w:rsidRPr="00616E5A" w:rsidRDefault="00616E5A" w:rsidP="00616E5A">
      <w:pPr>
        <w:tabs>
          <w:tab w:val="left" w:pos="162"/>
          <w:tab w:val="left" w:pos="2082"/>
        </w:tabs>
        <w:ind w:firstLine="1170"/>
        <w:rPr>
          <w:rFonts w:ascii="Arial" w:hAnsi="Arial" w:cs="Arial"/>
          <w:bCs/>
          <w:sz w:val="16"/>
          <w:szCs w:val="16"/>
          <w:u w:val="single"/>
          <w:lang w:val="en-US"/>
        </w:rPr>
      </w:pPr>
    </w:p>
    <w:p w:rsidR="00616E5A" w:rsidRPr="00862474" w:rsidRDefault="00616E5A" w:rsidP="00616E5A">
      <w:pPr>
        <w:tabs>
          <w:tab w:val="left" w:pos="162"/>
          <w:tab w:val="left" w:pos="2082"/>
        </w:tabs>
        <w:ind w:firstLine="1170"/>
        <w:rPr>
          <w:rFonts w:ascii="Arial" w:hAnsi="Arial" w:cs="Arial"/>
          <w:bCs/>
          <w:sz w:val="22"/>
          <w:szCs w:val="22"/>
          <w:lang w:val="en-US"/>
        </w:rPr>
      </w:pPr>
      <w:r w:rsidRPr="00862474">
        <w:rPr>
          <w:rFonts w:ascii="Arial" w:hAnsi="Arial" w:cs="Arial"/>
          <w:bCs/>
          <w:sz w:val="22"/>
          <w:szCs w:val="22"/>
          <w:u w:val="single"/>
          <w:lang w:val="en-US"/>
        </w:rPr>
        <w:t>Strategy</w:t>
      </w:r>
      <w:r w:rsidRPr="00862474">
        <w:rPr>
          <w:rFonts w:ascii="Arial" w:hAnsi="Arial" w:cs="Arial"/>
          <w:bCs/>
          <w:sz w:val="22"/>
          <w:szCs w:val="22"/>
          <w:lang w:val="en-US"/>
        </w:rPr>
        <w:t>: Increase external connections / awareness</w:t>
      </w:r>
    </w:p>
    <w:p w:rsidR="00616E5A" w:rsidRPr="00862474" w:rsidRDefault="00616E5A" w:rsidP="00616E5A">
      <w:pPr>
        <w:tabs>
          <w:tab w:val="left" w:pos="2082"/>
        </w:tabs>
        <w:ind w:left="878" w:firstLine="450"/>
        <w:rPr>
          <w:rFonts w:ascii="Arial" w:hAnsi="Arial" w:cs="Arial"/>
          <w:bCs/>
          <w:color w:val="632423" w:themeColor="accent2" w:themeShade="80"/>
          <w:sz w:val="22"/>
          <w:szCs w:val="22"/>
          <w:lang w:val="en-US"/>
        </w:rPr>
      </w:pPr>
      <w:r w:rsidRPr="00F9128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16E5A" w:rsidRPr="00505D88" w:rsidRDefault="00616E5A" w:rsidP="00616E5A">
      <w:pPr>
        <w:ind w:left="1440" w:right="-180" w:hanging="1440"/>
        <w:rPr>
          <w:rFonts w:ascii="Arial" w:hAnsi="Arial" w:cs="Arial"/>
          <w:sz w:val="28"/>
          <w:szCs w:val="28"/>
        </w:rPr>
      </w:pPr>
    </w:p>
    <w:p w:rsidR="00616E5A" w:rsidRPr="00616E5A" w:rsidRDefault="00616E5A" w:rsidP="00616E5A">
      <w:pPr>
        <w:ind w:left="1170" w:right="-180" w:hanging="1170"/>
        <w:rPr>
          <w:rFonts w:ascii="Arial" w:hAnsi="Arial" w:cs="Arial"/>
          <w:b/>
          <w:sz w:val="28"/>
          <w:szCs w:val="28"/>
        </w:rPr>
      </w:pPr>
      <w:r w:rsidRPr="00616E5A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214822" wp14:editId="1ED9219D">
                <wp:simplePos x="0" y="0"/>
                <wp:positionH relativeFrom="column">
                  <wp:posOffset>-60960</wp:posOffset>
                </wp:positionH>
                <wp:positionV relativeFrom="paragraph">
                  <wp:posOffset>-635</wp:posOffset>
                </wp:positionV>
                <wp:extent cx="6616065" cy="359410"/>
                <wp:effectExtent l="0" t="0" r="0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F9A2" id="Rectangle 14" o:spid="_x0000_s1026" style="position:absolute;margin-left:-4.8pt;margin-top:-.05pt;width:520.95pt;height:28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" fillcolor="#dbe5f1 [660]" stroked="f" strokeweight="2pt"/>
            </w:pict>
          </mc:Fallback>
        </mc:AlternateContent>
      </w:r>
      <w:r w:rsidRPr="00616E5A">
        <w:rPr>
          <w:rFonts w:ascii="Arial" w:hAnsi="Arial" w:cs="Arial"/>
          <w:b/>
          <w:sz w:val="28"/>
          <w:szCs w:val="28"/>
        </w:rPr>
        <w:t xml:space="preserve">Goal 5: </w:t>
      </w:r>
      <w:r w:rsidRPr="00616E5A">
        <w:rPr>
          <w:rFonts w:ascii="Arial" w:hAnsi="Arial" w:cs="Arial"/>
          <w:b/>
          <w:sz w:val="28"/>
          <w:szCs w:val="28"/>
        </w:rPr>
        <w:tab/>
        <w:t xml:space="preserve">Sunrise Rotary focuses on advocacy and support of local initiatives based on club- identified community needs </w:t>
      </w:r>
      <w:r w:rsidRPr="00616E5A">
        <w:rPr>
          <w:rFonts w:ascii="Arial" w:hAnsi="Arial" w:cs="Arial"/>
          <w:b/>
          <w:sz w:val="28"/>
          <w:szCs w:val="28"/>
        </w:rPr>
        <w:tab/>
      </w:r>
    </w:p>
    <w:p w:rsidR="00616E5A" w:rsidRPr="00D669AC" w:rsidRDefault="00616E5A" w:rsidP="00616E5A">
      <w:pPr>
        <w:tabs>
          <w:tab w:val="left" w:pos="2082"/>
        </w:tabs>
        <w:ind w:firstLine="1350"/>
        <w:rPr>
          <w:rFonts w:ascii="Arial" w:hAnsi="Arial" w:cs="Arial"/>
          <w:bCs/>
          <w:sz w:val="12"/>
          <w:szCs w:val="12"/>
          <w:u w:val="single"/>
          <w:lang w:val="en-US"/>
        </w:rPr>
      </w:pPr>
    </w:p>
    <w:p w:rsidR="00616E5A" w:rsidRPr="00D669AC" w:rsidRDefault="00616E5A" w:rsidP="00616E5A">
      <w:pPr>
        <w:tabs>
          <w:tab w:val="left" w:pos="2082"/>
        </w:tabs>
        <w:ind w:firstLine="1170"/>
        <w:rPr>
          <w:rFonts w:ascii="Arial" w:hAnsi="Arial" w:cs="Arial"/>
          <w:bCs/>
          <w:sz w:val="22"/>
          <w:szCs w:val="22"/>
          <w:lang w:val="en-US"/>
        </w:rPr>
      </w:pPr>
      <w:r w:rsidRPr="00D669AC">
        <w:rPr>
          <w:rFonts w:ascii="Arial" w:hAnsi="Arial" w:cs="Arial"/>
          <w:bCs/>
          <w:sz w:val="22"/>
          <w:szCs w:val="22"/>
          <w:u w:val="single"/>
          <w:lang w:val="en-US"/>
        </w:rPr>
        <w:t>Strategy</w:t>
      </w:r>
      <w:r w:rsidRPr="00D669AC">
        <w:rPr>
          <w:rFonts w:ascii="Arial" w:hAnsi="Arial" w:cs="Arial"/>
          <w:bCs/>
          <w:sz w:val="22"/>
          <w:szCs w:val="22"/>
          <w:lang w:val="en-US"/>
        </w:rPr>
        <w:t xml:space="preserve">: Identify and prioritize fundraising projects </w:t>
      </w:r>
    </w:p>
    <w:p w:rsidR="00616E5A" w:rsidRDefault="00616E5A" w:rsidP="00616E5A">
      <w:pPr>
        <w:ind w:left="1440" w:right="-180" w:hanging="1440"/>
        <w:rPr>
          <w:rFonts w:ascii="Arial" w:hAnsi="Arial" w:cs="Arial"/>
          <w:sz w:val="28"/>
          <w:szCs w:val="28"/>
        </w:rPr>
      </w:pPr>
    </w:p>
    <w:p w:rsidR="00616E5A" w:rsidRPr="00505D88" w:rsidRDefault="00616E5A" w:rsidP="00616E5A">
      <w:pPr>
        <w:ind w:left="1440" w:right="-18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EB45AD" wp14:editId="7EDCB5D1">
                <wp:simplePos x="0" y="0"/>
                <wp:positionH relativeFrom="column">
                  <wp:posOffset>-60960</wp:posOffset>
                </wp:positionH>
                <wp:positionV relativeFrom="paragraph">
                  <wp:posOffset>197599</wp:posOffset>
                </wp:positionV>
                <wp:extent cx="6616065" cy="359410"/>
                <wp:effectExtent l="0" t="0" r="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7C2D" id="Rectangle 15" o:spid="_x0000_s1026" style="position:absolute;margin-left:-4.8pt;margin-top:15.55pt;width:520.95pt;height:28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" fillcolor="#dbe5f1 [660]" stroked="f" strokeweight="2pt"/>
            </w:pict>
          </mc:Fallback>
        </mc:AlternateContent>
      </w:r>
    </w:p>
    <w:p w:rsidR="00616E5A" w:rsidRPr="00616E5A" w:rsidRDefault="00616E5A" w:rsidP="00616E5A">
      <w:pPr>
        <w:ind w:left="1170" w:right="-180" w:hanging="1170"/>
        <w:rPr>
          <w:rFonts w:ascii="Arial" w:hAnsi="Arial" w:cs="Arial"/>
          <w:b/>
          <w:sz w:val="28"/>
          <w:szCs w:val="28"/>
        </w:rPr>
      </w:pPr>
      <w:r w:rsidRPr="00616E5A">
        <w:rPr>
          <w:rFonts w:ascii="Arial" w:hAnsi="Arial" w:cs="Arial"/>
          <w:b/>
          <w:sz w:val="28"/>
          <w:szCs w:val="28"/>
        </w:rPr>
        <w:t xml:space="preserve">Goal 6: </w:t>
      </w:r>
      <w:r w:rsidRPr="00616E5A">
        <w:rPr>
          <w:rFonts w:ascii="Arial" w:hAnsi="Arial" w:cs="Arial"/>
          <w:b/>
          <w:sz w:val="28"/>
          <w:szCs w:val="28"/>
        </w:rPr>
        <w:tab/>
        <w:t>Sunrise Rotary provides support of international projects based on a recognized need</w:t>
      </w:r>
    </w:p>
    <w:p w:rsidR="00616E5A" w:rsidRDefault="00616E5A" w:rsidP="00616E5A">
      <w:pPr>
        <w:rPr>
          <w:rFonts w:ascii="Arial" w:hAnsi="Arial" w:cs="Arial"/>
          <w:sz w:val="8"/>
          <w:szCs w:val="8"/>
          <w:lang w:val="en-US"/>
        </w:rPr>
      </w:pPr>
    </w:p>
    <w:p w:rsidR="00616E5A" w:rsidRDefault="00616E5A" w:rsidP="00616E5A">
      <w:pPr>
        <w:rPr>
          <w:rFonts w:ascii="Arial" w:hAnsi="Arial" w:cs="Arial"/>
          <w:sz w:val="8"/>
          <w:szCs w:val="8"/>
          <w:lang w:val="en-US"/>
        </w:rPr>
      </w:pPr>
    </w:p>
    <w:p w:rsidR="00616E5A" w:rsidRPr="00D669AC" w:rsidRDefault="00616E5A" w:rsidP="00616E5A">
      <w:pPr>
        <w:tabs>
          <w:tab w:val="left" w:pos="2082"/>
        </w:tabs>
        <w:ind w:firstLine="1170"/>
        <w:rPr>
          <w:rFonts w:ascii="Arial" w:hAnsi="Arial" w:cs="Arial"/>
          <w:bCs/>
          <w:sz w:val="22"/>
          <w:szCs w:val="22"/>
          <w:lang w:val="en-US"/>
        </w:rPr>
      </w:pPr>
      <w:r w:rsidRPr="00D669AC">
        <w:rPr>
          <w:rFonts w:ascii="Arial" w:hAnsi="Arial" w:cs="Arial"/>
          <w:bCs/>
          <w:sz w:val="22"/>
          <w:szCs w:val="22"/>
          <w:u w:val="single"/>
          <w:lang w:val="en-US"/>
        </w:rPr>
        <w:t>Strategy</w:t>
      </w:r>
      <w:r w:rsidRPr="00D669AC">
        <w:rPr>
          <w:rFonts w:ascii="Arial" w:hAnsi="Arial" w:cs="Arial"/>
          <w:bCs/>
          <w:sz w:val="22"/>
          <w:szCs w:val="22"/>
          <w:lang w:val="en-US"/>
        </w:rPr>
        <w:t xml:space="preserve">: Identify and prioritize fundraising projects </w:t>
      </w:r>
    </w:p>
    <w:p w:rsidR="00616E5A" w:rsidRPr="00616E5A" w:rsidRDefault="00616E5A" w:rsidP="00616E5A">
      <w:pPr>
        <w:tabs>
          <w:tab w:val="left" w:pos="2082"/>
        </w:tabs>
        <w:ind w:firstLine="1170"/>
        <w:rPr>
          <w:rFonts w:ascii="Arial" w:hAnsi="Arial" w:cs="Arial"/>
          <w:bCs/>
          <w:sz w:val="16"/>
          <w:szCs w:val="16"/>
          <w:u w:val="single"/>
          <w:lang w:val="en-US"/>
        </w:rPr>
      </w:pPr>
    </w:p>
    <w:p w:rsidR="00103453" w:rsidRPr="008E0F91" w:rsidRDefault="00616E5A" w:rsidP="008E0F91">
      <w:pPr>
        <w:tabs>
          <w:tab w:val="left" w:pos="2082"/>
        </w:tabs>
        <w:ind w:firstLine="1170"/>
        <w:rPr>
          <w:rFonts w:ascii="Arial" w:hAnsi="Arial" w:cs="Arial"/>
          <w:bCs/>
          <w:sz w:val="22"/>
          <w:szCs w:val="22"/>
          <w:lang w:val="en-US"/>
        </w:rPr>
      </w:pPr>
      <w:r w:rsidRPr="00D669AC">
        <w:rPr>
          <w:rFonts w:ascii="Arial" w:hAnsi="Arial" w:cs="Arial"/>
          <w:bCs/>
          <w:sz w:val="22"/>
          <w:szCs w:val="22"/>
          <w:u w:val="single"/>
          <w:lang w:val="en-US"/>
        </w:rPr>
        <w:t>Strategy</w:t>
      </w:r>
      <w:r w:rsidRPr="00D669AC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bCs/>
          <w:sz w:val="22"/>
          <w:szCs w:val="22"/>
          <w:lang w:val="en-US"/>
        </w:rPr>
        <w:t>Remain engaged in District Grants Committee</w:t>
      </w:r>
      <w:r w:rsidR="00103453">
        <w:rPr>
          <w:rFonts w:ascii="Arial" w:hAnsi="Arial" w:cs="Arial"/>
          <w:b/>
          <w:bCs/>
          <w:color w:val="4F81BD" w:themeColor="accent1"/>
          <w:sz w:val="40"/>
          <w:szCs w:val="40"/>
        </w:rPr>
        <w:br w:type="page"/>
      </w:r>
    </w:p>
    <w:p w:rsidR="00590780" w:rsidRPr="00294AE5" w:rsidRDefault="00590780" w:rsidP="00FC27B6">
      <w:pPr>
        <w:pStyle w:val="Heading1"/>
        <w:rPr>
          <w:color w:val="365F91" w:themeColor="accent1" w:themeShade="BF"/>
          <w:sz w:val="40"/>
          <w:szCs w:val="40"/>
        </w:rPr>
      </w:pPr>
      <w:bookmarkStart w:id="11" w:name="_Toc420409892"/>
      <w:r w:rsidRPr="00294AE5">
        <w:rPr>
          <w:color w:val="365F91" w:themeColor="accent1" w:themeShade="BF"/>
          <w:sz w:val="40"/>
          <w:szCs w:val="40"/>
        </w:rPr>
        <w:lastRenderedPageBreak/>
        <w:t>Environmental Scan</w:t>
      </w:r>
      <w:bookmarkEnd w:id="11"/>
    </w:p>
    <w:p w:rsidR="00590780" w:rsidRDefault="00590780" w:rsidP="00590780">
      <w:pPr>
        <w:spacing w:before="120"/>
        <w:rPr>
          <w:rFonts w:ascii="Arial" w:hAnsi="Arial" w:cs="Arial"/>
          <w:sz w:val="22"/>
          <w:szCs w:val="22"/>
        </w:rPr>
      </w:pPr>
      <w:r w:rsidRPr="00B45FCA">
        <w:rPr>
          <w:rFonts w:ascii="Arial" w:hAnsi="Arial" w:cs="Arial"/>
          <w:sz w:val="22"/>
          <w:szCs w:val="22"/>
        </w:rPr>
        <w:t xml:space="preserve">Doing a bit of an “enviro scan” sets the context for planning.  It takes a “snapshot” of where </w:t>
      </w:r>
      <w:r>
        <w:rPr>
          <w:rFonts w:ascii="Arial" w:hAnsi="Arial" w:cs="Arial"/>
          <w:sz w:val="22"/>
          <w:szCs w:val="22"/>
        </w:rPr>
        <w:t>an organization is at</w:t>
      </w:r>
      <w:r w:rsidRPr="00B45FCA">
        <w:rPr>
          <w:rFonts w:ascii="Arial" w:hAnsi="Arial" w:cs="Arial"/>
          <w:sz w:val="22"/>
          <w:szCs w:val="22"/>
        </w:rPr>
        <w:t xml:space="preserve">.  It also provides valuable information that helps in making decisions and creating a meaningful analysis of the potential implications that your organization faces.  </w:t>
      </w:r>
    </w:p>
    <w:p w:rsidR="00590780" w:rsidRPr="00590780" w:rsidRDefault="00590780" w:rsidP="00590780">
      <w:pPr>
        <w:autoSpaceDE w:val="0"/>
        <w:autoSpaceDN w:val="0"/>
        <w:adjustRightInd w:val="0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590780" w:rsidRDefault="00590780" w:rsidP="00590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Rotarians discussed what </w:t>
      </w:r>
      <w:r w:rsidRPr="00912A4F">
        <w:rPr>
          <w:rFonts w:ascii="Arial" w:hAnsi="Arial" w:cs="Arial"/>
          <w:sz w:val="22"/>
          <w:szCs w:val="22"/>
        </w:rPr>
        <w:t>is going on i</w:t>
      </w:r>
      <w:r>
        <w:rPr>
          <w:rFonts w:ascii="Arial" w:hAnsi="Arial" w:cs="Arial"/>
          <w:sz w:val="22"/>
          <w:szCs w:val="22"/>
        </w:rPr>
        <w:t>nternally and externally in the Sunrise Rotary Club.</w:t>
      </w:r>
      <w:r w:rsidRPr="00912A4F">
        <w:rPr>
          <w:rFonts w:ascii="Arial" w:hAnsi="Arial" w:cs="Arial"/>
          <w:sz w:val="22"/>
          <w:szCs w:val="22"/>
        </w:rPr>
        <w:t xml:space="preserve">  This helped to identify </w:t>
      </w:r>
      <w:r>
        <w:rPr>
          <w:rFonts w:ascii="Arial" w:hAnsi="Arial" w:cs="Arial"/>
          <w:sz w:val="22"/>
          <w:szCs w:val="22"/>
        </w:rPr>
        <w:t>some of the successes and challenges that the club is facing and how to strategize ways to make effective planning decisions.</w:t>
      </w:r>
    </w:p>
    <w:p w:rsidR="002B10AE" w:rsidRPr="00912A4F" w:rsidRDefault="002B10AE" w:rsidP="00590780">
      <w:pPr>
        <w:rPr>
          <w:rFonts w:ascii="Arial" w:hAnsi="Arial" w:cs="Arial"/>
          <w:sz w:val="22"/>
          <w:szCs w:val="22"/>
        </w:rPr>
      </w:pPr>
    </w:p>
    <w:p w:rsidR="00590780" w:rsidRPr="00F5180E" w:rsidRDefault="00590780" w:rsidP="00590780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9"/>
        <w:gridCol w:w="5034"/>
      </w:tblGrid>
      <w:tr w:rsidR="00590780" w:rsidRPr="00E8369D" w:rsidTr="002E0BEB">
        <w:trPr>
          <w:trHeight w:val="368"/>
        </w:trPr>
        <w:tc>
          <w:tcPr>
            <w:tcW w:w="5238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90780" w:rsidRPr="0011016C" w:rsidRDefault="00590780" w:rsidP="002E0BE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101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HOT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90780" w:rsidRPr="0011016C" w:rsidRDefault="00590780" w:rsidP="002E0BE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101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NOT-SO HOT</w:t>
            </w:r>
          </w:p>
        </w:tc>
      </w:tr>
      <w:tr w:rsidR="00590780" w:rsidRPr="00021CDF" w:rsidTr="002E0BEB">
        <w:trPr>
          <w:trHeight w:val="890"/>
        </w:trPr>
        <w:tc>
          <w:tcPr>
            <w:tcW w:w="5238" w:type="dxa"/>
            <w:shd w:val="clear" w:color="auto" w:fill="C6D9F1" w:themeFill="text2" w:themeFillTint="33"/>
          </w:tcPr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30C8C">
              <w:rPr>
                <w:rFonts w:ascii="Arial" w:hAnsi="Arial" w:cs="Arial"/>
              </w:rPr>
              <w:t>What are we good at</w:t>
            </w:r>
            <w:r>
              <w:rPr>
                <w:rFonts w:ascii="Arial" w:hAnsi="Arial" w:cs="Arial"/>
              </w:rPr>
              <w:t>?  What are our strengths?</w:t>
            </w:r>
          </w:p>
          <w:p w:rsidR="00590780" w:rsidRPr="00730C8C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do members or others identify as our advantages / strengths?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30C8C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do we struggle with as a club?</w:t>
            </w:r>
          </w:p>
          <w:p w:rsidR="00590780" w:rsidRPr="00730C8C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</w:t>
            </w:r>
            <w:r w:rsidRPr="00730C8C">
              <w:rPr>
                <w:rFonts w:ascii="Arial" w:hAnsi="Arial" w:cs="Arial"/>
              </w:rPr>
              <w:t>challenges / issues we face</w:t>
            </w:r>
            <w:r>
              <w:rPr>
                <w:rFonts w:ascii="Arial" w:hAnsi="Arial" w:cs="Arial"/>
              </w:rPr>
              <w:t>?</w:t>
            </w:r>
          </w:p>
          <w:p w:rsidR="00590780" w:rsidRPr="00730C8C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could we do better?</w:t>
            </w:r>
          </w:p>
        </w:tc>
      </w:tr>
      <w:tr w:rsidR="00590780" w:rsidRPr="00021CDF" w:rsidTr="002E0BEB">
        <w:trPr>
          <w:trHeight w:val="6722"/>
        </w:trPr>
        <w:tc>
          <w:tcPr>
            <w:tcW w:w="5238" w:type="dxa"/>
          </w:tcPr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Lots of new members recently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Good mix of age groups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Current members feel good about club &amp; spread the word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Respectful</w:t>
            </w:r>
            <w:r w:rsidRPr="00603458">
              <w:rPr>
                <w:rFonts w:ascii="Arial" w:hAnsi="Arial" w:cs="Arial"/>
                <w:sz w:val="21"/>
                <w:szCs w:val="21"/>
              </w:rPr>
              <w:t xml:space="preserve"> of members’ time (focused meetings)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Good community profile “public” projects – big impact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Club evolving in all aspects of Rotary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Members involved in community on other levels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Morning club magnet for busy people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Attendance not strictly enforced – more open / less pressure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Positive start to the day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 xml:space="preserve">Have fun / laughter / </w:t>
            </w:r>
            <w:proofErr w:type="spellStart"/>
            <w:r w:rsidRPr="00603458">
              <w:rPr>
                <w:rFonts w:ascii="Arial" w:hAnsi="Arial" w:cs="Arial"/>
                <w:sz w:val="21"/>
                <w:szCs w:val="21"/>
              </w:rPr>
              <w:t>humour</w:t>
            </w:r>
            <w:proofErr w:type="spellEnd"/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Really involved / engaged board &amp; members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Volunteer slots fill (quickly)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Strategic about priorities chosen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noProof/>
                <w:sz w:val="21"/>
                <w:szCs w:val="21"/>
                <w:lang w:val="en-CA" w:eastAsia="en-CA"/>
              </w:rPr>
              <w:drawing>
                <wp:anchor distT="0" distB="0" distL="114300" distR="114300" simplePos="0" relativeHeight="251677696" behindDoc="0" locked="0" layoutInCell="1" allowOverlap="1" wp14:anchorId="74380710" wp14:editId="2473DF7C">
                  <wp:simplePos x="0" y="0"/>
                  <wp:positionH relativeFrom="column">
                    <wp:posOffset>1741714</wp:posOffset>
                  </wp:positionH>
                  <wp:positionV relativeFrom="paragraph">
                    <wp:posOffset>229961</wp:posOffset>
                  </wp:positionV>
                  <wp:extent cx="478972" cy="477224"/>
                  <wp:effectExtent l="0" t="0" r="0" b="0"/>
                  <wp:wrapNone/>
                  <wp:docPr id="29" name="Picture 29" descr="C:\Users\karen.blewett\AppData\Local\Microsoft\Windows\Temporary Internet Files\Content.IE5\2EC5GBTC\smiling-sun-face-in-sunglass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.blewett\AppData\Local\Microsoft\Windows\Temporary Internet Files\Content.IE5\2EC5GBTC\smiling-sun-face-in-sunglass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26" cy="47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3458">
              <w:rPr>
                <w:rFonts w:ascii="Arial" w:hAnsi="Arial" w:cs="Arial"/>
                <w:sz w:val="21"/>
                <w:szCs w:val="21"/>
              </w:rPr>
              <w:t>Not just about monetary donation but also time spent volunteering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 xml:space="preserve">“Sunrise State of Mind”  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Good speakers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Financials</w:t>
            </w:r>
            <w:r>
              <w:rPr>
                <w:rFonts w:ascii="Arial" w:hAnsi="Arial" w:cs="Arial"/>
                <w:sz w:val="21"/>
                <w:szCs w:val="21"/>
              </w:rPr>
              <w:t xml:space="preserve"> - treasurer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>Welcoming / welcome spouses &amp; families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3458">
              <w:rPr>
                <w:rFonts w:ascii="Arial" w:hAnsi="Arial" w:cs="Arial"/>
                <w:sz w:val="21"/>
                <w:szCs w:val="21"/>
              </w:rPr>
              <w:t xml:space="preserve">Good at fundraising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603458">
              <w:rPr>
                <w:rFonts w:ascii="Arial" w:hAnsi="Arial" w:cs="Arial"/>
                <w:sz w:val="21"/>
                <w:szCs w:val="21"/>
              </w:rPr>
              <w:t>once we have idea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We’re in a good place – solid foundation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Mugs to speakers (pride as Rotarians)</w:t>
            </w:r>
          </w:p>
        </w:tc>
        <w:tc>
          <w:tcPr>
            <w:tcW w:w="5058" w:type="dxa"/>
          </w:tcPr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 member orientation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 and existing member engagement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Communication to members of roles, projects and goals (clarity)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Consistency and continuity in club operations and activities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Don’t revisit our goals and objectives as much as we should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Developing and implementing new fundraising activities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 don’t have an elevator speech – what is our ‘self-definition’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Increase social / celebration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Member education in Rotary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Processes on decision- making not clear or followed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Fear of time commitment on projects (more vs. less projects) – this is a struggle that needs clarity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Fundraising competition</w:t>
            </w:r>
          </w:p>
          <w:p w:rsidR="00590780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Communication balance – too much, too little -  challenge of people receiving information to be invested </w:t>
            </w:r>
          </w:p>
          <w:p w:rsidR="00590780" w:rsidRPr="00603458" w:rsidRDefault="00590780" w:rsidP="00590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Breakfast menu</w:t>
            </w:r>
          </w:p>
        </w:tc>
      </w:tr>
    </w:tbl>
    <w:p w:rsidR="00590780" w:rsidRPr="008E3756" w:rsidRDefault="00590780" w:rsidP="00590780">
      <w:pPr>
        <w:autoSpaceDE w:val="0"/>
        <w:autoSpaceDN w:val="0"/>
        <w:adjustRightInd w:val="0"/>
        <w:rPr>
          <w:rFonts w:ascii="Arial" w:hAnsi="Arial" w:cs="Arial"/>
          <w:b/>
          <w:bCs/>
          <w:color w:val="4F81BD" w:themeColor="accent1"/>
          <w:sz w:val="40"/>
          <w:szCs w:val="40"/>
        </w:rPr>
      </w:pPr>
    </w:p>
    <w:p w:rsidR="00330C9A" w:rsidRPr="00614EDB" w:rsidRDefault="00330C9A" w:rsidP="008E3756">
      <w:pPr>
        <w:autoSpaceDE w:val="0"/>
        <w:autoSpaceDN w:val="0"/>
        <w:adjustRightInd w:val="0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590780" w:rsidRDefault="00590780">
      <w:pPr>
        <w:rPr>
          <w:rFonts w:ascii="Arial" w:hAnsi="Arial" w:cs="Arial"/>
          <w:b/>
          <w:bCs/>
          <w:color w:val="4F81BD" w:themeColor="accent1"/>
          <w:sz w:val="40"/>
          <w:szCs w:val="40"/>
        </w:rPr>
      </w:pPr>
      <w:r>
        <w:rPr>
          <w:rFonts w:ascii="Arial" w:hAnsi="Arial" w:cs="Arial"/>
          <w:b/>
          <w:bCs/>
          <w:color w:val="4F81BD" w:themeColor="accent1"/>
          <w:sz w:val="40"/>
          <w:szCs w:val="40"/>
        </w:rPr>
        <w:br w:type="page"/>
      </w:r>
    </w:p>
    <w:p w:rsidR="008E3756" w:rsidRPr="00294AE5" w:rsidRDefault="00590780" w:rsidP="00FC27B6">
      <w:pPr>
        <w:pStyle w:val="Heading1"/>
        <w:rPr>
          <w:color w:val="365F91" w:themeColor="accent1" w:themeShade="BF"/>
          <w:sz w:val="40"/>
          <w:szCs w:val="40"/>
        </w:rPr>
      </w:pPr>
      <w:bookmarkStart w:id="12" w:name="_Toc420409893"/>
      <w:r w:rsidRPr="00294AE5">
        <w:rPr>
          <w:color w:val="365F91" w:themeColor="accent1" w:themeShade="BF"/>
          <w:sz w:val="40"/>
          <w:szCs w:val="40"/>
        </w:rPr>
        <w:lastRenderedPageBreak/>
        <w:t>Action Plan and Evaluation</w:t>
      </w:r>
      <w:bookmarkEnd w:id="12"/>
    </w:p>
    <w:p w:rsidR="00415D04" w:rsidRDefault="00415D04" w:rsidP="00415D04">
      <w:pPr>
        <w:tabs>
          <w:tab w:val="left" w:pos="780"/>
          <w:tab w:val="left" w:pos="2496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Keeping the Strategic Plan alive is an important part of the planning process.   </w:t>
      </w:r>
    </w:p>
    <w:p w:rsidR="00103453" w:rsidRDefault="00103453" w:rsidP="00415D04">
      <w:pPr>
        <w:tabs>
          <w:tab w:val="left" w:pos="780"/>
          <w:tab w:val="left" w:pos="2496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415D04" w:rsidRDefault="00415D04" w:rsidP="00415D04">
      <w:pPr>
        <w:tabs>
          <w:tab w:val="left" w:pos="780"/>
          <w:tab w:val="left" w:pos="2496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Sunrise Rotarians have already started working on action plans for each of the six goal areas identified in the 2015-2018 strategic plan.  These action plans will be used as the foundation of work for the Sunrise Rotary Club’s committees and will also be reviewed annually</w:t>
      </w:r>
      <w:r w:rsidR="002B10AE">
        <w:rPr>
          <w:rFonts w:ascii="Arial" w:hAnsi="Arial" w:cs="Arial"/>
          <w:bCs/>
          <w:sz w:val="22"/>
          <w:szCs w:val="22"/>
        </w:rPr>
        <w:t xml:space="preserve"> or more frequently</w:t>
      </w:r>
      <w:r>
        <w:rPr>
          <w:rFonts w:ascii="Arial" w:hAnsi="Arial" w:cs="Arial"/>
          <w:bCs/>
          <w:sz w:val="22"/>
          <w:szCs w:val="22"/>
        </w:rPr>
        <w:t xml:space="preserve"> to evaluate how progress is being made. </w:t>
      </w:r>
    </w:p>
    <w:p w:rsidR="00415D04" w:rsidRDefault="00415D04" w:rsidP="00415D04">
      <w:pPr>
        <w:tabs>
          <w:tab w:val="left" w:pos="780"/>
          <w:tab w:val="left" w:pos="2496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330C9A" w:rsidRDefault="00415D04" w:rsidP="00415D04">
      <w:pPr>
        <w:tabs>
          <w:tab w:val="left" w:pos="780"/>
          <w:tab w:val="left" w:pos="2496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Further information on the notes from the planning sessions and action plans for each of the goal areas are available upon request.</w:t>
      </w:r>
    </w:p>
    <w:p w:rsidR="00415D04" w:rsidRDefault="00415D04" w:rsidP="00415D04">
      <w:pPr>
        <w:tabs>
          <w:tab w:val="left" w:pos="780"/>
          <w:tab w:val="left" w:pos="2496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415D04" w:rsidRDefault="00415D04" w:rsidP="00415D04">
      <w:pPr>
        <w:tabs>
          <w:tab w:val="left" w:pos="780"/>
          <w:tab w:val="left" w:pos="2496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415D04" w:rsidRPr="00294AE5" w:rsidRDefault="00415D04" w:rsidP="00FC27B6">
      <w:pPr>
        <w:pStyle w:val="Heading1"/>
        <w:rPr>
          <w:color w:val="365F91" w:themeColor="accent1" w:themeShade="BF"/>
          <w:sz w:val="40"/>
          <w:szCs w:val="40"/>
        </w:rPr>
      </w:pPr>
      <w:bookmarkStart w:id="13" w:name="_Toc420409894"/>
      <w:r w:rsidRPr="00294AE5">
        <w:rPr>
          <w:color w:val="365F91" w:themeColor="accent1" w:themeShade="BF"/>
          <w:sz w:val="40"/>
          <w:szCs w:val="40"/>
        </w:rPr>
        <w:t>Priorities</w:t>
      </w:r>
      <w:bookmarkEnd w:id="13"/>
    </w:p>
    <w:p w:rsidR="00415D04" w:rsidRDefault="00415D04" w:rsidP="00415D04">
      <w:pPr>
        <w:tabs>
          <w:tab w:val="left" w:pos="780"/>
          <w:tab w:val="left" w:pos="2496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While it is important to set goals in a long-term plan, it is also important to focus on short-term priorities that can be reviewed and assessed on a more ongoing basis.  This helps to keep the planning process current and realistic.</w:t>
      </w:r>
    </w:p>
    <w:p w:rsidR="00415D04" w:rsidRDefault="00415D04" w:rsidP="00415D04">
      <w:pPr>
        <w:tabs>
          <w:tab w:val="left" w:pos="780"/>
          <w:tab w:val="left" w:pos="2496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415D04" w:rsidRDefault="00415D04" w:rsidP="00415D04">
      <w:pPr>
        <w:tabs>
          <w:tab w:val="left" w:pos="780"/>
          <w:tab w:val="left" w:pos="2496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 2015 -2016, Sunrise Rotarians identified the following priorities:</w:t>
      </w:r>
    </w:p>
    <w:p w:rsidR="00415D04" w:rsidRDefault="00415D04" w:rsidP="00415D04">
      <w:pPr>
        <w:tabs>
          <w:tab w:val="left" w:pos="780"/>
          <w:tab w:val="left" w:pos="2496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415D04" w:rsidRDefault="00415D04" w:rsidP="00415D04">
      <w:pPr>
        <w:pStyle w:val="ListParagraph"/>
        <w:numPr>
          <w:ilvl w:val="0"/>
          <w:numId w:val="4"/>
        </w:numPr>
        <w:spacing w:after="0" w:line="240" w:lineRule="auto"/>
        <w:ind w:left="518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Further develop our communication strategy  </w:t>
      </w:r>
    </w:p>
    <w:p w:rsidR="00415D04" w:rsidRDefault="00415D04" w:rsidP="00415D04">
      <w:pPr>
        <w:pStyle w:val="ListParagraph"/>
        <w:numPr>
          <w:ilvl w:val="0"/>
          <w:numId w:val="4"/>
        </w:numPr>
        <w:spacing w:after="0" w:line="240" w:lineRule="auto"/>
        <w:ind w:left="518"/>
        <w:rPr>
          <w:rFonts w:ascii="Arial" w:hAnsi="Arial" w:cs="Arial"/>
        </w:rPr>
      </w:pPr>
      <w:r>
        <w:rPr>
          <w:rFonts w:ascii="Arial" w:hAnsi="Arial" w:cs="Arial"/>
        </w:rPr>
        <w:t>Focus on community impact (identify what and how)</w:t>
      </w:r>
    </w:p>
    <w:p w:rsidR="00415D04" w:rsidRPr="00415D04" w:rsidRDefault="00415D04" w:rsidP="00415D04">
      <w:pPr>
        <w:pStyle w:val="ListParagraph"/>
        <w:numPr>
          <w:ilvl w:val="0"/>
          <w:numId w:val="4"/>
        </w:numPr>
        <w:spacing w:after="0" w:line="240" w:lineRule="auto"/>
        <w:ind w:left="518"/>
        <w:rPr>
          <w:rFonts w:ascii="Arial" w:hAnsi="Arial" w:cs="Arial"/>
        </w:rPr>
      </w:pPr>
      <w:r>
        <w:rPr>
          <w:rFonts w:ascii="Arial" w:hAnsi="Arial" w:cs="Arial"/>
        </w:rPr>
        <w:t>Develop a membership strategy (orientation package)</w:t>
      </w:r>
    </w:p>
    <w:p w:rsidR="00415D04" w:rsidRPr="00415D04" w:rsidRDefault="00415D04" w:rsidP="00415D04">
      <w:pPr>
        <w:pStyle w:val="ListParagraph"/>
        <w:numPr>
          <w:ilvl w:val="0"/>
          <w:numId w:val="4"/>
        </w:numPr>
        <w:tabs>
          <w:tab w:val="left" w:pos="780"/>
          <w:tab w:val="left" w:pos="2496"/>
        </w:tabs>
        <w:autoSpaceDE w:val="0"/>
        <w:autoSpaceDN w:val="0"/>
        <w:adjustRightInd w:val="0"/>
        <w:spacing w:before="120" w:after="0" w:line="240" w:lineRule="auto"/>
        <w:ind w:left="518"/>
        <w:rPr>
          <w:rFonts w:ascii="Arial" w:hAnsi="Arial" w:cs="Arial"/>
          <w:bCs/>
        </w:rPr>
      </w:pPr>
      <w:r w:rsidRPr="00415D04">
        <w:rPr>
          <w:rFonts w:ascii="Arial" w:hAnsi="Arial" w:cs="Arial"/>
        </w:rPr>
        <w:t xml:space="preserve">Commit to reviewing our plan (goals and action plans) more regularly at the membership and board levels. </w:t>
      </w:r>
    </w:p>
    <w:sectPr w:rsidR="00415D04" w:rsidRPr="00415D04" w:rsidSect="00A00DB9">
      <w:headerReference w:type="default" r:id="rId12"/>
      <w:footerReference w:type="default" r:id="rId13"/>
      <w:headerReference w:type="first" r:id="rId14"/>
      <w:pgSz w:w="12240" w:h="15840" w:code="1"/>
      <w:pgMar w:top="993" w:right="907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9B" w:rsidRDefault="0081509B" w:rsidP="00CA3B58">
      <w:pPr>
        <w:pStyle w:val="Heading2"/>
      </w:pPr>
      <w:r>
        <w:separator/>
      </w:r>
    </w:p>
  </w:endnote>
  <w:endnote w:type="continuationSeparator" w:id="0">
    <w:p w:rsidR="0081509B" w:rsidRDefault="0081509B" w:rsidP="00CA3B58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EF" w:rsidRDefault="00CD4BEF" w:rsidP="00C35809">
    <w:pPr>
      <w:rPr>
        <w:rStyle w:val="PageNumber"/>
        <w:rFonts w:ascii="Candara" w:hAnsi="Candara"/>
        <w:sz w:val="28"/>
        <w:szCs w:val="28"/>
      </w:rPr>
    </w:pPr>
    <w:r w:rsidRPr="00BA720D">
      <w:rPr>
        <w:noProof/>
        <w:color w:val="0000FF"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266EF7A3" wp14:editId="0A1EFC83">
          <wp:simplePos x="0" y="0"/>
          <wp:positionH relativeFrom="column">
            <wp:posOffset>-339725</wp:posOffset>
          </wp:positionH>
          <wp:positionV relativeFrom="paragraph">
            <wp:posOffset>189230</wp:posOffset>
          </wp:positionV>
          <wp:extent cx="1080770" cy="419735"/>
          <wp:effectExtent l="0" t="0" r="5080" b="0"/>
          <wp:wrapTight wrapText="bothSides">
            <wp:wrapPolygon edited="0">
              <wp:start x="15229" y="0"/>
              <wp:lineTo x="0" y="4902"/>
              <wp:lineTo x="0" y="14705"/>
              <wp:lineTo x="9518" y="15685"/>
              <wp:lineTo x="15229" y="20587"/>
              <wp:lineTo x="15610" y="20587"/>
              <wp:lineTo x="19036" y="20587"/>
              <wp:lineTo x="19417" y="20587"/>
              <wp:lineTo x="21321" y="16666"/>
              <wp:lineTo x="21321" y="4902"/>
              <wp:lineTo x="19417" y="0"/>
              <wp:lineTo x="15229" y="0"/>
            </wp:wrapPolygon>
          </wp:wrapTight>
          <wp:docPr id="71684" name="irc_mi" descr="http://upload.wikimedia.org/wikipedia/en/8/8a/Rotary_i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en/8/8a/Rotary_int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BEF" w:rsidRPr="00C35809" w:rsidRDefault="00CD4BEF" w:rsidP="00C35809">
    <w:pPr>
      <w:ind w:left="720" w:firstLine="720"/>
      <w:rPr>
        <w:rFonts w:ascii="Candara" w:hAnsi="Candara" w:cs="Arial"/>
        <w:b/>
        <w:sz w:val="28"/>
        <w:szCs w:val="28"/>
      </w:rPr>
    </w:pPr>
    <w:r w:rsidRPr="00C35809">
      <w:rPr>
        <w:rStyle w:val="PageNumber"/>
        <w:rFonts w:ascii="Candara" w:hAnsi="Candara"/>
        <w:sz w:val="28"/>
        <w:szCs w:val="28"/>
      </w:rPr>
      <w:t>Sunrise Rotary Club Strategic Plan 2015 -2018</w:t>
    </w:r>
    <w:r>
      <w:rPr>
        <w:rStyle w:val="PageNumber"/>
        <w:rFonts w:ascii="Candara" w:hAnsi="Candara"/>
        <w:sz w:val="28"/>
        <w:szCs w:val="28"/>
      </w:rPr>
      <w:tab/>
    </w:r>
    <w:r>
      <w:rPr>
        <w:rStyle w:val="PageNumber"/>
        <w:rFonts w:ascii="Candara" w:hAnsi="Candara"/>
        <w:sz w:val="28"/>
        <w:szCs w:val="28"/>
      </w:rPr>
      <w:tab/>
    </w:r>
    <w:r w:rsidRPr="00C35809">
      <w:rPr>
        <w:rStyle w:val="PageNumber"/>
        <w:rFonts w:ascii="Candara" w:hAnsi="Candara"/>
        <w:sz w:val="28"/>
        <w:szCs w:val="28"/>
      </w:rPr>
      <w:tab/>
    </w:r>
    <w:r w:rsidRPr="00C35809">
      <w:rPr>
        <w:rStyle w:val="PageNumber"/>
        <w:rFonts w:ascii="Candara" w:hAnsi="Candara"/>
        <w:sz w:val="28"/>
        <w:szCs w:val="28"/>
      </w:rPr>
      <w:tab/>
    </w:r>
    <w:r w:rsidRPr="00C35809">
      <w:rPr>
        <w:rStyle w:val="PageNumber"/>
        <w:rFonts w:ascii="Candara" w:hAnsi="Candara"/>
        <w:sz w:val="16"/>
        <w:szCs w:val="16"/>
      </w:rPr>
      <w:t xml:space="preserve"> </w:t>
    </w:r>
    <w:r w:rsidRPr="00C35809">
      <w:rPr>
        <w:rStyle w:val="PageNumber"/>
        <w:rFonts w:ascii="Candara" w:hAnsi="Candara"/>
        <w:sz w:val="28"/>
        <w:szCs w:val="28"/>
      </w:rPr>
      <w:t xml:space="preserve">  </w:t>
    </w:r>
    <w:r w:rsidRPr="00C35809">
      <w:rPr>
        <w:rStyle w:val="PageNumber"/>
        <w:rFonts w:ascii="Candara" w:hAnsi="Candara"/>
        <w:sz w:val="28"/>
        <w:szCs w:val="28"/>
      </w:rPr>
      <w:fldChar w:fldCharType="begin"/>
    </w:r>
    <w:r w:rsidRPr="00C35809">
      <w:rPr>
        <w:rStyle w:val="PageNumber"/>
        <w:rFonts w:ascii="Candara" w:hAnsi="Candara"/>
        <w:sz w:val="28"/>
        <w:szCs w:val="28"/>
      </w:rPr>
      <w:instrText xml:space="preserve"> PAGE </w:instrText>
    </w:r>
    <w:r w:rsidRPr="00C35809">
      <w:rPr>
        <w:rStyle w:val="PageNumber"/>
        <w:rFonts w:ascii="Candara" w:hAnsi="Candara"/>
        <w:sz w:val="28"/>
        <w:szCs w:val="28"/>
      </w:rPr>
      <w:fldChar w:fldCharType="separate"/>
    </w:r>
    <w:r w:rsidR="00DB1598">
      <w:rPr>
        <w:rStyle w:val="PageNumber"/>
        <w:rFonts w:ascii="Candara" w:hAnsi="Candara"/>
        <w:noProof/>
        <w:sz w:val="28"/>
        <w:szCs w:val="28"/>
      </w:rPr>
      <w:t>6</w:t>
    </w:r>
    <w:r w:rsidRPr="00C35809">
      <w:rPr>
        <w:rStyle w:val="PageNumber"/>
        <w:rFonts w:ascii="Candara" w:hAnsi="Candar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9B" w:rsidRDefault="0081509B" w:rsidP="00CA3B58">
      <w:pPr>
        <w:pStyle w:val="Heading2"/>
      </w:pPr>
      <w:r>
        <w:separator/>
      </w:r>
    </w:p>
  </w:footnote>
  <w:footnote w:type="continuationSeparator" w:id="0">
    <w:p w:rsidR="0081509B" w:rsidRDefault="0081509B" w:rsidP="00CA3B58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EF" w:rsidRDefault="00CD4BEF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5FC95" wp14:editId="3BA790E8">
              <wp:simplePos x="0" y="0"/>
              <wp:positionH relativeFrom="column">
                <wp:posOffset>3194872</wp:posOffset>
              </wp:positionH>
              <wp:positionV relativeFrom="paragraph">
                <wp:posOffset>3783479</wp:posOffset>
              </wp:positionV>
              <wp:extent cx="185420" cy="10082530"/>
              <wp:effectExtent l="4445" t="0" r="952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85420" cy="100825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8B736" id="Rectangle 8" o:spid="_x0000_s1026" style="position:absolute;margin-left:251.55pt;margin-top:297.9pt;width:14.6pt;height:793.9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" fillcolor="#1f497d [3215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EF" w:rsidRDefault="00CD4BEF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C9EE53" wp14:editId="1AC8E3F6">
              <wp:simplePos x="0" y="0"/>
              <wp:positionH relativeFrom="column">
                <wp:posOffset>-759460</wp:posOffset>
              </wp:positionH>
              <wp:positionV relativeFrom="paragraph">
                <wp:posOffset>-494030</wp:posOffset>
              </wp:positionV>
              <wp:extent cx="593090" cy="1008253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" cy="100825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6A78E" id="Rectangle 6" o:spid="_x0000_s1026" style="position:absolute;margin-left:-59.8pt;margin-top:-38.9pt;width:46.7pt;height:79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" fillcolor="#1f497d [3215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0821E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0E1383"/>
    <w:multiLevelType w:val="hybridMultilevel"/>
    <w:tmpl w:val="8F48295E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278F1"/>
    <w:multiLevelType w:val="hybridMultilevel"/>
    <w:tmpl w:val="C9C29E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577EC"/>
    <w:multiLevelType w:val="hybridMultilevel"/>
    <w:tmpl w:val="E3B2C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23501"/>
    <w:multiLevelType w:val="hybridMultilevel"/>
    <w:tmpl w:val="6A86F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14B2"/>
    <w:multiLevelType w:val="hybridMultilevel"/>
    <w:tmpl w:val="3B86DC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1F2C"/>
    <w:multiLevelType w:val="hybridMultilevel"/>
    <w:tmpl w:val="3B48A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9672F"/>
    <w:multiLevelType w:val="hybridMultilevel"/>
    <w:tmpl w:val="609A5B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5E93"/>
    <w:multiLevelType w:val="hybridMultilevel"/>
    <w:tmpl w:val="85E07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26C06"/>
    <w:multiLevelType w:val="hybridMultilevel"/>
    <w:tmpl w:val="DB8AE9A8"/>
    <w:lvl w:ilvl="0" w:tplc="10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3E917799"/>
    <w:multiLevelType w:val="hybridMultilevel"/>
    <w:tmpl w:val="9D34552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49CA"/>
    <w:multiLevelType w:val="hybridMultilevel"/>
    <w:tmpl w:val="39D0670E"/>
    <w:lvl w:ilvl="0" w:tplc="040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2" w15:restartNumberingAfterBreak="0">
    <w:nsid w:val="5451020D"/>
    <w:multiLevelType w:val="hybridMultilevel"/>
    <w:tmpl w:val="DC9CE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1529"/>
    <w:multiLevelType w:val="hybridMultilevel"/>
    <w:tmpl w:val="51BCF98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384383"/>
    <w:multiLevelType w:val="hybridMultilevel"/>
    <w:tmpl w:val="2F0897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4822EC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0E5788"/>
    <w:multiLevelType w:val="hybridMultilevel"/>
    <w:tmpl w:val="6D4680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14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13"/>
  </w:num>
  <w:num w:numId="15">
    <w:abstractNumId w:val="1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19"/>
    <w:rsid w:val="00004207"/>
    <w:rsid w:val="00012B2F"/>
    <w:rsid w:val="00012DE7"/>
    <w:rsid w:val="000130E0"/>
    <w:rsid w:val="00015BEA"/>
    <w:rsid w:val="00017E37"/>
    <w:rsid w:val="00021CDF"/>
    <w:rsid w:val="00032C87"/>
    <w:rsid w:val="00033753"/>
    <w:rsid w:val="00034698"/>
    <w:rsid w:val="0003480B"/>
    <w:rsid w:val="000361E1"/>
    <w:rsid w:val="00037704"/>
    <w:rsid w:val="00040704"/>
    <w:rsid w:val="00041F4E"/>
    <w:rsid w:val="000510EF"/>
    <w:rsid w:val="00051282"/>
    <w:rsid w:val="000512CF"/>
    <w:rsid w:val="0005536B"/>
    <w:rsid w:val="0005660E"/>
    <w:rsid w:val="00060626"/>
    <w:rsid w:val="000614E0"/>
    <w:rsid w:val="00061924"/>
    <w:rsid w:val="00061C26"/>
    <w:rsid w:val="0006262D"/>
    <w:rsid w:val="000636CC"/>
    <w:rsid w:val="00064445"/>
    <w:rsid w:val="00065925"/>
    <w:rsid w:val="00067EED"/>
    <w:rsid w:val="00077D11"/>
    <w:rsid w:val="00077D95"/>
    <w:rsid w:val="00081466"/>
    <w:rsid w:val="000822C1"/>
    <w:rsid w:val="000825A5"/>
    <w:rsid w:val="00083D35"/>
    <w:rsid w:val="00084AA5"/>
    <w:rsid w:val="00086704"/>
    <w:rsid w:val="00090FD8"/>
    <w:rsid w:val="00092779"/>
    <w:rsid w:val="00093DB9"/>
    <w:rsid w:val="0009617F"/>
    <w:rsid w:val="00097DEC"/>
    <w:rsid w:val="000A053D"/>
    <w:rsid w:val="000A4475"/>
    <w:rsid w:val="000B01BF"/>
    <w:rsid w:val="000B0244"/>
    <w:rsid w:val="000B12EE"/>
    <w:rsid w:val="000B2749"/>
    <w:rsid w:val="000B569C"/>
    <w:rsid w:val="000B73DF"/>
    <w:rsid w:val="000C0076"/>
    <w:rsid w:val="000C4E35"/>
    <w:rsid w:val="000D067A"/>
    <w:rsid w:val="000D3309"/>
    <w:rsid w:val="000D4B8E"/>
    <w:rsid w:val="000D606D"/>
    <w:rsid w:val="000D6392"/>
    <w:rsid w:val="000D7C8E"/>
    <w:rsid w:val="000E01D0"/>
    <w:rsid w:val="000E07DD"/>
    <w:rsid w:val="000E102B"/>
    <w:rsid w:val="000E2399"/>
    <w:rsid w:val="000E5388"/>
    <w:rsid w:val="000E7B18"/>
    <w:rsid w:val="000F003D"/>
    <w:rsid w:val="000F02D1"/>
    <w:rsid w:val="000F0EDA"/>
    <w:rsid w:val="000F208E"/>
    <w:rsid w:val="000F2254"/>
    <w:rsid w:val="000F36A4"/>
    <w:rsid w:val="000F4D72"/>
    <w:rsid w:val="000F5CFA"/>
    <w:rsid w:val="000F5E83"/>
    <w:rsid w:val="00100A21"/>
    <w:rsid w:val="00100E4A"/>
    <w:rsid w:val="00101C80"/>
    <w:rsid w:val="00102815"/>
    <w:rsid w:val="00103453"/>
    <w:rsid w:val="001049EB"/>
    <w:rsid w:val="0010510D"/>
    <w:rsid w:val="0011233E"/>
    <w:rsid w:val="001212BD"/>
    <w:rsid w:val="00121C60"/>
    <w:rsid w:val="0012324F"/>
    <w:rsid w:val="00127C6D"/>
    <w:rsid w:val="001374A5"/>
    <w:rsid w:val="001458C1"/>
    <w:rsid w:val="001539E3"/>
    <w:rsid w:val="00154D1B"/>
    <w:rsid w:val="001567B5"/>
    <w:rsid w:val="00161BCD"/>
    <w:rsid w:val="00162A46"/>
    <w:rsid w:val="00163EF3"/>
    <w:rsid w:val="0016425E"/>
    <w:rsid w:val="00166422"/>
    <w:rsid w:val="001736AC"/>
    <w:rsid w:val="00175954"/>
    <w:rsid w:val="001801AE"/>
    <w:rsid w:val="001801CE"/>
    <w:rsid w:val="00180BB7"/>
    <w:rsid w:val="001832F7"/>
    <w:rsid w:val="00183A12"/>
    <w:rsid w:val="001840B0"/>
    <w:rsid w:val="00184218"/>
    <w:rsid w:val="0018480D"/>
    <w:rsid w:val="0018533B"/>
    <w:rsid w:val="001862C3"/>
    <w:rsid w:val="00191D4E"/>
    <w:rsid w:val="0019240D"/>
    <w:rsid w:val="00195002"/>
    <w:rsid w:val="001953AF"/>
    <w:rsid w:val="0019733E"/>
    <w:rsid w:val="001A5282"/>
    <w:rsid w:val="001B0B42"/>
    <w:rsid w:val="001B1831"/>
    <w:rsid w:val="001B5465"/>
    <w:rsid w:val="001C3706"/>
    <w:rsid w:val="001C3EF1"/>
    <w:rsid w:val="001C3F5C"/>
    <w:rsid w:val="001C731F"/>
    <w:rsid w:val="001D3889"/>
    <w:rsid w:val="001D5934"/>
    <w:rsid w:val="001D6FAF"/>
    <w:rsid w:val="001D748B"/>
    <w:rsid w:val="001E2414"/>
    <w:rsid w:val="001E30DA"/>
    <w:rsid w:val="001E3D26"/>
    <w:rsid w:val="001E6E46"/>
    <w:rsid w:val="001F51B1"/>
    <w:rsid w:val="001F62CB"/>
    <w:rsid w:val="00201255"/>
    <w:rsid w:val="0020517F"/>
    <w:rsid w:val="00212679"/>
    <w:rsid w:val="00213751"/>
    <w:rsid w:val="00217BEC"/>
    <w:rsid w:val="00217D26"/>
    <w:rsid w:val="00222737"/>
    <w:rsid w:val="00223D5D"/>
    <w:rsid w:val="0022503A"/>
    <w:rsid w:val="002301AA"/>
    <w:rsid w:val="002313AE"/>
    <w:rsid w:val="00231593"/>
    <w:rsid w:val="00231CAF"/>
    <w:rsid w:val="00231FF7"/>
    <w:rsid w:val="00236A49"/>
    <w:rsid w:val="00240026"/>
    <w:rsid w:val="00242DCF"/>
    <w:rsid w:val="0024426C"/>
    <w:rsid w:val="002469DA"/>
    <w:rsid w:val="00246B64"/>
    <w:rsid w:val="002477EF"/>
    <w:rsid w:val="00251D8E"/>
    <w:rsid w:val="002527E0"/>
    <w:rsid w:val="002626F3"/>
    <w:rsid w:val="00265ED4"/>
    <w:rsid w:val="002666AA"/>
    <w:rsid w:val="0026699F"/>
    <w:rsid w:val="002705D6"/>
    <w:rsid w:val="00271B70"/>
    <w:rsid w:val="00273F91"/>
    <w:rsid w:val="002749F0"/>
    <w:rsid w:val="00276A7B"/>
    <w:rsid w:val="002820AB"/>
    <w:rsid w:val="00283E92"/>
    <w:rsid w:val="0028518E"/>
    <w:rsid w:val="002851E5"/>
    <w:rsid w:val="002865E0"/>
    <w:rsid w:val="00286E5B"/>
    <w:rsid w:val="00290176"/>
    <w:rsid w:val="00291483"/>
    <w:rsid w:val="00292702"/>
    <w:rsid w:val="00293BE0"/>
    <w:rsid w:val="00294AE5"/>
    <w:rsid w:val="0029613F"/>
    <w:rsid w:val="00296872"/>
    <w:rsid w:val="002A0852"/>
    <w:rsid w:val="002A497D"/>
    <w:rsid w:val="002B01EC"/>
    <w:rsid w:val="002B0916"/>
    <w:rsid w:val="002B10AE"/>
    <w:rsid w:val="002B1303"/>
    <w:rsid w:val="002B1BE1"/>
    <w:rsid w:val="002B7291"/>
    <w:rsid w:val="002B7333"/>
    <w:rsid w:val="002C03FC"/>
    <w:rsid w:val="002C2213"/>
    <w:rsid w:val="002C5009"/>
    <w:rsid w:val="002C589D"/>
    <w:rsid w:val="002C5E31"/>
    <w:rsid w:val="002C66F9"/>
    <w:rsid w:val="002C6B41"/>
    <w:rsid w:val="002D4047"/>
    <w:rsid w:val="002D54DD"/>
    <w:rsid w:val="002E0BEB"/>
    <w:rsid w:val="002E4ADC"/>
    <w:rsid w:val="002E4CE5"/>
    <w:rsid w:val="002E5449"/>
    <w:rsid w:val="002E679B"/>
    <w:rsid w:val="002F2701"/>
    <w:rsid w:val="002F7BDA"/>
    <w:rsid w:val="00300922"/>
    <w:rsid w:val="0030258D"/>
    <w:rsid w:val="00303109"/>
    <w:rsid w:val="00303F21"/>
    <w:rsid w:val="003056B9"/>
    <w:rsid w:val="00305F98"/>
    <w:rsid w:val="003075E8"/>
    <w:rsid w:val="00310721"/>
    <w:rsid w:val="00312238"/>
    <w:rsid w:val="00312BD4"/>
    <w:rsid w:val="00313892"/>
    <w:rsid w:val="00313EF2"/>
    <w:rsid w:val="0031557A"/>
    <w:rsid w:val="00316F37"/>
    <w:rsid w:val="0031716D"/>
    <w:rsid w:val="00320773"/>
    <w:rsid w:val="00320997"/>
    <w:rsid w:val="00321798"/>
    <w:rsid w:val="00321876"/>
    <w:rsid w:val="00324A09"/>
    <w:rsid w:val="0032617A"/>
    <w:rsid w:val="0032736B"/>
    <w:rsid w:val="00330C9A"/>
    <w:rsid w:val="00335642"/>
    <w:rsid w:val="003411D8"/>
    <w:rsid w:val="00352748"/>
    <w:rsid w:val="003528FB"/>
    <w:rsid w:val="00354283"/>
    <w:rsid w:val="00360FA6"/>
    <w:rsid w:val="0036413F"/>
    <w:rsid w:val="00366375"/>
    <w:rsid w:val="00371222"/>
    <w:rsid w:val="00371799"/>
    <w:rsid w:val="003773EA"/>
    <w:rsid w:val="00381F5B"/>
    <w:rsid w:val="00383FB2"/>
    <w:rsid w:val="00390F96"/>
    <w:rsid w:val="00392F46"/>
    <w:rsid w:val="003947FD"/>
    <w:rsid w:val="00395B81"/>
    <w:rsid w:val="003A01E9"/>
    <w:rsid w:val="003A4BD9"/>
    <w:rsid w:val="003A4E73"/>
    <w:rsid w:val="003B04DD"/>
    <w:rsid w:val="003B1F71"/>
    <w:rsid w:val="003B54C5"/>
    <w:rsid w:val="003B5ED7"/>
    <w:rsid w:val="003B68C7"/>
    <w:rsid w:val="003C2334"/>
    <w:rsid w:val="003C42E2"/>
    <w:rsid w:val="003D15B4"/>
    <w:rsid w:val="003D5681"/>
    <w:rsid w:val="003D5DA1"/>
    <w:rsid w:val="003D66CF"/>
    <w:rsid w:val="003D77EC"/>
    <w:rsid w:val="003D7F23"/>
    <w:rsid w:val="003E09DE"/>
    <w:rsid w:val="003E13E6"/>
    <w:rsid w:val="003F1022"/>
    <w:rsid w:val="003F14EC"/>
    <w:rsid w:val="003F1A53"/>
    <w:rsid w:val="003F599D"/>
    <w:rsid w:val="003F6135"/>
    <w:rsid w:val="004013BD"/>
    <w:rsid w:val="00401BEC"/>
    <w:rsid w:val="004135D9"/>
    <w:rsid w:val="00414646"/>
    <w:rsid w:val="00415D04"/>
    <w:rsid w:val="00416CD5"/>
    <w:rsid w:val="004214E2"/>
    <w:rsid w:val="00422F61"/>
    <w:rsid w:val="004239A8"/>
    <w:rsid w:val="00425189"/>
    <w:rsid w:val="00425B96"/>
    <w:rsid w:val="0043068D"/>
    <w:rsid w:val="0043196E"/>
    <w:rsid w:val="004332BE"/>
    <w:rsid w:val="00434F35"/>
    <w:rsid w:val="0043565C"/>
    <w:rsid w:val="004415E2"/>
    <w:rsid w:val="004450FC"/>
    <w:rsid w:val="004457EF"/>
    <w:rsid w:val="00451211"/>
    <w:rsid w:val="004515A1"/>
    <w:rsid w:val="004560B4"/>
    <w:rsid w:val="004561C0"/>
    <w:rsid w:val="004564EC"/>
    <w:rsid w:val="00460E60"/>
    <w:rsid w:val="004620DF"/>
    <w:rsid w:val="004735E3"/>
    <w:rsid w:val="004735F0"/>
    <w:rsid w:val="00473F36"/>
    <w:rsid w:val="004752B6"/>
    <w:rsid w:val="00480AA4"/>
    <w:rsid w:val="00483233"/>
    <w:rsid w:val="00485132"/>
    <w:rsid w:val="00485AA5"/>
    <w:rsid w:val="004912EB"/>
    <w:rsid w:val="0049226C"/>
    <w:rsid w:val="00493715"/>
    <w:rsid w:val="00496F52"/>
    <w:rsid w:val="004A0116"/>
    <w:rsid w:val="004A72BC"/>
    <w:rsid w:val="004B153B"/>
    <w:rsid w:val="004B2396"/>
    <w:rsid w:val="004B5E04"/>
    <w:rsid w:val="004C0FD9"/>
    <w:rsid w:val="004C13A0"/>
    <w:rsid w:val="004C232E"/>
    <w:rsid w:val="004C470E"/>
    <w:rsid w:val="004C509C"/>
    <w:rsid w:val="004C7804"/>
    <w:rsid w:val="004D030A"/>
    <w:rsid w:val="004D6DFA"/>
    <w:rsid w:val="004D6E59"/>
    <w:rsid w:val="004E1FCF"/>
    <w:rsid w:val="004E2FA4"/>
    <w:rsid w:val="004E2FBE"/>
    <w:rsid w:val="004E3B8F"/>
    <w:rsid w:val="004F0EC9"/>
    <w:rsid w:val="004F1723"/>
    <w:rsid w:val="004F2BBC"/>
    <w:rsid w:val="004F3408"/>
    <w:rsid w:val="004F413B"/>
    <w:rsid w:val="004F46CD"/>
    <w:rsid w:val="004F48FB"/>
    <w:rsid w:val="0050018F"/>
    <w:rsid w:val="005026F8"/>
    <w:rsid w:val="005045F0"/>
    <w:rsid w:val="00514F32"/>
    <w:rsid w:val="0051543F"/>
    <w:rsid w:val="00517737"/>
    <w:rsid w:val="00520072"/>
    <w:rsid w:val="00521F74"/>
    <w:rsid w:val="00523109"/>
    <w:rsid w:val="00523BBA"/>
    <w:rsid w:val="00525891"/>
    <w:rsid w:val="00526F5E"/>
    <w:rsid w:val="00530C89"/>
    <w:rsid w:val="00532D9E"/>
    <w:rsid w:val="00533E02"/>
    <w:rsid w:val="00535636"/>
    <w:rsid w:val="005376A3"/>
    <w:rsid w:val="00540FF2"/>
    <w:rsid w:val="00543BE2"/>
    <w:rsid w:val="00544928"/>
    <w:rsid w:val="00546B84"/>
    <w:rsid w:val="00546E12"/>
    <w:rsid w:val="0054722C"/>
    <w:rsid w:val="00551442"/>
    <w:rsid w:val="005527D6"/>
    <w:rsid w:val="00553D11"/>
    <w:rsid w:val="005557B0"/>
    <w:rsid w:val="00564338"/>
    <w:rsid w:val="00566CC1"/>
    <w:rsid w:val="0057079D"/>
    <w:rsid w:val="00572D78"/>
    <w:rsid w:val="0057493E"/>
    <w:rsid w:val="0057611B"/>
    <w:rsid w:val="00581E7D"/>
    <w:rsid w:val="00586A4E"/>
    <w:rsid w:val="00586ADB"/>
    <w:rsid w:val="0058754F"/>
    <w:rsid w:val="00587D5E"/>
    <w:rsid w:val="00590780"/>
    <w:rsid w:val="005913E3"/>
    <w:rsid w:val="00593672"/>
    <w:rsid w:val="00593804"/>
    <w:rsid w:val="00594C4C"/>
    <w:rsid w:val="00596A6D"/>
    <w:rsid w:val="005A04DC"/>
    <w:rsid w:val="005A20D7"/>
    <w:rsid w:val="005A3397"/>
    <w:rsid w:val="005A385D"/>
    <w:rsid w:val="005A4D52"/>
    <w:rsid w:val="005B00A4"/>
    <w:rsid w:val="005B2088"/>
    <w:rsid w:val="005B393C"/>
    <w:rsid w:val="005B5632"/>
    <w:rsid w:val="005B7761"/>
    <w:rsid w:val="005C3794"/>
    <w:rsid w:val="005C79A9"/>
    <w:rsid w:val="005D011A"/>
    <w:rsid w:val="005D273D"/>
    <w:rsid w:val="005D4A52"/>
    <w:rsid w:val="005D4B0F"/>
    <w:rsid w:val="005D5E41"/>
    <w:rsid w:val="005D6A9A"/>
    <w:rsid w:val="005E054F"/>
    <w:rsid w:val="005E25C2"/>
    <w:rsid w:val="005F31A7"/>
    <w:rsid w:val="005F3B23"/>
    <w:rsid w:val="005F3B56"/>
    <w:rsid w:val="005F3E54"/>
    <w:rsid w:val="006005E1"/>
    <w:rsid w:val="00602F5D"/>
    <w:rsid w:val="006036D0"/>
    <w:rsid w:val="0060561D"/>
    <w:rsid w:val="00605701"/>
    <w:rsid w:val="00607DAD"/>
    <w:rsid w:val="00607F9A"/>
    <w:rsid w:val="00611894"/>
    <w:rsid w:val="0061479F"/>
    <w:rsid w:val="00614EDB"/>
    <w:rsid w:val="0061653A"/>
    <w:rsid w:val="00616E5A"/>
    <w:rsid w:val="00620050"/>
    <w:rsid w:val="0062012C"/>
    <w:rsid w:val="00630D55"/>
    <w:rsid w:val="00631D6A"/>
    <w:rsid w:val="00641370"/>
    <w:rsid w:val="006442F8"/>
    <w:rsid w:val="0064737F"/>
    <w:rsid w:val="00647DB6"/>
    <w:rsid w:val="00647DFB"/>
    <w:rsid w:val="00651114"/>
    <w:rsid w:val="00670A81"/>
    <w:rsid w:val="00677B04"/>
    <w:rsid w:val="00681210"/>
    <w:rsid w:val="00682E1F"/>
    <w:rsid w:val="00685C7A"/>
    <w:rsid w:val="006874B3"/>
    <w:rsid w:val="00690520"/>
    <w:rsid w:val="006955EF"/>
    <w:rsid w:val="00695BF5"/>
    <w:rsid w:val="006964EA"/>
    <w:rsid w:val="00697101"/>
    <w:rsid w:val="00697197"/>
    <w:rsid w:val="006A2BAA"/>
    <w:rsid w:val="006A5500"/>
    <w:rsid w:val="006A691C"/>
    <w:rsid w:val="006A7CDD"/>
    <w:rsid w:val="006B440B"/>
    <w:rsid w:val="006B58DA"/>
    <w:rsid w:val="006B6E76"/>
    <w:rsid w:val="006B74E0"/>
    <w:rsid w:val="006B7D42"/>
    <w:rsid w:val="006C1C8D"/>
    <w:rsid w:val="006C1EF1"/>
    <w:rsid w:val="006C2EC8"/>
    <w:rsid w:val="006C5210"/>
    <w:rsid w:val="006D50A4"/>
    <w:rsid w:val="006D54B9"/>
    <w:rsid w:val="006E039F"/>
    <w:rsid w:val="006E22C6"/>
    <w:rsid w:val="006E3D15"/>
    <w:rsid w:val="006E60FE"/>
    <w:rsid w:val="006E6A11"/>
    <w:rsid w:val="006F09B4"/>
    <w:rsid w:val="006F3B49"/>
    <w:rsid w:val="00700967"/>
    <w:rsid w:val="00701416"/>
    <w:rsid w:val="00701441"/>
    <w:rsid w:val="00702644"/>
    <w:rsid w:val="00707B8E"/>
    <w:rsid w:val="00711BEA"/>
    <w:rsid w:val="00712C0F"/>
    <w:rsid w:val="00713A7B"/>
    <w:rsid w:val="0072096D"/>
    <w:rsid w:val="00720A5C"/>
    <w:rsid w:val="00721B05"/>
    <w:rsid w:val="00721BC2"/>
    <w:rsid w:val="00722C63"/>
    <w:rsid w:val="00724F73"/>
    <w:rsid w:val="00725BD3"/>
    <w:rsid w:val="00725E36"/>
    <w:rsid w:val="00726F88"/>
    <w:rsid w:val="00730ADE"/>
    <w:rsid w:val="00730C8C"/>
    <w:rsid w:val="007316CB"/>
    <w:rsid w:val="007358E0"/>
    <w:rsid w:val="00743090"/>
    <w:rsid w:val="0074347B"/>
    <w:rsid w:val="00744780"/>
    <w:rsid w:val="0074479C"/>
    <w:rsid w:val="00744CF9"/>
    <w:rsid w:val="00746F83"/>
    <w:rsid w:val="00752EEE"/>
    <w:rsid w:val="007576F9"/>
    <w:rsid w:val="007605FD"/>
    <w:rsid w:val="00761E08"/>
    <w:rsid w:val="0076489A"/>
    <w:rsid w:val="007656ED"/>
    <w:rsid w:val="0077041D"/>
    <w:rsid w:val="0077382F"/>
    <w:rsid w:val="00776F82"/>
    <w:rsid w:val="007843B1"/>
    <w:rsid w:val="00787D32"/>
    <w:rsid w:val="00791A39"/>
    <w:rsid w:val="00793076"/>
    <w:rsid w:val="00794235"/>
    <w:rsid w:val="0079782C"/>
    <w:rsid w:val="007A0CBE"/>
    <w:rsid w:val="007A26A7"/>
    <w:rsid w:val="007A3533"/>
    <w:rsid w:val="007A431A"/>
    <w:rsid w:val="007A5FD9"/>
    <w:rsid w:val="007A619E"/>
    <w:rsid w:val="007A6405"/>
    <w:rsid w:val="007B1AD0"/>
    <w:rsid w:val="007B41E2"/>
    <w:rsid w:val="007B5BC6"/>
    <w:rsid w:val="007B629F"/>
    <w:rsid w:val="007B6778"/>
    <w:rsid w:val="007C06C5"/>
    <w:rsid w:val="007C2CC4"/>
    <w:rsid w:val="007C3460"/>
    <w:rsid w:val="007C4540"/>
    <w:rsid w:val="007D168E"/>
    <w:rsid w:val="007D5A03"/>
    <w:rsid w:val="007D66A3"/>
    <w:rsid w:val="007E2ED8"/>
    <w:rsid w:val="007E61D4"/>
    <w:rsid w:val="00800904"/>
    <w:rsid w:val="008010BE"/>
    <w:rsid w:val="00801C02"/>
    <w:rsid w:val="00802B4D"/>
    <w:rsid w:val="0080393E"/>
    <w:rsid w:val="00803A8E"/>
    <w:rsid w:val="00804496"/>
    <w:rsid w:val="00804EAA"/>
    <w:rsid w:val="00807107"/>
    <w:rsid w:val="00810861"/>
    <w:rsid w:val="0081273F"/>
    <w:rsid w:val="00814803"/>
    <w:rsid w:val="0081509B"/>
    <w:rsid w:val="00815747"/>
    <w:rsid w:val="008167F4"/>
    <w:rsid w:val="00817751"/>
    <w:rsid w:val="008212FA"/>
    <w:rsid w:val="00830069"/>
    <w:rsid w:val="00830502"/>
    <w:rsid w:val="00830E1C"/>
    <w:rsid w:val="008319DF"/>
    <w:rsid w:val="00835D5F"/>
    <w:rsid w:val="00836C96"/>
    <w:rsid w:val="0084270E"/>
    <w:rsid w:val="008460C1"/>
    <w:rsid w:val="0084680D"/>
    <w:rsid w:val="00847350"/>
    <w:rsid w:val="00852B98"/>
    <w:rsid w:val="00864911"/>
    <w:rsid w:val="00864A67"/>
    <w:rsid w:val="00865407"/>
    <w:rsid w:val="008660B9"/>
    <w:rsid w:val="00866ADD"/>
    <w:rsid w:val="00866B31"/>
    <w:rsid w:val="00867864"/>
    <w:rsid w:val="00870216"/>
    <w:rsid w:val="008712CA"/>
    <w:rsid w:val="00871E2D"/>
    <w:rsid w:val="00872143"/>
    <w:rsid w:val="00872293"/>
    <w:rsid w:val="00872BFB"/>
    <w:rsid w:val="008738B9"/>
    <w:rsid w:val="00874A67"/>
    <w:rsid w:val="00874AD7"/>
    <w:rsid w:val="00874EE9"/>
    <w:rsid w:val="00877A26"/>
    <w:rsid w:val="00877B97"/>
    <w:rsid w:val="00882D19"/>
    <w:rsid w:val="00883A0F"/>
    <w:rsid w:val="00884730"/>
    <w:rsid w:val="0089123B"/>
    <w:rsid w:val="00891BE7"/>
    <w:rsid w:val="00892D7E"/>
    <w:rsid w:val="008963BA"/>
    <w:rsid w:val="008A02F2"/>
    <w:rsid w:val="008A270E"/>
    <w:rsid w:val="008A4F89"/>
    <w:rsid w:val="008A5C00"/>
    <w:rsid w:val="008B4CAB"/>
    <w:rsid w:val="008B52C5"/>
    <w:rsid w:val="008B6C54"/>
    <w:rsid w:val="008B6ECD"/>
    <w:rsid w:val="008B7AD5"/>
    <w:rsid w:val="008C5348"/>
    <w:rsid w:val="008C72F0"/>
    <w:rsid w:val="008D3A49"/>
    <w:rsid w:val="008D45D5"/>
    <w:rsid w:val="008D53EF"/>
    <w:rsid w:val="008D7135"/>
    <w:rsid w:val="008E0F91"/>
    <w:rsid w:val="008E1002"/>
    <w:rsid w:val="008E2C0F"/>
    <w:rsid w:val="008E3756"/>
    <w:rsid w:val="008E425E"/>
    <w:rsid w:val="008E4C31"/>
    <w:rsid w:val="008F168F"/>
    <w:rsid w:val="008F3E79"/>
    <w:rsid w:val="008F46D1"/>
    <w:rsid w:val="00902C6C"/>
    <w:rsid w:val="00904C7B"/>
    <w:rsid w:val="00904F9F"/>
    <w:rsid w:val="0090621A"/>
    <w:rsid w:val="0091080B"/>
    <w:rsid w:val="00913174"/>
    <w:rsid w:val="009141AE"/>
    <w:rsid w:val="0091683F"/>
    <w:rsid w:val="0092396B"/>
    <w:rsid w:val="009241B0"/>
    <w:rsid w:val="00924CA7"/>
    <w:rsid w:val="00926F01"/>
    <w:rsid w:val="009277CC"/>
    <w:rsid w:val="00927F13"/>
    <w:rsid w:val="009314B8"/>
    <w:rsid w:val="009322B0"/>
    <w:rsid w:val="00932B31"/>
    <w:rsid w:val="00934AA3"/>
    <w:rsid w:val="009378A8"/>
    <w:rsid w:val="009409A1"/>
    <w:rsid w:val="00940A9D"/>
    <w:rsid w:val="0094130A"/>
    <w:rsid w:val="00942711"/>
    <w:rsid w:val="009437F1"/>
    <w:rsid w:val="00947739"/>
    <w:rsid w:val="009500C5"/>
    <w:rsid w:val="00951643"/>
    <w:rsid w:val="00953C4A"/>
    <w:rsid w:val="00955AD5"/>
    <w:rsid w:val="00956405"/>
    <w:rsid w:val="00956A2F"/>
    <w:rsid w:val="00961B47"/>
    <w:rsid w:val="0096540C"/>
    <w:rsid w:val="00966B9B"/>
    <w:rsid w:val="00970DB2"/>
    <w:rsid w:val="00971CAD"/>
    <w:rsid w:val="00972DDF"/>
    <w:rsid w:val="00977E32"/>
    <w:rsid w:val="00981D0A"/>
    <w:rsid w:val="00983160"/>
    <w:rsid w:val="00983F46"/>
    <w:rsid w:val="0098444B"/>
    <w:rsid w:val="009851DE"/>
    <w:rsid w:val="00987EAA"/>
    <w:rsid w:val="00995A12"/>
    <w:rsid w:val="009979AA"/>
    <w:rsid w:val="009A1B09"/>
    <w:rsid w:val="009A25D0"/>
    <w:rsid w:val="009A3797"/>
    <w:rsid w:val="009A3C22"/>
    <w:rsid w:val="009A3F4C"/>
    <w:rsid w:val="009A61D3"/>
    <w:rsid w:val="009A701C"/>
    <w:rsid w:val="009A7B03"/>
    <w:rsid w:val="009B23B2"/>
    <w:rsid w:val="009B25FD"/>
    <w:rsid w:val="009B45D3"/>
    <w:rsid w:val="009B4FBA"/>
    <w:rsid w:val="009B5536"/>
    <w:rsid w:val="009B592B"/>
    <w:rsid w:val="009B641D"/>
    <w:rsid w:val="009B75EC"/>
    <w:rsid w:val="009C02DD"/>
    <w:rsid w:val="009C0AF7"/>
    <w:rsid w:val="009C2940"/>
    <w:rsid w:val="009C4CA3"/>
    <w:rsid w:val="009D0497"/>
    <w:rsid w:val="009D14A3"/>
    <w:rsid w:val="009D2AFD"/>
    <w:rsid w:val="009E005E"/>
    <w:rsid w:val="009E2A61"/>
    <w:rsid w:val="009E32E7"/>
    <w:rsid w:val="009E514A"/>
    <w:rsid w:val="009E5EF7"/>
    <w:rsid w:val="009E6225"/>
    <w:rsid w:val="009F02FF"/>
    <w:rsid w:val="009F060B"/>
    <w:rsid w:val="009F236E"/>
    <w:rsid w:val="009F23E3"/>
    <w:rsid w:val="009F2506"/>
    <w:rsid w:val="009F3CF8"/>
    <w:rsid w:val="009F5992"/>
    <w:rsid w:val="009F68D5"/>
    <w:rsid w:val="00A0081A"/>
    <w:rsid w:val="00A00DB9"/>
    <w:rsid w:val="00A042A1"/>
    <w:rsid w:val="00A11F5C"/>
    <w:rsid w:val="00A1614F"/>
    <w:rsid w:val="00A163F7"/>
    <w:rsid w:val="00A20B41"/>
    <w:rsid w:val="00A21B5E"/>
    <w:rsid w:val="00A23A29"/>
    <w:rsid w:val="00A27D78"/>
    <w:rsid w:val="00A31B60"/>
    <w:rsid w:val="00A33280"/>
    <w:rsid w:val="00A33CB2"/>
    <w:rsid w:val="00A355D3"/>
    <w:rsid w:val="00A377F6"/>
    <w:rsid w:val="00A41D84"/>
    <w:rsid w:val="00A4486A"/>
    <w:rsid w:val="00A472BE"/>
    <w:rsid w:val="00A56F17"/>
    <w:rsid w:val="00A5718D"/>
    <w:rsid w:val="00A57516"/>
    <w:rsid w:val="00A6333D"/>
    <w:rsid w:val="00A6467B"/>
    <w:rsid w:val="00A656B6"/>
    <w:rsid w:val="00A7084D"/>
    <w:rsid w:val="00A7257A"/>
    <w:rsid w:val="00A764B7"/>
    <w:rsid w:val="00A777BC"/>
    <w:rsid w:val="00A77962"/>
    <w:rsid w:val="00A8067A"/>
    <w:rsid w:val="00A80D1C"/>
    <w:rsid w:val="00A822E3"/>
    <w:rsid w:val="00A828A8"/>
    <w:rsid w:val="00A83B8A"/>
    <w:rsid w:val="00A85355"/>
    <w:rsid w:val="00A8586B"/>
    <w:rsid w:val="00A85CAC"/>
    <w:rsid w:val="00A86830"/>
    <w:rsid w:val="00A87FF1"/>
    <w:rsid w:val="00A93C82"/>
    <w:rsid w:val="00AA1296"/>
    <w:rsid w:val="00AA429A"/>
    <w:rsid w:val="00AA46D4"/>
    <w:rsid w:val="00AA4AC2"/>
    <w:rsid w:val="00AA511D"/>
    <w:rsid w:val="00AA5947"/>
    <w:rsid w:val="00AA6DAD"/>
    <w:rsid w:val="00AB1D5F"/>
    <w:rsid w:val="00AB45F0"/>
    <w:rsid w:val="00AB59DD"/>
    <w:rsid w:val="00AB675E"/>
    <w:rsid w:val="00AC092C"/>
    <w:rsid w:val="00AC1B5F"/>
    <w:rsid w:val="00AC2E71"/>
    <w:rsid w:val="00AC39F9"/>
    <w:rsid w:val="00AD1829"/>
    <w:rsid w:val="00AD25AD"/>
    <w:rsid w:val="00AD2B11"/>
    <w:rsid w:val="00AD595C"/>
    <w:rsid w:val="00AD6C86"/>
    <w:rsid w:val="00AE0A3D"/>
    <w:rsid w:val="00AE2D3B"/>
    <w:rsid w:val="00AE4B2E"/>
    <w:rsid w:val="00AF0F02"/>
    <w:rsid w:val="00AF1714"/>
    <w:rsid w:val="00AF304B"/>
    <w:rsid w:val="00AF3502"/>
    <w:rsid w:val="00AF4098"/>
    <w:rsid w:val="00AF5440"/>
    <w:rsid w:val="00AF6A65"/>
    <w:rsid w:val="00AF78FD"/>
    <w:rsid w:val="00B00988"/>
    <w:rsid w:val="00B023A7"/>
    <w:rsid w:val="00B05A43"/>
    <w:rsid w:val="00B07C46"/>
    <w:rsid w:val="00B12749"/>
    <w:rsid w:val="00B21C39"/>
    <w:rsid w:val="00B26FAC"/>
    <w:rsid w:val="00B27085"/>
    <w:rsid w:val="00B2712D"/>
    <w:rsid w:val="00B32D57"/>
    <w:rsid w:val="00B32F73"/>
    <w:rsid w:val="00B3689A"/>
    <w:rsid w:val="00B37E01"/>
    <w:rsid w:val="00B50E81"/>
    <w:rsid w:val="00B52E0B"/>
    <w:rsid w:val="00B6278A"/>
    <w:rsid w:val="00B642BE"/>
    <w:rsid w:val="00B6500D"/>
    <w:rsid w:val="00B6613C"/>
    <w:rsid w:val="00B70D55"/>
    <w:rsid w:val="00B71EDC"/>
    <w:rsid w:val="00B766BC"/>
    <w:rsid w:val="00B769AD"/>
    <w:rsid w:val="00B81941"/>
    <w:rsid w:val="00B83167"/>
    <w:rsid w:val="00B831B1"/>
    <w:rsid w:val="00B8607E"/>
    <w:rsid w:val="00B87D44"/>
    <w:rsid w:val="00B95575"/>
    <w:rsid w:val="00B96F1E"/>
    <w:rsid w:val="00BA0FE0"/>
    <w:rsid w:val="00BA2420"/>
    <w:rsid w:val="00BA3AB7"/>
    <w:rsid w:val="00BA48A3"/>
    <w:rsid w:val="00BA5471"/>
    <w:rsid w:val="00BA7A49"/>
    <w:rsid w:val="00BA7C49"/>
    <w:rsid w:val="00BB090D"/>
    <w:rsid w:val="00BB0F23"/>
    <w:rsid w:val="00BB3AFB"/>
    <w:rsid w:val="00BB5FC9"/>
    <w:rsid w:val="00BB7E9A"/>
    <w:rsid w:val="00BC19B5"/>
    <w:rsid w:val="00BC3339"/>
    <w:rsid w:val="00BD2480"/>
    <w:rsid w:val="00BD256A"/>
    <w:rsid w:val="00BD446F"/>
    <w:rsid w:val="00BE133A"/>
    <w:rsid w:val="00BE2345"/>
    <w:rsid w:val="00BE2F1F"/>
    <w:rsid w:val="00BE32D9"/>
    <w:rsid w:val="00BE3985"/>
    <w:rsid w:val="00BE47D6"/>
    <w:rsid w:val="00BE5C6D"/>
    <w:rsid w:val="00BF2F8F"/>
    <w:rsid w:val="00BF7008"/>
    <w:rsid w:val="00BF7C90"/>
    <w:rsid w:val="00C05636"/>
    <w:rsid w:val="00C07311"/>
    <w:rsid w:val="00C10198"/>
    <w:rsid w:val="00C10F54"/>
    <w:rsid w:val="00C117E6"/>
    <w:rsid w:val="00C118F8"/>
    <w:rsid w:val="00C11BCF"/>
    <w:rsid w:val="00C135D3"/>
    <w:rsid w:val="00C13B76"/>
    <w:rsid w:val="00C1510D"/>
    <w:rsid w:val="00C234D0"/>
    <w:rsid w:val="00C23BB9"/>
    <w:rsid w:val="00C35182"/>
    <w:rsid w:val="00C35809"/>
    <w:rsid w:val="00C37509"/>
    <w:rsid w:val="00C37548"/>
    <w:rsid w:val="00C439BB"/>
    <w:rsid w:val="00C45749"/>
    <w:rsid w:val="00C47458"/>
    <w:rsid w:val="00C51E64"/>
    <w:rsid w:val="00C65153"/>
    <w:rsid w:val="00C655FB"/>
    <w:rsid w:val="00C66AFC"/>
    <w:rsid w:val="00C674D6"/>
    <w:rsid w:val="00C704A4"/>
    <w:rsid w:val="00C74D75"/>
    <w:rsid w:val="00C74F0F"/>
    <w:rsid w:val="00C9066C"/>
    <w:rsid w:val="00C95F24"/>
    <w:rsid w:val="00C966DE"/>
    <w:rsid w:val="00C96B34"/>
    <w:rsid w:val="00CA26E3"/>
    <w:rsid w:val="00CA3B58"/>
    <w:rsid w:val="00CA6BD3"/>
    <w:rsid w:val="00CB1448"/>
    <w:rsid w:val="00CB2F95"/>
    <w:rsid w:val="00CB4A7C"/>
    <w:rsid w:val="00CC3B1F"/>
    <w:rsid w:val="00CC6144"/>
    <w:rsid w:val="00CC6EB2"/>
    <w:rsid w:val="00CC7B32"/>
    <w:rsid w:val="00CD03EC"/>
    <w:rsid w:val="00CD08ED"/>
    <w:rsid w:val="00CD229B"/>
    <w:rsid w:val="00CD37CE"/>
    <w:rsid w:val="00CD4708"/>
    <w:rsid w:val="00CD4BEF"/>
    <w:rsid w:val="00CD5592"/>
    <w:rsid w:val="00CD5803"/>
    <w:rsid w:val="00CD66C1"/>
    <w:rsid w:val="00CD7479"/>
    <w:rsid w:val="00CD78F1"/>
    <w:rsid w:val="00CD7EA3"/>
    <w:rsid w:val="00CE1A73"/>
    <w:rsid w:val="00CE23D8"/>
    <w:rsid w:val="00CE2826"/>
    <w:rsid w:val="00CE6A99"/>
    <w:rsid w:val="00CE6AAF"/>
    <w:rsid w:val="00CE6AF2"/>
    <w:rsid w:val="00CF06B7"/>
    <w:rsid w:val="00CF0A27"/>
    <w:rsid w:val="00CF0BB0"/>
    <w:rsid w:val="00CF1F8E"/>
    <w:rsid w:val="00CF5870"/>
    <w:rsid w:val="00D00AD7"/>
    <w:rsid w:val="00D0214F"/>
    <w:rsid w:val="00D03F32"/>
    <w:rsid w:val="00D044FB"/>
    <w:rsid w:val="00D053DE"/>
    <w:rsid w:val="00D07F35"/>
    <w:rsid w:val="00D107A5"/>
    <w:rsid w:val="00D137A3"/>
    <w:rsid w:val="00D144B1"/>
    <w:rsid w:val="00D1519B"/>
    <w:rsid w:val="00D1656F"/>
    <w:rsid w:val="00D17A1C"/>
    <w:rsid w:val="00D2697B"/>
    <w:rsid w:val="00D2739A"/>
    <w:rsid w:val="00D27762"/>
    <w:rsid w:val="00D312B0"/>
    <w:rsid w:val="00D31C48"/>
    <w:rsid w:val="00D335C2"/>
    <w:rsid w:val="00D340CB"/>
    <w:rsid w:val="00D3508B"/>
    <w:rsid w:val="00D4092A"/>
    <w:rsid w:val="00D42AB6"/>
    <w:rsid w:val="00D43A02"/>
    <w:rsid w:val="00D43A19"/>
    <w:rsid w:val="00D43BBF"/>
    <w:rsid w:val="00D44141"/>
    <w:rsid w:val="00D455DC"/>
    <w:rsid w:val="00D45C89"/>
    <w:rsid w:val="00D461A3"/>
    <w:rsid w:val="00D476E8"/>
    <w:rsid w:val="00D478A0"/>
    <w:rsid w:val="00D51141"/>
    <w:rsid w:val="00D54EEF"/>
    <w:rsid w:val="00D550FA"/>
    <w:rsid w:val="00D5661E"/>
    <w:rsid w:val="00D614C4"/>
    <w:rsid w:val="00D65287"/>
    <w:rsid w:val="00D65894"/>
    <w:rsid w:val="00D65D98"/>
    <w:rsid w:val="00D66006"/>
    <w:rsid w:val="00D66390"/>
    <w:rsid w:val="00D71162"/>
    <w:rsid w:val="00D746BD"/>
    <w:rsid w:val="00D74704"/>
    <w:rsid w:val="00D757B3"/>
    <w:rsid w:val="00D83F9D"/>
    <w:rsid w:val="00D847AE"/>
    <w:rsid w:val="00D860D7"/>
    <w:rsid w:val="00D90AD6"/>
    <w:rsid w:val="00D9182A"/>
    <w:rsid w:val="00D92E86"/>
    <w:rsid w:val="00D9599F"/>
    <w:rsid w:val="00D977DC"/>
    <w:rsid w:val="00DA5A71"/>
    <w:rsid w:val="00DA5D32"/>
    <w:rsid w:val="00DB1598"/>
    <w:rsid w:val="00DB504F"/>
    <w:rsid w:val="00DB5F7D"/>
    <w:rsid w:val="00DB77F1"/>
    <w:rsid w:val="00DC161B"/>
    <w:rsid w:val="00DC24DC"/>
    <w:rsid w:val="00DC4A1F"/>
    <w:rsid w:val="00DC7DF6"/>
    <w:rsid w:val="00DD235C"/>
    <w:rsid w:val="00DD27DF"/>
    <w:rsid w:val="00DD620C"/>
    <w:rsid w:val="00DE0C60"/>
    <w:rsid w:val="00DE5C5E"/>
    <w:rsid w:val="00DF35AA"/>
    <w:rsid w:val="00DF3B33"/>
    <w:rsid w:val="00DF4FE5"/>
    <w:rsid w:val="00DF567B"/>
    <w:rsid w:val="00DF6E67"/>
    <w:rsid w:val="00DF70EB"/>
    <w:rsid w:val="00E02500"/>
    <w:rsid w:val="00E0303F"/>
    <w:rsid w:val="00E03385"/>
    <w:rsid w:val="00E04050"/>
    <w:rsid w:val="00E10D07"/>
    <w:rsid w:val="00E21597"/>
    <w:rsid w:val="00E27487"/>
    <w:rsid w:val="00E34CAE"/>
    <w:rsid w:val="00E34D5E"/>
    <w:rsid w:val="00E35B13"/>
    <w:rsid w:val="00E41440"/>
    <w:rsid w:val="00E41F3E"/>
    <w:rsid w:val="00E4616C"/>
    <w:rsid w:val="00E465E3"/>
    <w:rsid w:val="00E500B0"/>
    <w:rsid w:val="00E51294"/>
    <w:rsid w:val="00E52D34"/>
    <w:rsid w:val="00E53018"/>
    <w:rsid w:val="00E57048"/>
    <w:rsid w:val="00E57973"/>
    <w:rsid w:val="00E6194F"/>
    <w:rsid w:val="00E62A39"/>
    <w:rsid w:val="00E63F7F"/>
    <w:rsid w:val="00E658A5"/>
    <w:rsid w:val="00E66FC3"/>
    <w:rsid w:val="00E708CE"/>
    <w:rsid w:val="00E72FCF"/>
    <w:rsid w:val="00E739DC"/>
    <w:rsid w:val="00E773BF"/>
    <w:rsid w:val="00E7761A"/>
    <w:rsid w:val="00E80095"/>
    <w:rsid w:val="00E80A7D"/>
    <w:rsid w:val="00E8369D"/>
    <w:rsid w:val="00E86015"/>
    <w:rsid w:val="00E86533"/>
    <w:rsid w:val="00E9093A"/>
    <w:rsid w:val="00E90E48"/>
    <w:rsid w:val="00E90EB0"/>
    <w:rsid w:val="00E943F4"/>
    <w:rsid w:val="00E9691B"/>
    <w:rsid w:val="00E96FE0"/>
    <w:rsid w:val="00E975C8"/>
    <w:rsid w:val="00E97D0C"/>
    <w:rsid w:val="00EA095D"/>
    <w:rsid w:val="00EB1814"/>
    <w:rsid w:val="00EB25A5"/>
    <w:rsid w:val="00EB6A8C"/>
    <w:rsid w:val="00EC050D"/>
    <w:rsid w:val="00EC1D4C"/>
    <w:rsid w:val="00EC2569"/>
    <w:rsid w:val="00EC5976"/>
    <w:rsid w:val="00ED1FA2"/>
    <w:rsid w:val="00ED2CCD"/>
    <w:rsid w:val="00ED2F3F"/>
    <w:rsid w:val="00EE11A5"/>
    <w:rsid w:val="00EE1F67"/>
    <w:rsid w:val="00EE24D7"/>
    <w:rsid w:val="00EE3855"/>
    <w:rsid w:val="00EE63C1"/>
    <w:rsid w:val="00EE7753"/>
    <w:rsid w:val="00EF0F7E"/>
    <w:rsid w:val="00EF1E43"/>
    <w:rsid w:val="00EF4FB6"/>
    <w:rsid w:val="00EF56FC"/>
    <w:rsid w:val="00EF701C"/>
    <w:rsid w:val="00F04B84"/>
    <w:rsid w:val="00F0645F"/>
    <w:rsid w:val="00F0692E"/>
    <w:rsid w:val="00F06D82"/>
    <w:rsid w:val="00F10261"/>
    <w:rsid w:val="00F1142B"/>
    <w:rsid w:val="00F11513"/>
    <w:rsid w:val="00F3020E"/>
    <w:rsid w:val="00F31D71"/>
    <w:rsid w:val="00F33D88"/>
    <w:rsid w:val="00F34580"/>
    <w:rsid w:val="00F425A9"/>
    <w:rsid w:val="00F42DD8"/>
    <w:rsid w:val="00F44CC6"/>
    <w:rsid w:val="00F44F2F"/>
    <w:rsid w:val="00F4641B"/>
    <w:rsid w:val="00F5175F"/>
    <w:rsid w:val="00F52A56"/>
    <w:rsid w:val="00F52FFF"/>
    <w:rsid w:val="00F57674"/>
    <w:rsid w:val="00F6225D"/>
    <w:rsid w:val="00F67340"/>
    <w:rsid w:val="00F70180"/>
    <w:rsid w:val="00F70A19"/>
    <w:rsid w:val="00F71F85"/>
    <w:rsid w:val="00F73B4F"/>
    <w:rsid w:val="00F74503"/>
    <w:rsid w:val="00F77B09"/>
    <w:rsid w:val="00F80DC8"/>
    <w:rsid w:val="00F941C6"/>
    <w:rsid w:val="00FA0496"/>
    <w:rsid w:val="00FA78F3"/>
    <w:rsid w:val="00FB04E0"/>
    <w:rsid w:val="00FB0D3D"/>
    <w:rsid w:val="00FB4D8B"/>
    <w:rsid w:val="00FC13F0"/>
    <w:rsid w:val="00FC175C"/>
    <w:rsid w:val="00FC27B6"/>
    <w:rsid w:val="00FC2FC6"/>
    <w:rsid w:val="00FC3CDA"/>
    <w:rsid w:val="00FD496F"/>
    <w:rsid w:val="00FD5B5B"/>
    <w:rsid w:val="00FD673B"/>
    <w:rsid w:val="00FE1FA9"/>
    <w:rsid w:val="00FE2506"/>
    <w:rsid w:val="00FE2EEC"/>
    <w:rsid w:val="00FE2F22"/>
    <w:rsid w:val="00FE43A8"/>
    <w:rsid w:val="00FE741B"/>
    <w:rsid w:val="00FF0B2A"/>
    <w:rsid w:val="00FF23AF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537560-9F6F-4439-8F6B-E2B3A128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F0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5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480AA4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4496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5D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4496"/>
    <w:rPr>
      <w:rFonts w:ascii="Cambria" w:hAnsi="Cambria" w:cs="Times New Roman"/>
      <w:b/>
      <w:bCs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rsid w:val="00231FF7"/>
    <w:rPr>
      <w:rFonts w:cs="Times New Roman"/>
      <w:color w:val="FF9900"/>
      <w:u w:val="single"/>
    </w:rPr>
  </w:style>
  <w:style w:type="paragraph" w:styleId="NormalWeb">
    <w:name w:val="Normal (Web)"/>
    <w:basedOn w:val="Normal"/>
    <w:link w:val="NormalWebChar"/>
    <w:uiPriority w:val="99"/>
    <w:rsid w:val="00231FF7"/>
    <w:pPr>
      <w:spacing w:before="100" w:beforeAutospacing="1" w:after="100" w:afterAutospacing="1"/>
    </w:pPr>
    <w:rPr>
      <w:color w:val="000000"/>
      <w:lang w:val="en-US"/>
    </w:rPr>
  </w:style>
  <w:style w:type="character" w:styleId="Strong">
    <w:name w:val="Strong"/>
    <w:basedOn w:val="DefaultParagraphFont"/>
    <w:uiPriority w:val="99"/>
    <w:qFormat/>
    <w:rsid w:val="006A2BA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A0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496"/>
    <w:rPr>
      <w:rFonts w:cs="Times New Roman"/>
      <w:sz w:val="2"/>
      <w:lang w:val="en-CA"/>
    </w:rPr>
  </w:style>
  <w:style w:type="character" w:styleId="FollowedHyperlink">
    <w:name w:val="FollowedHyperlink"/>
    <w:basedOn w:val="DefaultParagraphFont"/>
    <w:uiPriority w:val="99"/>
    <w:rsid w:val="00FB4D8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31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496"/>
    <w:rPr>
      <w:rFonts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431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496"/>
    <w:rPr>
      <w:rFonts w:cs="Times New Roman"/>
      <w:sz w:val="24"/>
      <w:szCs w:val="24"/>
      <w:lang w:val="en-CA"/>
    </w:rPr>
  </w:style>
  <w:style w:type="paragraph" w:customStyle="1" w:styleId="bodytext">
    <w:name w:val="bodytext"/>
    <w:basedOn w:val="Normal"/>
    <w:uiPriority w:val="99"/>
    <w:rsid w:val="00083D35"/>
    <w:pPr>
      <w:spacing w:before="100" w:beforeAutospacing="1" w:after="100" w:afterAutospacing="1" w:line="288" w:lineRule="atLeast"/>
    </w:pPr>
    <w:rPr>
      <w:rFonts w:ascii="Arial" w:hAnsi="Arial" w:cs="Arial"/>
      <w:lang w:val="en-US"/>
    </w:rPr>
  </w:style>
  <w:style w:type="character" w:customStyle="1" w:styleId="blueh11">
    <w:name w:val="blueh11"/>
    <w:basedOn w:val="DefaultParagraphFont"/>
    <w:uiPriority w:val="99"/>
    <w:rsid w:val="00083D35"/>
    <w:rPr>
      <w:rFonts w:ascii="Arial" w:hAnsi="Arial" w:cs="Arial"/>
      <w:b/>
      <w:bCs/>
      <w:color w:val="000099"/>
      <w:sz w:val="31"/>
      <w:szCs w:val="31"/>
    </w:rPr>
  </w:style>
  <w:style w:type="character" w:customStyle="1" w:styleId="bodytext1">
    <w:name w:val="bodytext1"/>
    <w:basedOn w:val="DefaultParagraphFont"/>
    <w:uiPriority w:val="99"/>
    <w:rsid w:val="00083D35"/>
    <w:rPr>
      <w:rFonts w:ascii="Arial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083D35"/>
    <w:rPr>
      <w:rFonts w:cs="Times New Roman"/>
    </w:rPr>
  </w:style>
  <w:style w:type="table" w:styleId="TableGrid">
    <w:name w:val="Table Grid"/>
    <w:basedOn w:val="TableNormal"/>
    <w:uiPriority w:val="99"/>
    <w:rsid w:val="000F0E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3">
    <w:name w:val="EmailStyle33"/>
    <w:basedOn w:val="DefaultParagraphFont"/>
    <w:uiPriority w:val="99"/>
    <w:semiHidden/>
    <w:rsid w:val="00E04050"/>
    <w:rPr>
      <w:rFonts w:ascii="Arial" w:hAnsi="Arial" w:cs="Arial"/>
      <w:color w:val="00008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E5449"/>
    <w:pPr>
      <w:ind w:left="144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04496"/>
    <w:rPr>
      <w:rFonts w:cs="Times New Roman"/>
      <w:sz w:val="16"/>
      <w:szCs w:val="16"/>
      <w:lang w:val="en-CA"/>
    </w:rPr>
  </w:style>
  <w:style w:type="paragraph" w:styleId="ListBullet4">
    <w:name w:val="List Bullet 4"/>
    <w:basedOn w:val="Normal"/>
    <w:uiPriority w:val="99"/>
    <w:rsid w:val="00D455DC"/>
    <w:pPr>
      <w:numPr>
        <w:numId w:val="1"/>
      </w:numPr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D455DC"/>
    <w:rPr>
      <w:rFonts w:cs="Times New Roman"/>
      <w:color w:val="000000"/>
      <w:sz w:val="24"/>
      <w:szCs w:val="24"/>
      <w:lang w:val="en-US" w:eastAsia="en-US" w:bidi="ar-SA"/>
    </w:rPr>
  </w:style>
  <w:style w:type="paragraph" w:styleId="BodyText0">
    <w:name w:val="Body Text"/>
    <w:basedOn w:val="Normal"/>
    <w:link w:val="BodyTextChar"/>
    <w:uiPriority w:val="99"/>
    <w:rsid w:val="00D07F3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D07F35"/>
    <w:rPr>
      <w:rFonts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99"/>
    <w:qFormat/>
    <w:rsid w:val="00E739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286E5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locked/>
    <w:rsid w:val="00FC27B6"/>
    <w:pPr>
      <w:tabs>
        <w:tab w:val="right" w:leader="dot" w:pos="10243"/>
      </w:tabs>
    </w:pPr>
    <w:rPr>
      <w:rFonts w:ascii="Arial" w:hAnsi="Arial" w:cs="Arial"/>
      <w:b/>
      <w:noProof/>
      <w:color w:val="0070C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F42DD8"/>
    <w:pPr>
      <w:tabs>
        <w:tab w:val="right" w:leader="dot" w:pos="10070"/>
      </w:tabs>
      <w:ind w:left="240"/>
    </w:pPr>
    <w:rPr>
      <w:rFonts w:ascii="Arial" w:hAnsi="Arial" w:cs="Arial"/>
      <w:noProof/>
    </w:rPr>
  </w:style>
  <w:style w:type="character" w:customStyle="1" w:styleId="regularbodytext1">
    <w:name w:val="regularbodytext1"/>
    <w:basedOn w:val="DefaultParagraphFont"/>
    <w:uiPriority w:val="99"/>
    <w:rsid w:val="00015BEA"/>
    <w:rPr>
      <w:rFonts w:ascii="Verdana" w:hAnsi="Verdana" w:cs="Times New Roman"/>
      <w:color w:val="333333"/>
      <w:sz w:val="17"/>
      <w:szCs w:val="17"/>
    </w:rPr>
  </w:style>
  <w:style w:type="paragraph" w:styleId="Revision">
    <w:name w:val="Revision"/>
    <w:hidden/>
    <w:uiPriority w:val="99"/>
    <w:semiHidden/>
    <w:rsid w:val="00581E7D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144">
          <w:marLeft w:val="3000"/>
          <w:marRight w:val="330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145">
                  <w:marLeft w:val="0"/>
                  <w:marRight w:val="0"/>
                  <w:marTop w:val="0"/>
                  <w:marBottom w:val="0"/>
                  <w:divBdr>
                    <w:top w:val="single" w:sz="6" w:space="8" w:color="C0C0C0"/>
                    <w:left w:val="single" w:sz="6" w:space="8" w:color="C0C0C0"/>
                    <w:bottom w:val="single" w:sz="6" w:space="8" w:color="C0C0C0"/>
                    <w:right w:val="single" w:sz="6" w:space="8" w:color="C0C0C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frm=1&amp;source=images&amp;cd=&amp;cad=rja&amp;uact=8&amp;ved=0CAcQjRw&amp;url=http://en.wikipedia.org/wiki/Rotary_International&amp;ei=Mx9AVdrnHIOqyAS36oDgCA&amp;bvm=bv.91665533,d.cGU&amp;psig=AFQjCNHIFo9aMb1R5v-8NH6noZd7TRXo1w&amp;ust=1430351933276343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a/url?sa=i&amp;rct=j&amp;q=&amp;esrc=s&amp;frm=1&amp;source=images&amp;cd=&amp;cad=rja&amp;uact=8&amp;ved=0CAcQjRw&amp;url=http://en.wikipedia.org/wiki/Rotary_International&amp;ei=Mx9AVdrnHIOqyAS36oDgCA&amp;bvm=bv.91665533,d.cGU&amp;psig=AFQjCNHIFo9aMb1R5v-8NH6noZd7TRXo1w&amp;ust=1430351933276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9603-6D06-4DF9-AAF9-C9999AA4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 Summary Notes Aug 22, 2013</vt:lpstr>
    </vt:vector>
  </TitlesOfParts>
  <Company>Alberta Government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 Summary Notes Aug 22, 2013</dc:title>
  <dc:creator>Karen.Blewett</dc:creator>
  <cp:lastModifiedBy>Dan Kammerer</cp:lastModifiedBy>
  <cp:revision>5</cp:revision>
  <cp:lastPrinted>2012-04-24T21:25:00Z</cp:lastPrinted>
  <dcterms:created xsi:type="dcterms:W3CDTF">2015-05-26T20:45:00Z</dcterms:created>
  <dcterms:modified xsi:type="dcterms:W3CDTF">2015-05-27T16:56:00Z</dcterms:modified>
</cp:coreProperties>
</file>