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D992F" w14:textId="3A3297C5" w:rsidR="00D628FD" w:rsidRPr="002E1334" w:rsidRDefault="00EA5F2A" w:rsidP="001D5274">
      <w:pPr>
        <w:rPr>
          <w:b/>
        </w:rPr>
      </w:pPr>
      <w:r w:rsidRPr="002E1334">
        <w:rPr>
          <w:b/>
        </w:rPr>
        <w:t xml:space="preserve">Cox’s Bazar, Bangladesh Literacy </w:t>
      </w:r>
      <w:r w:rsidR="00656550" w:rsidRPr="002E1334">
        <w:rPr>
          <w:b/>
        </w:rPr>
        <w:t>Project Grant Support Document 2019-2020</w:t>
      </w:r>
    </w:p>
    <w:p w14:paraId="160BCF03" w14:textId="5DC5817E" w:rsidR="00656550" w:rsidRDefault="00BA0F54" w:rsidP="001D5274">
      <w:r>
        <w:t xml:space="preserve">“Mothers of Intention” is a literacy program of “The Amorak </w:t>
      </w:r>
      <w:r w:rsidRPr="001D5274">
        <w:rPr>
          <w:noProof/>
        </w:rPr>
        <w:t>Society</w:t>
      </w:r>
      <w:r>
        <w:t xml:space="preserve">”, a Canadian charity #876304676RR001 working in the slums of Bangladesh to educate working mothers in literacy who then teach five children. They create </w:t>
      </w:r>
      <w:r w:rsidRPr="00BA0F54">
        <w:rPr>
          <w:noProof/>
        </w:rPr>
        <w:t>one</w:t>
      </w:r>
      <w:r>
        <w:rPr>
          <w:noProof/>
        </w:rPr>
        <w:t>-</w:t>
      </w:r>
      <w:r w:rsidRPr="00BA0F54">
        <w:rPr>
          <w:noProof/>
        </w:rPr>
        <w:t>room</w:t>
      </w:r>
      <w:r>
        <w:t xml:space="preserve"> schools of 25 mothers, by renting a dwelling in the slum where the mothers live. To </w:t>
      </w:r>
      <w:r w:rsidRPr="00EB372A">
        <w:rPr>
          <w:noProof/>
        </w:rPr>
        <w:t>date</w:t>
      </w:r>
      <w:r w:rsidR="00EB372A">
        <w:rPr>
          <w:noProof/>
        </w:rPr>
        <w:t>,</w:t>
      </w:r>
      <w:r>
        <w:t xml:space="preserve"> they have twenty such “schools” in the slums of Dhaka and Khulna. Presently, they are in the process of setting up three new schools in Cox’s Bazar with the assistance of three Rotary entities. </w:t>
      </w:r>
    </w:p>
    <w:p w14:paraId="7D059FA7" w14:textId="0485999C" w:rsidR="00EB372A" w:rsidRDefault="00EB372A">
      <w:r>
        <w:t xml:space="preserve">The three “entities” are two clubs The Rotary Club of Cox’s Bazar </w:t>
      </w:r>
      <w:proofErr w:type="spellStart"/>
      <w:r>
        <w:t>Shaikat</w:t>
      </w:r>
      <w:proofErr w:type="spellEnd"/>
      <w:r>
        <w:t xml:space="preserve"> (also </w:t>
      </w:r>
      <w:r w:rsidRPr="00EB372A">
        <w:rPr>
          <w:noProof/>
        </w:rPr>
        <w:t>spel</w:t>
      </w:r>
      <w:r>
        <w:rPr>
          <w:noProof/>
        </w:rPr>
        <w:t>t</w:t>
      </w:r>
      <w:r>
        <w:t xml:space="preserve"> </w:t>
      </w:r>
      <w:proofErr w:type="spellStart"/>
      <w:r>
        <w:t>Saikat</w:t>
      </w:r>
      <w:proofErr w:type="spellEnd"/>
      <w:r>
        <w:t>) and The Rotary Club of Cox’s Bazar City. The third entity is Cox’s Bazar Inner Wheel sponsored</w:t>
      </w:r>
      <w:r w:rsidRPr="00EB372A">
        <w:rPr>
          <w:noProof/>
        </w:rPr>
        <w:t xml:space="preserve"> by</w:t>
      </w:r>
      <w:r>
        <w:t xml:space="preserve"> Cox’s Bazar </w:t>
      </w:r>
      <w:proofErr w:type="spellStart"/>
      <w:r>
        <w:t>Shaikat</w:t>
      </w:r>
      <w:proofErr w:type="spellEnd"/>
      <w:r>
        <w:t>.</w:t>
      </w:r>
      <w:r w:rsidR="001D5274" w:rsidRPr="001D5274">
        <w:rPr>
          <w:noProof/>
        </w:rPr>
        <w:t xml:space="preserve"> </w:t>
      </w:r>
    </w:p>
    <w:p w14:paraId="66E3A479" w14:textId="05AC6D2E" w:rsidR="001D5274" w:rsidRDefault="00EB372A" w:rsidP="001D5274">
      <w:pPr>
        <w:spacing w:before="100" w:beforeAutospacing="1" w:after="100" w:afterAutospacing="1" w:line="240" w:lineRule="auto"/>
      </w:pPr>
      <w:r>
        <w:t xml:space="preserve">To </w:t>
      </w:r>
      <w:r w:rsidRPr="001D5274">
        <w:rPr>
          <w:noProof/>
        </w:rPr>
        <w:t>date</w:t>
      </w:r>
      <w:r>
        <w:t xml:space="preserve"> </w:t>
      </w:r>
      <w:r w:rsidR="001A6A85">
        <w:t xml:space="preserve">Rotarians from the Cox’s Bazar </w:t>
      </w:r>
      <w:proofErr w:type="spellStart"/>
      <w:r w:rsidR="001A6A85">
        <w:t>Shaikat</w:t>
      </w:r>
      <w:proofErr w:type="spellEnd"/>
      <w:r>
        <w:t xml:space="preserve"> have</w:t>
      </w:r>
      <w:r w:rsidR="001D5274">
        <w:t xml:space="preserve">: </w:t>
      </w:r>
    </w:p>
    <w:p w14:paraId="0C7231B5" w14:textId="72461615" w:rsidR="001D5274" w:rsidRDefault="001D5274" w:rsidP="001D5274">
      <w:pPr>
        <w:pStyle w:val="ListParagraph"/>
        <w:numPr>
          <w:ilvl w:val="0"/>
          <w:numId w:val="2"/>
        </w:numPr>
        <w:spacing w:before="100" w:beforeAutospacing="1" w:after="100" w:afterAutospacing="1" w:line="240" w:lineRule="auto"/>
      </w:pPr>
      <w:r>
        <w:t>hired</w:t>
      </w:r>
      <w:r w:rsidR="00EB372A">
        <w:t xml:space="preserve"> </w:t>
      </w:r>
      <w:r>
        <w:t xml:space="preserve">a teacher with </w:t>
      </w:r>
      <w:r w:rsidRPr="001D5274">
        <w:rPr>
          <w:noProof/>
        </w:rPr>
        <w:t>input</w:t>
      </w:r>
      <w:r>
        <w:t xml:space="preserve"> from Amarok</w:t>
      </w:r>
    </w:p>
    <w:p w14:paraId="22DBE558" w14:textId="77777777" w:rsidR="001D5274" w:rsidRDefault="001D5274" w:rsidP="001D5274">
      <w:pPr>
        <w:pStyle w:val="ListParagraph"/>
        <w:numPr>
          <w:ilvl w:val="0"/>
          <w:numId w:val="2"/>
        </w:numPr>
        <w:spacing w:before="100" w:beforeAutospacing="1" w:after="100" w:afterAutospacing="1" w:line="240" w:lineRule="auto"/>
      </w:pPr>
      <w:r>
        <w:t>supported and mentored the teacher</w:t>
      </w:r>
    </w:p>
    <w:p w14:paraId="7AD82586" w14:textId="77777777" w:rsidR="001D5274" w:rsidRDefault="001D5274" w:rsidP="001D5274">
      <w:pPr>
        <w:pStyle w:val="ListParagraph"/>
        <w:numPr>
          <w:ilvl w:val="0"/>
          <w:numId w:val="2"/>
        </w:numPr>
        <w:spacing w:before="100" w:beforeAutospacing="1" w:after="100" w:afterAutospacing="1" w:line="240" w:lineRule="auto"/>
      </w:pPr>
      <w:r>
        <w:t>met with Amarok multiple times to ensure they're clear on what we do and how</w:t>
      </w:r>
    </w:p>
    <w:p w14:paraId="7F63569F" w14:textId="01F44901" w:rsidR="001D5274" w:rsidRDefault="001D5274" w:rsidP="001D5274">
      <w:pPr>
        <w:pStyle w:val="ListParagraph"/>
        <w:numPr>
          <w:ilvl w:val="0"/>
          <w:numId w:val="2"/>
        </w:numPr>
        <w:spacing w:before="100" w:beforeAutospacing="1" w:after="100" w:afterAutospacing="1" w:line="240" w:lineRule="auto"/>
      </w:pPr>
      <w:r>
        <w:rPr>
          <w:noProof/>
          <w:u w:val="thick" w:color="FEDD8E"/>
        </w:rPr>
        <w:t>located</w:t>
      </w:r>
      <w:r>
        <w:t xml:space="preserve"> a rental place and negotiated the rent</w:t>
      </w:r>
    </w:p>
    <w:p w14:paraId="225D9594" w14:textId="7893C400" w:rsidR="001D5274" w:rsidRDefault="001D5274" w:rsidP="001D5274">
      <w:pPr>
        <w:pStyle w:val="ListParagraph"/>
        <w:numPr>
          <w:ilvl w:val="0"/>
          <w:numId w:val="2"/>
        </w:numPr>
        <w:spacing w:before="100" w:beforeAutospacing="1" w:after="100" w:afterAutospacing="1" w:line="240" w:lineRule="auto"/>
      </w:pPr>
      <w:r>
        <w:t>serve</w:t>
      </w:r>
      <w:r w:rsidR="00E32815">
        <w:t>d</w:t>
      </w:r>
      <w:r>
        <w:t xml:space="preserve"> as an ongoing mentor to the teacher</w:t>
      </w:r>
    </w:p>
    <w:p w14:paraId="6E63B43E" w14:textId="713B650C" w:rsidR="001D5274" w:rsidRDefault="001D5274" w:rsidP="001D5274">
      <w:pPr>
        <w:pStyle w:val="ListParagraph"/>
        <w:numPr>
          <w:ilvl w:val="0"/>
          <w:numId w:val="2"/>
        </w:numPr>
        <w:spacing w:before="100" w:beforeAutospacing="1" w:after="100" w:afterAutospacing="1" w:line="240" w:lineRule="auto"/>
      </w:pPr>
      <w:r>
        <w:t xml:space="preserve">regularly communicate with Kuntal, </w:t>
      </w:r>
      <w:r w:rsidR="00E32815">
        <w:t xml:space="preserve">Amarok’s </w:t>
      </w:r>
      <w:r>
        <w:t>Country Director</w:t>
      </w:r>
    </w:p>
    <w:p w14:paraId="1812A5CB" w14:textId="5E430513" w:rsidR="00EB372A" w:rsidRDefault="00E32815">
      <w:r w:rsidRPr="00EF141A">
        <w:rPr>
          <w:noProof/>
        </w:rPr>
        <w:t>Rtn, James Kroeker, Director of The Rotary Club of Dryden’s International Services Committee</w:t>
      </w:r>
      <w:r w:rsidR="005F5B6A" w:rsidRPr="00EF141A">
        <w:rPr>
          <w:noProof/>
        </w:rPr>
        <w:t xml:space="preserve"> (ISC)</w:t>
      </w:r>
      <w:r w:rsidRPr="00EF141A">
        <w:rPr>
          <w:noProof/>
        </w:rPr>
        <w:t xml:space="preserve"> established contact with the Rotary Club of Cox’s Bazar Shaikat to act as the “host” club with Dryden as the lead donor club in an application </w:t>
      </w:r>
      <w:r w:rsidR="005F5B6A" w:rsidRPr="00EF141A">
        <w:rPr>
          <w:noProof/>
        </w:rPr>
        <w:t>for a District Designated Fund application for the 2019-20 year to fund the Rotary Club of Cox’s Bazar Shaikat Mother’s School for the 2019-20 year.</w:t>
      </w:r>
    </w:p>
    <w:p w14:paraId="19D3360D" w14:textId="5AD60B04" w:rsidR="005F5B6A" w:rsidRDefault="005F5B6A">
      <w:r>
        <w:t xml:space="preserve">The Dryden ISC has set two major criteria in place as we move forward with this request: the establishment of a process of accountability and </w:t>
      </w:r>
      <w:r w:rsidR="005F26C6">
        <w:t xml:space="preserve">a </w:t>
      </w:r>
      <w:r>
        <w:t xml:space="preserve">goal of sustainability. These are </w:t>
      </w:r>
      <w:r w:rsidRPr="00EF141A">
        <w:rPr>
          <w:noProof/>
        </w:rPr>
        <w:t>being built</w:t>
      </w:r>
      <w:r>
        <w:t xml:space="preserve"> into our Memoranda of Understanding with the Host club and the third</w:t>
      </w:r>
      <w:r w:rsidR="00E02652">
        <w:t>-</w:t>
      </w:r>
      <w:r>
        <w:t xml:space="preserve">party Amarok Society. (Appendix A) </w:t>
      </w:r>
    </w:p>
    <w:p w14:paraId="18551266" w14:textId="5D7E56FB" w:rsidR="00E02652" w:rsidRDefault="00E02652">
      <w:r>
        <w:t xml:space="preserve">In District 5550 we have worked with the Rotary Club of Winnipeg-Assiniboine and the Rotary Club of Kenora </w:t>
      </w:r>
      <w:r w:rsidR="005F26C6">
        <w:t xml:space="preserve">to </w:t>
      </w:r>
      <w:r>
        <w:t>present a joint proposal for a District 5550 DDF request in the amount of $2500.00. (See Appendix B for Budget details)</w:t>
      </w:r>
    </w:p>
    <w:p w14:paraId="33995D61" w14:textId="40A52CF8" w:rsidR="00F20BD8" w:rsidRDefault="00E02652" w:rsidP="00F20BD8">
      <w:pPr>
        <w:rPr>
          <w:rFonts w:ascii="Calibri" w:hAnsi="Calibri" w:cs="Calibri"/>
        </w:rPr>
      </w:pPr>
      <w:r>
        <w:t>We have also established con</w:t>
      </w:r>
      <w:r w:rsidR="005F26C6">
        <w:t xml:space="preserve">tacts </w:t>
      </w:r>
      <w:r>
        <w:t>with the Rotary Club of Cox’s Bazar and supplemented those contacts with Canadian Bangladesh</w:t>
      </w:r>
      <w:r w:rsidR="005F26C6">
        <w:t xml:space="preserve"> nationals living in</w:t>
      </w:r>
      <w:r>
        <w:t xml:space="preserve"> Canada. The representative of the Cox’s Bazar </w:t>
      </w:r>
      <w:proofErr w:type="spellStart"/>
      <w:r>
        <w:t>Shaikat</w:t>
      </w:r>
      <w:proofErr w:type="spellEnd"/>
      <w:r>
        <w:t xml:space="preserve"> Club </w:t>
      </w:r>
      <w:r w:rsidR="00F20BD8">
        <w:rPr>
          <w:rFonts w:ascii="Calibri" w:hAnsi="Calibri" w:cs="Calibri"/>
        </w:rPr>
        <w:t xml:space="preserve">(RI </w:t>
      </w:r>
      <w:proofErr w:type="spellStart"/>
      <w:r w:rsidR="00F20BD8">
        <w:rPr>
          <w:rFonts w:ascii="Calibri" w:hAnsi="Calibri" w:cs="Calibri"/>
        </w:rPr>
        <w:t>Dist</w:t>
      </w:r>
      <w:proofErr w:type="spellEnd"/>
      <w:r w:rsidR="00F20BD8">
        <w:rPr>
          <w:rFonts w:ascii="Calibri" w:hAnsi="Calibri" w:cs="Calibri"/>
        </w:rPr>
        <w:t xml:space="preserve"> 3282 Bangladesh) </w:t>
      </w:r>
      <w:r>
        <w:t>is</w:t>
      </w:r>
      <w:r w:rsidR="00F20BD8">
        <w:t xml:space="preserve"> </w:t>
      </w:r>
      <w:proofErr w:type="spellStart"/>
      <w:r w:rsidR="00F20BD8">
        <w:rPr>
          <w:rFonts w:ascii="Calibri" w:hAnsi="Calibri" w:cs="Calibri"/>
        </w:rPr>
        <w:t>Rtn</w:t>
      </w:r>
      <w:proofErr w:type="spellEnd"/>
      <w:r w:rsidR="00F20BD8">
        <w:rPr>
          <w:rFonts w:ascii="Calibri" w:hAnsi="Calibri" w:cs="Calibri"/>
        </w:rPr>
        <w:t xml:space="preserve">. Hasnain </w:t>
      </w:r>
      <w:proofErr w:type="spellStart"/>
      <w:r w:rsidR="00F20BD8">
        <w:rPr>
          <w:rFonts w:ascii="Calibri" w:hAnsi="Calibri" w:cs="Calibri"/>
        </w:rPr>
        <w:t>Sabih</w:t>
      </w:r>
      <w:proofErr w:type="spellEnd"/>
      <w:r w:rsidR="00F20BD8">
        <w:rPr>
          <w:rFonts w:ascii="Calibri" w:hAnsi="Calibri" w:cs="Calibri"/>
        </w:rPr>
        <w:t xml:space="preserve"> Nayak, B. Arch, MPH; </w:t>
      </w:r>
      <w:r w:rsidR="00F20BD8" w:rsidRPr="00F20BD8">
        <w:rPr>
          <w:rFonts w:ascii="Calibri" w:hAnsi="Calibri" w:cs="Calibri"/>
        </w:rPr>
        <w:t>Chair, International Service Committee 2018-19.</w:t>
      </w:r>
      <w:r w:rsidR="00F20BD8">
        <w:rPr>
          <w:rFonts w:ascii="Calibri" w:hAnsi="Calibri" w:cs="Calibri"/>
        </w:rPr>
        <w:t xml:space="preserve"> </w:t>
      </w:r>
      <w:r w:rsidR="00E75995">
        <w:rPr>
          <w:rFonts w:ascii="Calibri" w:hAnsi="Calibri" w:cs="Calibri"/>
        </w:rPr>
        <w:t xml:space="preserve">The </w:t>
      </w:r>
      <w:proofErr w:type="spellStart"/>
      <w:r w:rsidR="00E75995">
        <w:rPr>
          <w:rFonts w:ascii="Calibri" w:hAnsi="Calibri" w:cs="Calibri"/>
        </w:rPr>
        <w:t>Rtn</w:t>
      </w:r>
      <w:proofErr w:type="spellEnd"/>
      <w:r w:rsidR="00E75995">
        <w:rPr>
          <w:rFonts w:ascii="Calibri" w:hAnsi="Calibri" w:cs="Calibri"/>
        </w:rPr>
        <w:t xml:space="preserve"> who is most actively engaged is Abu </w:t>
      </w:r>
      <w:proofErr w:type="spellStart"/>
      <w:r w:rsidR="00E75995">
        <w:rPr>
          <w:rFonts w:ascii="Calibri" w:hAnsi="Calibri" w:cs="Calibri"/>
        </w:rPr>
        <w:t>Shama</w:t>
      </w:r>
      <w:proofErr w:type="spellEnd"/>
      <w:r w:rsidR="00E75995">
        <w:rPr>
          <w:rFonts w:ascii="Calibri" w:hAnsi="Calibri" w:cs="Calibri"/>
        </w:rPr>
        <w:t>. In Canada we are using Anwar Sadat in Toronto and A</w:t>
      </w:r>
      <w:r w:rsidR="005F26C6">
        <w:rPr>
          <w:rFonts w:ascii="Calibri" w:hAnsi="Calibri" w:cs="Calibri"/>
        </w:rPr>
        <w:t>hmed Kawser of the Rotary Club of Winnipeg Downtown as mediators.</w:t>
      </w:r>
    </w:p>
    <w:p w14:paraId="1BBAF299" w14:textId="7C86730E" w:rsidR="005F26C6" w:rsidRDefault="005F26C6" w:rsidP="00F20BD8">
      <w:pPr>
        <w:rPr>
          <w:rFonts w:ascii="Calibri" w:hAnsi="Calibri" w:cs="Calibri"/>
        </w:rPr>
      </w:pPr>
      <w:r>
        <w:rPr>
          <w:rFonts w:ascii="Calibri" w:hAnsi="Calibri" w:cs="Calibri"/>
        </w:rPr>
        <w:t xml:space="preserve">It should be noted that Cox’s Bazar is a small city of approximately, 70,000 population. It is the centre of the Cox’s Bazar District (population </w:t>
      </w:r>
      <w:r w:rsidR="00C01FE4">
        <w:rPr>
          <w:rFonts w:ascii="Calibri" w:hAnsi="Calibri" w:cs="Calibri"/>
        </w:rPr>
        <w:t xml:space="preserve">2,900,000) </w:t>
      </w:r>
      <w:r>
        <w:rPr>
          <w:rFonts w:ascii="Calibri" w:hAnsi="Calibri" w:cs="Calibri"/>
        </w:rPr>
        <w:t xml:space="preserve">which in turn is part of the Chittagong Division. </w:t>
      </w:r>
      <w:r w:rsidR="00C01FE4">
        <w:rPr>
          <w:rFonts w:ascii="Calibri" w:hAnsi="Calibri" w:cs="Calibri"/>
        </w:rPr>
        <w:t xml:space="preserve">The District also accommodates the camps of the Rohingya Refugees. There are three slum areas within Cox’s Bazar, the largest having a population of 8000 and is the location of the Cox’s Bazar </w:t>
      </w:r>
      <w:proofErr w:type="spellStart"/>
      <w:r w:rsidR="00C01FE4">
        <w:rPr>
          <w:rFonts w:ascii="Calibri" w:hAnsi="Calibri" w:cs="Calibri"/>
        </w:rPr>
        <w:t>Shaikat</w:t>
      </w:r>
      <w:proofErr w:type="spellEnd"/>
      <w:r w:rsidR="00C01FE4">
        <w:rPr>
          <w:rFonts w:ascii="Calibri" w:hAnsi="Calibri" w:cs="Calibri"/>
        </w:rPr>
        <w:t xml:space="preserve"> Mother’s School.</w:t>
      </w:r>
    </w:p>
    <w:p w14:paraId="4714395F" w14:textId="664DD1CE" w:rsidR="00F20BD8" w:rsidRDefault="00E02652">
      <w:r>
        <w:t xml:space="preserve"> </w:t>
      </w:r>
    </w:p>
    <w:p w14:paraId="4DF6CD25" w14:textId="5CFEFE98" w:rsidR="002E1334" w:rsidRPr="002E1334" w:rsidRDefault="002E1334" w:rsidP="002E1334">
      <w:pPr>
        <w:jc w:val="center"/>
        <w:rPr>
          <w:b/>
        </w:rPr>
      </w:pPr>
      <w:r w:rsidRPr="002E1334">
        <w:rPr>
          <w:b/>
        </w:rPr>
        <w:lastRenderedPageBreak/>
        <w:t>APPENDIX A</w:t>
      </w:r>
    </w:p>
    <w:p w14:paraId="6C523EFB" w14:textId="23FF0857" w:rsidR="001A6A85" w:rsidRDefault="001A6A85" w:rsidP="005F26C6">
      <w:r>
        <w:t>Draft of Proposed MOU</w:t>
      </w:r>
    </w:p>
    <w:p w14:paraId="79BE8849" w14:textId="42E52892" w:rsidR="00F20BD8" w:rsidRDefault="00F20BD8" w:rsidP="005F26C6">
      <w:r>
        <w:t>The Amarok Society of Canada will in exchange for a grant of $10,000 CDN provide to the Canadian rotary entities:</w:t>
      </w:r>
    </w:p>
    <w:p w14:paraId="1D7F44A5" w14:textId="1EB379A1" w:rsidR="00F20BD8" w:rsidRDefault="00F20BD8" w:rsidP="00F20BD8">
      <w:pPr>
        <w:pStyle w:val="gmail-m-3345964383084649976m-6805503082683840871m8422924212003493732gmail-m3990380646568754135gmail-m747651612592211593gmail-m-4795120249207108944msolistparagraph"/>
        <w:numPr>
          <w:ilvl w:val="0"/>
          <w:numId w:val="3"/>
        </w:numPr>
      </w:pPr>
      <w:r>
        <w:t xml:space="preserve">A statement of account of expenditures at the six month and twelve-month points. </w:t>
      </w:r>
    </w:p>
    <w:p w14:paraId="3679259D" w14:textId="77777777" w:rsidR="00F20BD8" w:rsidRDefault="00F20BD8" w:rsidP="00F20BD8">
      <w:pPr>
        <w:pStyle w:val="gmail-m-3345964383084649976m-6805503082683840871m8422924212003493732gmail-m3990380646568754135gmail-m747651612592211593gmail-m-4795120249207108944msolistparagraph"/>
        <w:numPr>
          <w:ilvl w:val="0"/>
          <w:numId w:val="3"/>
        </w:numPr>
      </w:pPr>
      <w:r>
        <w:t xml:space="preserve">The number of “Mothers” </w:t>
      </w:r>
      <w:r w:rsidRPr="00EF141A">
        <w:rPr>
          <w:noProof/>
        </w:rPr>
        <w:t>being educated</w:t>
      </w:r>
      <w:r>
        <w:t xml:space="preserve"> with the date(s) on which they started.</w:t>
      </w:r>
    </w:p>
    <w:p w14:paraId="60A4D04D" w14:textId="77777777" w:rsidR="00F20BD8" w:rsidRDefault="00F20BD8" w:rsidP="00F20BD8">
      <w:pPr>
        <w:pStyle w:val="gmail-m-3345964383084649976m-6805503082683840871m8422924212003493732gmail-m3990380646568754135gmail-m747651612592211593gmail-m-4795120249207108944msolistparagraph"/>
        <w:numPr>
          <w:ilvl w:val="0"/>
          <w:numId w:val="3"/>
        </w:numPr>
      </w:pPr>
      <w:r w:rsidRPr="00EF141A">
        <w:rPr>
          <w:noProof/>
        </w:rPr>
        <w:t>A projected timeline and steps you take to establish a “school” site.</w:t>
      </w:r>
    </w:p>
    <w:p w14:paraId="2DD7F2C4" w14:textId="77777777" w:rsidR="00F20BD8" w:rsidRDefault="00F20BD8" w:rsidP="00F20BD8">
      <w:pPr>
        <w:pStyle w:val="gmail-m-3345964383084649976m-6805503082683840871m8422924212003493732gmail-m3990380646568754135gmail-m747651612592211593gmail-m-4795120249207108944msolistparagraph"/>
        <w:numPr>
          <w:ilvl w:val="0"/>
          <w:numId w:val="3"/>
        </w:numPr>
      </w:pPr>
      <w:r>
        <w:t>A picture of the outside and inside of the structure rented.</w:t>
      </w:r>
    </w:p>
    <w:p w14:paraId="5089060B" w14:textId="77777777" w:rsidR="00F20BD8" w:rsidRDefault="00F20BD8" w:rsidP="00F20BD8">
      <w:pPr>
        <w:pStyle w:val="gmail-m-3345964383084649976m-6805503082683840871m8422924212003493732gmail-m3990380646568754135gmail-m747651612592211593gmail-m-4795120249207108944msolistparagraph"/>
        <w:numPr>
          <w:ilvl w:val="0"/>
          <w:numId w:val="3"/>
        </w:numPr>
      </w:pPr>
      <w:r w:rsidRPr="00EF141A">
        <w:rPr>
          <w:noProof/>
        </w:rPr>
        <w:t>A report on any significant barriers you faced in getting the “school’ set up and how they can be avoided in the future and suggestions on how the program can be improved.</w:t>
      </w:r>
    </w:p>
    <w:p w14:paraId="33B9C0B8" w14:textId="77777777" w:rsidR="00F20BD8" w:rsidRDefault="00F20BD8" w:rsidP="00F20BD8">
      <w:pPr>
        <w:pStyle w:val="gmail-m-3345964383084649976m-6805503082683840871m8422924212003493732gmail-m3990380646568754135gmail-m747651612592211593gmail-m-4795120249207108944msolistparagraph"/>
        <w:numPr>
          <w:ilvl w:val="0"/>
          <w:numId w:val="3"/>
        </w:numPr>
      </w:pPr>
      <w:r>
        <w:t xml:space="preserve">Agree that Amarok will assume any costs </w:t>
      </w:r>
      <w:r w:rsidRPr="00EF141A">
        <w:rPr>
          <w:noProof/>
        </w:rPr>
        <w:t>in excess of</w:t>
      </w:r>
      <w:r>
        <w:t xml:space="preserve"> $10,000 CDN associated with the start-up of the Cox’s Bazar Women’s School and that</w:t>
      </w:r>
    </w:p>
    <w:p w14:paraId="78231BD2" w14:textId="4CF8E4EF" w:rsidR="00F20BD8" w:rsidRDefault="00F20BD8" w:rsidP="00F20BD8">
      <w:pPr>
        <w:pStyle w:val="gmail-m-3345964383084649976m-6805503082683840871m8422924212003493732gmail-m3990380646568754135gmail-m747651612592211593gmail-m-4795120249207108944msolistparagraph"/>
        <w:numPr>
          <w:ilvl w:val="0"/>
          <w:numId w:val="3"/>
        </w:numPr>
      </w:pPr>
      <w:r>
        <w:t>Amarok will work with the Rotary Club’s in the host country to develop a plan to sustain the schools locally.</w:t>
      </w:r>
    </w:p>
    <w:p w14:paraId="0373809E" w14:textId="6298D740" w:rsidR="00C01FE4" w:rsidRDefault="00C01FE4" w:rsidP="00C01FE4">
      <w:pPr>
        <w:pStyle w:val="gmail-m-3345964383084649976m-6805503082683840871m8422924212003493732gmail-m3990380646568754135gmail-m747651612592211593gmail-m-4795120249207108944msolistparagraph"/>
      </w:pPr>
      <w:r>
        <w:t xml:space="preserve">These terms have </w:t>
      </w:r>
      <w:r w:rsidRPr="00EF141A">
        <w:rPr>
          <w:noProof/>
        </w:rPr>
        <w:t>been verbally agreed</w:t>
      </w:r>
      <w:r>
        <w:t xml:space="preserve"> </w:t>
      </w:r>
      <w:r w:rsidRPr="00EF141A">
        <w:rPr>
          <w:noProof/>
        </w:rPr>
        <w:t>to</w:t>
      </w:r>
      <w:r>
        <w:t>.</w:t>
      </w:r>
    </w:p>
    <w:p w14:paraId="75EF4457" w14:textId="77777777" w:rsidR="00F20BD8" w:rsidRDefault="00F20BD8" w:rsidP="00F20BD8">
      <w:pPr>
        <w:pStyle w:val="gmail-m-3345964383084649976m-6805503082683840871m8422924212003493732gmail-m3990380646568754135gmail-m747651612592211593gmail-m-4795120249207108944msolistparagraph"/>
      </w:pPr>
      <w:r>
        <w:t>Example Draft MOU between The Canadian Rotary entities and The Bangladesh Rotary entities.</w:t>
      </w:r>
    </w:p>
    <w:p w14:paraId="771DC3F3" w14:textId="77777777" w:rsidR="00F20BD8" w:rsidRDefault="00F20BD8" w:rsidP="00F20BD8">
      <w:pPr>
        <w:pStyle w:val="gmail-m-3345964383084649976m-6805503082683840871m8422924212003493732gmail-m3990380646568754135gmail-m747651612592211593gmail-m-4795120249207108944msolistparagraph"/>
        <w:numPr>
          <w:ilvl w:val="0"/>
          <w:numId w:val="4"/>
        </w:numPr>
      </w:pPr>
      <w:r w:rsidRPr="00EF141A">
        <w:rPr>
          <w:noProof/>
        </w:rPr>
        <w:t>a statement</w:t>
      </w:r>
      <w:r>
        <w:t xml:space="preserve"> of understanding that the Rotary entities are willing to be the host club(s); </w:t>
      </w:r>
    </w:p>
    <w:p w14:paraId="4BF33557" w14:textId="15B8B607" w:rsidR="00F20BD8" w:rsidRDefault="00F20BD8" w:rsidP="00F20BD8">
      <w:pPr>
        <w:pStyle w:val="gmail-m-3345964383084649976m-6805503082683840871m8422924212003493732gmail-m3990380646568754135gmail-m747651612592211593gmail-m-4795120249207108944msolistparagraph"/>
        <w:numPr>
          <w:ilvl w:val="0"/>
          <w:numId w:val="4"/>
        </w:numPr>
      </w:pPr>
      <w:r>
        <w:t xml:space="preserve">a commitment from the Host clubs that they are putting local money into the project, the amount to </w:t>
      </w:r>
      <w:r w:rsidRPr="00EF141A">
        <w:rPr>
          <w:noProof/>
        </w:rPr>
        <w:t>be expressed</w:t>
      </w:r>
      <w:r>
        <w:t xml:space="preserve"> in Canadian dollars as a symbolic sign of their commitment to this International project; </w:t>
      </w:r>
    </w:p>
    <w:p w14:paraId="4C523261" w14:textId="77777777" w:rsidR="00F20BD8" w:rsidRDefault="00F20BD8" w:rsidP="00F20BD8">
      <w:pPr>
        <w:pStyle w:val="gmail-m-3345964383084649976m-6805503082683840871m8422924212003493732gmail-m3990380646568754135gmail-m747651612592211593gmail-m-4795120249207108944msolistparagraph"/>
        <w:numPr>
          <w:ilvl w:val="0"/>
          <w:numId w:val="4"/>
        </w:numPr>
      </w:pPr>
      <w:r>
        <w:t xml:space="preserve">that each entity </w:t>
      </w:r>
      <w:proofErr w:type="gramStart"/>
      <w:r>
        <w:t>supply</w:t>
      </w:r>
      <w:proofErr w:type="gramEnd"/>
      <w:r>
        <w:t xml:space="preserve"> the Canadian clubs with </w:t>
      </w:r>
      <w:r w:rsidRPr="00EF141A">
        <w:rPr>
          <w:noProof/>
        </w:rPr>
        <w:t>a name</w:t>
      </w:r>
      <w:r>
        <w:t xml:space="preserve"> of a member and e-mail address by which the Canadian entities can communicate with each Bangladesh Rotary entity;</w:t>
      </w:r>
    </w:p>
    <w:p w14:paraId="0863A309" w14:textId="7A6AAD20" w:rsidR="00F20BD8" w:rsidRDefault="00F20BD8" w:rsidP="00F20BD8">
      <w:pPr>
        <w:pStyle w:val="gmail-m-3345964383084649976m-6805503082683840871m8422924212003493732gmail-m3990380646568754135gmail-m747651612592211593gmail-m-4795120249207108944msolistparagraph"/>
        <w:numPr>
          <w:ilvl w:val="0"/>
          <w:numId w:val="4"/>
        </w:numPr>
      </w:pPr>
      <w:r>
        <w:t xml:space="preserve">a statement of receipt of the district grant money when it </w:t>
      </w:r>
      <w:r w:rsidRPr="00EF141A">
        <w:rPr>
          <w:noProof/>
        </w:rPr>
        <w:t>is issued</w:t>
      </w:r>
      <w:r>
        <w:t xml:space="preserve">; </w:t>
      </w:r>
    </w:p>
    <w:p w14:paraId="7172440B" w14:textId="28E53461" w:rsidR="00F20BD8" w:rsidRDefault="00F20BD8" w:rsidP="00F20BD8">
      <w:pPr>
        <w:pStyle w:val="gmail-m-3345964383084649976m-6805503082683840871m8422924212003493732gmail-m3990380646568754135gmail-m747651612592211593gmail-m-4795120249207108944msolistparagraph"/>
        <w:numPr>
          <w:ilvl w:val="0"/>
          <w:numId w:val="4"/>
        </w:numPr>
      </w:pPr>
      <w:r>
        <w:t>proof in the form of pictures that representatives of the club have visited the “school” or examples of how they are contributing to the school’s on-going success.</w:t>
      </w:r>
    </w:p>
    <w:p w14:paraId="0945FF78" w14:textId="12BEF4CE" w:rsidR="00E02652" w:rsidRDefault="00C01FE4">
      <w:r>
        <w:t>These terms are presently under discussion.</w:t>
      </w:r>
    </w:p>
    <w:p w14:paraId="42C22BD3" w14:textId="33D1FD0F" w:rsidR="00C01FE4" w:rsidRDefault="00C01FE4"/>
    <w:p w14:paraId="19E5F09C" w14:textId="77777777" w:rsidR="00C01FE4" w:rsidRDefault="00C01FE4">
      <w:r>
        <w:br w:type="page"/>
      </w:r>
    </w:p>
    <w:tbl>
      <w:tblPr>
        <w:tblW w:w="9360" w:type="dxa"/>
        <w:tblLook w:val="04A0" w:firstRow="1" w:lastRow="0" w:firstColumn="1" w:lastColumn="0" w:noHBand="0" w:noVBand="1"/>
      </w:tblPr>
      <w:tblGrid>
        <w:gridCol w:w="8460"/>
        <w:gridCol w:w="900"/>
      </w:tblGrid>
      <w:tr w:rsidR="002E1334" w:rsidRPr="00427F55" w14:paraId="565970BF" w14:textId="77777777" w:rsidTr="00C01C94">
        <w:trPr>
          <w:trHeight w:val="312"/>
        </w:trPr>
        <w:tc>
          <w:tcPr>
            <w:tcW w:w="8460" w:type="dxa"/>
            <w:tcBorders>
              <w:top w:val="nil"/>
              <w:left w:val="nil"/>
              <w:bottom w:val="nil"/>
              <w:right w:val="nil"/>
            </w:tcBorders>
            <w:shd w:val="clear" w:color="auto" w:fill="auto"/>
            <w:noWrap/>
            <w:vAlign w:val="bottom"/>
          </w:tcPr>
          <w:p w14:paraId="4D22D245" w14:textId="36E38255" w:rsidR="002E1334" w:rsidRDefault="002E1334" w:rsidP="002E1334">
            <w:pPr>
              <w:spacing w:after="0" w:line="240" w:lineRule="auto"/>
              <w:jc w:val="center"/>
              <w:rPr>
                <w:rFonts w:ascii="Calibri" w:eastAsia="Times New Roman" w:hAnsi="Calibri" w:cs="Calibri"/>
                <w:b/>
                <w:bCs/>
                <w:color w:val="000000"/>
                <w:lang w:eastAsia="en-CA"/>
              </w:rPr>
            </w:pPr>
            <w:r>
              <w:rPr>
                <w:rFonts w:ascii="Calibri" w:eastAsia="Times New Roman" w:hAnsi="Calibri" w:cs="Calibri"/>
                <w:b/>
                <w:bCs/>
                <w:color w:val="000000"/>
                <w:lang w:eastAsia="en-CA"/>
              </w:rPr>
              <w:lastRenderedPageBreak/>
              <w:t>APPENDIX B</w:t>
            </w:r>
          </w:p>
        </w:tc>
        <w:tc>
          <w:tcPr>
            <w:tcW w:w="900" w:type="dxa"/>
            <w:tcBorders>
              <w:top w:val="nil"/>
              <w:left w:val="nil"/>
              <w:bottom w:val="nil"/>
              <w:right w:val="nil"/>
            </w:tcBorders>
            <w:vAlign w:val="bottom"/>
          </w:tcPr>
          <w:p w14:paraId="4BE975CF" w14:textId="77777777" w:rsidR="002E1334" w:rsidRPr="00427F55" w:rsidRDefault="002E1334" w:rsidP="00427F55">
            <w:pPr>
              <w:spacing w:after="0" w:line="240" w:lineRule="auto"/>
              <w:rPr>
                <w:rFonts w:ascii="Calibri" w:eastAsia="Times New Roman" w:hAnsi="Calibri" w:cs="Calibri"/>
                <w:b/>
                <w:bCs/>
                <w:color w:val="000000"/>
                <w:sz w:val="24"/>
                <w:szCs w:val="24"/>
                <w:lang w:eastAsia="en-CA"/>
              </w:rPr>
            </w:pPr>
          </w:p>
        </w:tc>
      </w:tr>
      <w:tr w:rsidR="00427F55" w:rsidRPr="00427F55" w14:paraId="67287C6B" w14:textId="324A0D4F" w:rsidTr="00C01C94">
        <w:trPr>
          <w:trHeight w:val="312"/>
        </w:trPr>
        <w:tc>
          <w:tcPr>
            <w:tcW w:w="8460" w:type="dxa"/>
            <w:tcBorders>
              <w:top w:val="nil"/>
              <w:left w:val="nil"/>
              <w:bottom w:val="nil"/>
              <w:right w:val="nil"/>
            </w:tcBorders>
            <w:shd w:val="clear" w:color="auto" w:fill="auto"/>
            <w:noWrap/>
            <w:vAlign w:val="bottom"/>
            <w:hideMark/>
          </w:tcPr>
          <w:p w14:paraId="070EFD10" w14:textId="77777777" w:rsidR="002E1334" w:rsidRDefault="002E1334" w:rsidP="00427F55">
            <w:pPr>
              <w:spacing w:after="0" w:line="240" w:lineRule="auto"/>
              <w:rPr>
                <w:rFonts w:ascii="Calibri" w:eastAsia="Times New Roman" w:hAnsi="Calibri" w:cs="Calibri"/>
                <w:b/>
                <w:bCs/>
                <w:color w:val="000000"/>
                <w:lang w:eastAsia="en-CA"/>
              </w:rPr>
            </w:pPr>
          </w:p>
          <w:p w14:paraId="222456F3" w14:textId="1E99A300" w:rsidR="00427F55" w:rsidRPr="00427F55" w:rsidRDefault="00427F55" w:rsidP="00427F55">
            <w:pPr>
              <w:spacing w:after="0" w:line="240" w:lineRule="auto"/>
              <w:rPr>
                <w:rFonts w:ascii="Calibri" w:eastAsia="Times New Roman" w:hAnsi="Calibri" w:cs="Calibri"/>
                <w:b/>
                <w:bCs/>
                <w:color w:val="000000"/>
                <w:lang w:eastAsia="en-CA"/>
              </w:rPr>
            </w:pPr>
            <w:r w:rsidRPr="00427F55">
              <w:rPr>
                <w:rFonts w:ascii="Calibri" w:eastAsia="Times New Roman" w:hAnsi="Calibri" w:cs="Calibri"/>
                <w:b/>
                <w:bCs/>
                <w:color w:val="000000"/>
                <w:lang w:eastAsia="en-CA"/>
              </w:rPr>
              <w:t>One Year Sponsorship Proposal. - Amarok Bangladesh Literacy Project</w:t>
            </w:r>
          </w:p>
        </w:tc>
        <w:tc>
          <w:tcPr>
            <w:tcW w:w="900" w:type="dxa"/>
            <w:tcBorders>
              <w:top w:val="nil"/>
              <w:left w:val="nil"/>
              <w:bottom w:val="nil"/>
              <w:right w:val="nil"/>
            </w:tcBorders>
            <w:vAlign w:val="bottom"/>
          </w:tcPr>
          <w:p w14:paraId="5DED705B" w14:textId="77777777" w:rsidR="00427F55" w:rsidRPr="00427F55" w:rsidRDefault="00427F55" w:rsidP="00427F55">
            <w:pPr>
              <w:spacing w:after="0" w:line="240" w:lineRule="auto"/>
              <w:rPr>
                <w:rFonts w:ascii="Calibri" w:eastAsia="Times New Roman" w:hAnsi="Calibri" w:cs="Calibri"/>
                <w:b/>
                <w:bCs/>
                <w:color w:val="000000"/>
                <w:sz w:val="24"/>
                <w:szCs w:val="24"/>
                <w:lang w:eastAsia="en-CA"/>
              </w:rPr>
            </w:pPr>
          </w:p>
        </w:tc>
      </w:tr>
      <w:tr w:rsidR="00427F55" w:rsidRPr="00427F55" w14:paraId="2A2D6CBD" w14:textId="78FC3908" w:rsidTr="00C01C94">
        <w:trPr>
          <w:trHeight w:val="312"/>
        </w:trPr>
        <w:tc>
          <w:tcPr>
            <w:tcW w:w="8460" w:type="dxa"/>
            <w:tcBorders>
              <w:top w:val="nil"/>
              <w:left w:val="nil"/>
              <w:bottom w:val="nil"/>
              <w:right w:val="nil"/>
            </w:tcBorders>
            <w:shd w:val="clear" w:color="auto" w:fill="auto"/>
            <w:noWrap/>
            <w:vAlign w:val="bottom"/>
            <w:hideMark/>
          </w:tcPr>
          <w:p w14:paraId="173A1467" w14:textId="7A545579"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 xml:space="preserve">Training for </w:t>
            </w:r>
            <w:r w:rsidR="001A6A85">
              <w:rPr>
                <w:rFonts w:ascii="Calibri" w:eastAsia="Times New Roman" w:hAnsi="Calibri" w:cs="Calibri"/>
                <w:color w:val="000000"/>
                <w:lang w:eastAsia="en-CA"/>
              </w:rPr>
              <w:t>25</w:t>
            </w:r>
            <w:r w:rsidRPr="00427F55">
              <w:rPr>
                <w:rFonts w:ascii="Calibri" w:eastAsia="Times New Roman" w:hAnsi="Calibri" w:cs="Calibri"/>
                <w:color w:val="000000"/>
                <w:lang w:eastAsia="en-CA"/>
              </w:rPr>
              <w:t xml:space="preserve"> Mothers for homeschooling of 1</w:t>
            </w:r>
            <w:r w:rsidR="001A6A85">
              <w:rPr>
                <w:rFonts w:ascii="Calibri" w:eastAsia="Times New Roman" w:hAnsi="Calibri" w:cs="Calibri"/>
                <w:color w:val="000000"/>
                <w:lang w:eastAsia="en-CA"/>
              </w:rPr>
              <w:t>25</w:t>
            </w:r>
            <w:r w:rsidRPr="00427F55">
              <w:rPr>
                <w:rFonts w:ascii="Calibri" w:eastAsia="Times New Roman" w:hAnsi="Calibri" w:cs="Calibri"/>
                <w:color w:val="000000"/>
                <w:lang w:eastAsia="en-CA"/>
              </w:rPr>
              <w:t xml:space="preserve"> children</w:t>
            </w:r>
          </w:p>
        </w:tc>
        <w:tc>
          <w:tcPr>
            <w:tcW w:w="900" w:type="dxa"/>
            <w:tcBorders>
              <w:top w:val="nil"/>
              <w:left w:val="nil"/>
              <w:bottom w:val="nil"/>
              <w:right w:val="nil"/>
            </w:tcBorders>
            <w:vAlign w:val="bottom"/>
          </w:tcPr>
          <w:p w14:paraId="7F24F046" w14:textId="77777777" w:rsidR="00427F55" w:rsidRPr="00427F55" w:rsidRDefault="00427F55" w:rsidP="00427F55">
            <w:pPr>
              <w:spacing w:after="0" w:line="240" w:lineRule="auto"/>
              <w:rPr>
                <w:rFonts w:ascii="Calibri" w:eastAsia="Times New Roman" w:hAnsi="Calibri" w:cs="Calibri"/>
                <w:color w:val="000000"/>
                <w:sz w:val="24"/>
                <w:szCs w:val="24"/>
                <w:lang w:eastAsia="en-CA"/>
              </w:rPr>
            </w:pPr>
          </w:p>
        </w:tc>
      </w:tr>
      <w:tr w:rsidR="00427F55" w:rsidRPr="00427F55" w14:paraId="4FC0AB25" w14:textId="47229DBF" w:rsidTr="00C01C94">
        <w:trPr>
          <w:trHeight w:val="312"/>
        </w:trPr>
        <w:tc>
          <w:tcPr>
            <w:tcW w:w="8460" w:type="dxa"/>
            <w:tcBorders>
              <w:top w:val="nil"/>
              <w:left w:val="nil"/>
              <w:bottom w:val="nil"/>
              <w:right w:val="nil"/>
            </w:tcBorders>
            <w:shd w:val="clear" w:color="auto" w:fill="auto"/>
            <w:noWrap/>
            <w:vAlign w:val="bottom"/>
            <w:hideMark/>
          </w:tcPr>
          <w:p w14:paraId="2BB166C7" w14:textId="77777777" w:rsidR="00427F55" w:rsidRPr="00427F55" w:rsidRDefault="00427F55" w:rsidP="00427F55">
            <w:pPr>
              <w:spacing w:after="0" w:line="240" w:lineRule="auto"/>
              <w:rPr>
                <w:rFonts w:ascii="Calibri" w:eastAsia="Times New Roman" w:hAnsi="Calibri" w:cs="Calibri"/>
                <w:color w:val="000000"/>
                <w:lang w:eastAsia="en-CA"/>
              </w:rPr>
            </w:pPr>
          </w:p>
        </w:tc>
        <w:tc>
          <w:tcPr>
            <w:tcW w:w="900" w:type="dxa"/>
            <w:tcBorders>
              <w:top w:val="nil"/>
              <w:left w:val="nil"/>
              <w:bottom w:val="nil"/>
              <w:right w:val="nil"/>
            </w:tcBorders>
            <w:vAlign w:val="bottom"/>
          </w:tcPr>
          <w:p w14:paraId="160A8D05" w14:textId="77777777" w:rsidR="00427F55" w:rsidRPr="00427F55" w:rsidRDefault="00427F55" w:rsidP="00427F55">
            <w:pPr>
              <w:spacing w:after="0" w:line="240" w:lineRule="auto"/>
              <w:rPr>
                <w:rFonts w:ascii="Calibri" w:eastAsia="Times New Roman" w:hAnsi="Calibri" w:cs="Calibri"/>
                <w:color w:val="000000"/>
                <w:sz w:val="24"/>
                <w:szCs w:val="24"/>
                <w:lang w:eastAsia="en-CA"/>
              </w:rPr>
            </w:pPr>
          </w:p>
        </w:tc>
      </w:tr>
      <w:tr w:rsidR="00427F55" w:rsidRPr="00427F55" w14:paraId="1FED1170" w14:textId="2DD0AA1F" w:rsidTr="00C01C94">
        <w:trPr>
          <w:trHeight w:val="312"/>
        </w:trPr>
        <w:tc>
          <w:tcPr>
            <w:tcW w:w="8460" w:type="dxa"/>
            <w:tcBorders>
              <w:top w:val="nil"/>
              <w:left w:val="nil"/>
              <w:bottom w:val="nil"/>
              <w:right w:val="nil"/>
            </w:tcBorders>
            <w:shd w:val="clear" w:color="auto" w:fill="auto"/>
            <w:noWrap/>
            <w:vAlign w:val="bottom"/>
            <w:hideMark/>
          </w:tcPr>
          <w:p w14:paraId="2D7295E4" w14:textId="77777777" w:rsidR="00427F55" w:rsidRPr="00427F55" w:rsidRDefault="00427F55" w:rsidP="00427F55">
            <w:pPr>
              <w:spacing w:after="0" w:line="240" w:lineRule="auto"/>
              <w:rPr>
                <w:rFonts w:ascii="Calibri" w:eastAsia="Times New Roman" w:hAnsi="Calibri" w:cs="Calibri"/>
                <w:b/>
                <w:bCs/>
                <w:color w:val="000000"/>
                <w:lang w:eastAsia="en-CA"/>
              </w:rPr>
            </w:pPr>
            <w:r w:rsidRPr="00427F55">
              <w:rPr>
                <w:rFonts w:ascii="Calibri" w:eastAsia="Times New Roman" w:hAnsi="Calibri" w:cs="Calibri"/>
                <w:b/>
                <w:bCs/>
                <w:color w:val="000000"/>
                <w:lang w:eastAsia="en-CA"/>
              </w:rPr>
              <w:t>Projected Expenditure of Funds:</w:t>
            </w:r>
          </w:p>
        </w:tc>
        <w:tc>
          <w:tcPr>
            <w:tcW w:w="900" w:type="dxa"/>
            <w:tcBorders>
              <w:top w:val="nil"/>
              <w:left w:val="nil"/>
              <w:bottom w:val="nil"/>
              <w:right w:val="nil"/>
            </w:tcBorders>
            <w:vAlign w:val="bottom"/>
          </w:tcPr>
          <w:p w14:paraId="391B2EAB" w14:textId="77777777" w:rsidR="00427F55" w:rsidRPr="00427F55" w:rsidRDefault="00427F55" w:rsidP="00427F55">
            <w:pPr>
              <w:spacing w:after="0" w:line="240" w:lineRule="auto"/>
              <w:rPr>
                <w:rFonts w:ascii="Calibri" w:eastAsia="Times New Roman" w:hAnsi="Calibri" w:cs="Calibri"/>
                <w:b/>
                <w:bCs/>
                <w:color w:val="000000"/>
                <w:sz w:val="24"/>
                <w:szCs w:val="24"/>
                <w:lang w:eastAsia="en-CA"/>
              </w:rPr>
            </w:pPr>
          </w:p>
        </w:tc>
      </w:tr>
      <w:tr w:rsidR="00427F55" w:rsidRPr="00427F55" w14:paraId="1F27B0A9" w14:textId="62DA33EE" w:rsidTr="00C01C94">
        <w:trPr>
          <w:trHeight w:val="312"/>
        </w:trPr>
        <w:tc>
          <w:tcPr>
            <w:tcW w:w="8460" w:type="dxa"/>
            <w:tcBorders>
              <w:top w:val="nil"/>
              <w:left w:val="nil"/>
              <w:bottom w:val="nil"/>
              <w:right w:val="nil"/>
            </w:tcBorders>
            <w:shd w:val="clear" w:color="auto" w:fill="auto"/>
            <w:noWrap/>
            <w:vAlign w:val="bottom"/>
            <w:hideMark/>
          </w:tcPr>
          <w:p w14:paraId="64C2C5B6"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Photocopying</w:t>
            </w:r>
          </w:p>
        </w:tc>
        <w:tc>
          <w:tcPr>
            <w:tcW w:w="900" w:type="dxa"/>
            <w:tcBorders>
              <w:top w:val="nil"/>
              <w:left w:val="nil"/>
              <w:bottom w:val="nil"/>
              <w:right w:val="nil"/>
            </w:tcBorders>
            <w:vAlign w:val="bottom"/>
          </w:tcPr>
          <w:p w14:paraId="68071B2F" w14:textId="1FFCC363"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Pr>
                <w:rFonts w:ascii="Calibri" w:hAnsi="Calibri" w:cs="Calibri"/>
                <w:color w:val="000000"/>
                <w:sz w:val="20"/>
                <w:szCs w:val="20"/>
              </w:rPr>
              <w:t>$</w:t>
            </w:r>
            <w:r w:rsidRPr="00427F55">
              <w:rPr>
                <w:rFonts w:ascii="Calibri" w:hAnsi="Calibri" w:cs="Calibri"/>
                <w:color w:val="000000"/>
                <w:sz w:val="20"/>
                <w:szCs w:val="20"/>
              </w:rPr>
              <w:t xml:space="preserve">150 </w:t>
            </w:r>
          </w:p>
        </w:tc>
      </w:tr>
      <w:tr w:rsidR="00427F55" w:rsidRPr="00427F55" w14:paraId="3054B6AD" w14:textId="73AABF39" w:rsidTr="00C01C94">
        <w:trPr>
          <w:trHeight w:val="312"/>
        </w:trPr>
        <w:tc>
          <w:tcPr>
            <w:tcW w:w="8460" w:type="dxa"/>
            <w:tcBorders>
              <w:top w:val="nil"/>
              <w:left w:val="nil"/>
              <w:bottom w:val="nil"/>
              <w:right w:val="nil"/>
            </w:tcBorders>
            <w:shd w:val="clear" w:color="auto" w:fill="auto"/>
            <w:noWrap/>
            <w:vAlign w:val="bottom"/>
            <w:hideMark/>
          </w:tcPr>
          <w:p w14:paraId="50B0F931" w14:textId="77777777" w:rsidR="00427F55" w:rsidRPr="00427F55" w:rsidRDefault="00427F55" w:rsidP="00C01C94">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Teacher's salary</w:t>
            </w:r>
          </w:p>
        </w:tc>
        <w:tc>
          <w:tcPr>
            <w:tcW w:w="900" w:type="dxa"/>
            <w:tcBorders>
              <w:top w:val="nil"/>
              <w:left w:val="nil"/>
              <w:bottom w:val="nil"/>
              <w:right w:val="nil"/>
            </w:tcBorders>
            <w:vAlign w:val="bottom"/>
          </w:tcPr>
          <w:p w14:paraId="7876F626" w14:textId="45E586EA"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Pr>
                <w:rFonts w:ascii="Calibri" w:hAnsi="Calibri" w:cs="Calibri"/>
                <w:color w:val="000000"/>
                <w:sz w:val="20"/>
                <w:szCs w:val="20"/>
              </w:rPr>
              <w:t>$</w:t>
            </w:r>
            <w:r w:rsidRPr="00427F55">
              <w:rPr>
                <w:rFonts w:ascii="Calibri" w:hAnsi="Calibri" w:cs="Calibri"/>
                <w:color w:val="000000"/>
                <w:sz w:val="20"/>
                <w:szCs w:val="20"/>
              </w:rPr>
              <w:t xml:space="preserve">850 </w:t>
            </w:r>
          </w:p>
        </w:tc>
      </w:tr>
      <w:tr w:rsidR="00427F55" w:rsidRPr="00427F55" w14:paraId="7E8AFC3D" w14:textId="06CE072B" w:rsidTr="00C01C94">
        <w:trPr>
          <w:trHeight w:val="312"/>
        </w:trPr>
        <w:tc>
          <w:tcPr>
            <w:tcW w:w="8460" w:type="dxa"/>
            <w:tcBorders>
              <w:top w:val="nil"/>
              <w:left w:val="nil"/>
              <w:bottom w:val="nil"/>
              <w:right w:val="nil"/>
            </w:tcBorders>
            <w:shd w:val="clear" w:color="auto" w:fill="auto"/>
            <w:noWrap/>
            <w:vAlign w:val="bottom"/>
            <w:hideMark/>
          </w:tcPr>
          <w:p w14:paraId="3CF0D793"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Assistant's salary</w:t>
            </w:r>
          </w:p>
        </w:tc>
        <w:tc>
          <w:tcPr>
            <w:tcW w:w="900" w:type="dxa"/>
            <w:tcBorders>
              <w:top w:val="nil"/>
              <w:left w:val="nil"/>
              <w:bottom w:val="nil"/>
              <w:right w:val="nil"/>
            </w:tcBorders>
            <w:vAlign w:val="bottom"/>
          </w:tcPr>
          <w:p w14:paraId="28F5BDBC" w14:textId="02450CCD"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Pr>
                <w:rFonts w:ascii="Calibri" w:hAnsi="Calibri" w:cs="Calibri"/>
                <w:color w:val="000000"/>
                <w:sz w:val="20"/>
                <w:szCs w:val="20"/>
              </w:rPr>
              <w:t>$</w:t>
            </w:r>
            <w:r w:rsidRPr="00427F55">
              <w:rPr>
                <w:rFonts w:ascii="Calibri" w:hAnsi="Calibri" w:cs="Calibri"/>
                <w:color w:val="000000"/>
                <w:sz w:val="20"/>
                <w:szCs w:val="20"/>
              </w:rPr>
              <w:t xml:space="preserve">400 </w:t>
            </w:r>
          </w:p>
        </w:tc>
      </w:tr>
      <w:tr w:rsidR="00427F55" w:rsidRPr="00427F55" w14:paraId="35705FB4" w14:textId="767CA937" w:rsidTr="00C01C94">
        <w:trPr>
          <w:trHeight w:val="312"/>
        </w:trPr>
        <w:tc>
          <w:tcPr>
            <w:tcW w:w="8460" w:type="dxa"/>
            <w:tcBorders>
              <w:top w:val="nil"/>
              <w:left w:val="nil"/>
              <w:bottom w:val="nil"/>
              <w:right w:val="nil"/>
            </w:tcBorders>
            <w:shd w:val="clear" w:color="auto" w:fill="auto"/>
            <w:noWrap/>
            <w:vAlign w:val="bottom"/>
            <w:hideMark/>
          </w:tcPr>
          <w:p w14:paraId="34FBA832"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Monitoring component with teachers and mothers</w:t>
            </w:r>
          </w:p>
        </w:tc>
        <w:tc>
          <w:tcPr>
            <w:tcW w:w="900" w:type="dxa"/>
            <w:tcBorders>
              <w:top w:val="nil"/>
              <w:left w:val="nil"/>
              <w:bottom w:val="nil"/>
              <w:right w:val="nil"/>
            </w:tcBorders>
            <w:vAlign w:val="bottom"/>
          </w:tcPr>
          <w:p w14:paraId="27748D9B" w14:textId="21F9E64F"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Pr>
                <w:rFonts w:ascii="Calibri" w:hAnsi="Calibri" w:cs="Calibri"/>
                <w:color w:val="000000"/>
                <w:sz w:val="20"/>
                <w:szCs w:val="20"/>
              </w:rPr>
              <w:t>$</w:t>
            </w:r>
            <w:r w:rsidRPr="00427F55">
              <w:rPr>
                <w:rFonts w:ascii="Calibri" w:hAnsi="Calibri" w:cs="Calibri"/>
                <w:color w:val="000000"/>
                <w:sz w:val="20"/>
                <w:szCs w:val="20"/>
              </w:rPr>
              <w:t xml:space="preserve">2,900 </w:t>
            </w:r>
          </w:p>
        </w:tc>
      </w:tr>
      <w:tr w:rsidR="00427F55" w:rsidRPr="00427F55" w14:paraId="2E960319" w14:textId="3D693911" w:rsidTr="00C01C94">
        <w:trPr>
          <w:trHeight w:val="312"/>
        </w:trPr>
        <w:tc>
          <w:tcPr>
            <w:tcW w:w="8460" w:type="dxa"/>
            <w:tcBorders>
              <w:top w:val="nil"/>
              <w:left w:val="nil"/>
              <w:bottom w:val="nil"/>
              <w:right w:val="nil"/>
            </w:tcBorders>
            <w:shd w:val="clear" w:color="auto" w:fill="auto"/>
            <w:noWrap/>
            <w:vAlign w:val="bottom"/>
            <w:hideMark/>
          </w:tcPr>
          <w:p w14:paraId="3314588E"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 xml:space="preserve">Director - </w:t>
            </w:r>
            <w:r w:rsidRPr="00EF141A">
              <w:rPr>
                <w:rFonts w:ascii="Calibri" w:eastAsia="Times New Roman" w:hAnsi="Calibri" w:cs="Calibri"/>
                <w:noProof/>
                <w:color w:val="000000"/>
                <w:lang w:eastAsia="en-CA"/>
              </w:rPr>
              <w:t>adminstrative</w:t>
            </w:r>
            <w:r w:rsidRPr="00427F55">
              <w:rPr>
                <w:rFonts w:ascii="Calibri" w:eastAsia="Times New Roman" w:hAnsi="Calibri" w:cs="Calibri"/>
                <w:color w:val="000000"/>
                <w:lang w:eastAsia="en-CA"/>
              </w:rPr>
              <w:t xml:space="preserve"> and staff development component</w:t>
            </w:r>
          </w:p>
        </w:tc>
        <w:tc>
          <w:tcPr>
            <w:tcW w:w="900" w:type="dxa"/>
            <w:tcBorders>
              <w:top w:val="nil"/>
              <w:left w:val="nil"/>
              <w:bottom w:val="nil"/>
              <w:right w:val="nil"/>
            </w:tcBorders>
            <w:vAlign w:val="bottom"/>
          </w:tcPr>
          <w:p w14:paraId="08BF1F24" w14:textId="52DA28B9"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1,500 </w:t>
            </w:r>
          </w:p>
        </w:tc>
      </w:tr>
      <w:tr w:rsidR="00427F55" w:rsidRPr="00427F55" w14:paraId="75CFB909" w14:textId="271A5304" w:rsidTr="00C01C94">
        <w:trPr>
          <w:trHeight w:val="312"/>
        </w:trPr>
        <w:tc>
          <w:tcPr>
            <w:tcW w:w="8460" w:type="dxa"/>
            <w:tcBorders>
              <w:top w:val="nil"/>
              <w:left w:val="nil"/>
              <w:bottom w:val="nil"/>
              <w:right w:val="nil"/>
            </w:tcBorders>
            <w:shd w:val="clear" w:color="auto" w:fill="auto"/>
            <w:noWrap/>
            <w:vAlign w:val="bottom"/>
            <w:hideMark/>
          </w:tcPr>
          <w:p w14:paraId="4C01A2CF"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Staff meetings and workshops including travel</w:t>
            </w:r>
          </w:p>
        </w:tc>
        <w:tc>
          <w:tcPr>
            <w:tcW w:w="900" w:type="dxa"/>
            <w:tcBorders>
              <w:top w:val="nil"/>
              <w:left w:val="nil"/>
              <w:bottom w:val="nil"/>
              <w:right w:val="nil"/>
            </w:tcBorders>
            <w:vAlign w:val="bottom"/>
          </w:tcPr>
          <w:p w14:paraId="37EF7700" w14:textId="526BAEA2"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45</w:t>
            </w:r>
            <w:r w:rsidR="00C01C94">
              <w:rPr>
                <w:rFonts w:ascii="Calibri" w:hAnsi="Calibri" w:cs="Calibri"/>
                <w:color w:val="000000"/>
                <w:sz w:val="20"/>
                <w:szCs w:val="20"/>
              </w:rPr>
              <w:t>0</w:t>
            </w:r>
          </w:p>
        </w:tc>
      </w:tr>
      <w:tr w:rsidR="00427F55" w:rsidRPr="00427F55" w14:paraId="71FF37DF" w14:textId="78B51DD4" w:rsidTr="00C01C94">
        <w:trPr>
          <w:trHeight w:val="312"/>
        </w:trPr>
        <w:tc>
          <w:tcPr>
            <w:tcW w:w="8460" w:type="dxa"/>
            <w:tcBorders>
              <w:top w:val="nil"/>
              <w:left w:val="nil"/>
              <w:bottom w:val="nil"/>
              <w:right w:val="nil"/>
            </w:tcBorders>
            <w:shd w:val="clear" w:color="auto" w:fill="auto"/>
            <w:noWrap/>
            <w:vAlign w:val="bottom"/>
            <w:hideMark/>
          </w:tcPr>
          <w:p w14:paraId="3CFA864E" w14:textId="77777777" w:rsidR="00427F55" w:rsidRPr="00427F55" w:rsidRDefault="00427F55" w:rsidP="00427F55">
            <w:pPr>
              <w:spacing w:after="0" w:line="240" w:lineRule="auto"/>
              <w:rPr>
                <w:rFonts w:ascii="Calibri" w:eastAsia="Times New Roman" w:hAnsi="Calibri" w:cs="Calibri"/>
                <w:b/>
                <w:bCs/>
                <w:i/>
                <w:iCs/>
                <w:color w:val="000000"/>
                <w:lang w:eastAsia="en-CA"/>
              </w:rPr>
            </w:pPr>
            <w:r w:rsidRPr="00427F55">
              <w:rPr>
                <w:rFonts w:ascii="Calibri" w:eastAsia="Times New Roman" w:hAnsi="Calibri" w:cs="Calibri"/>
                <w:b/>
                <w:bCs/>
                <w:i/>
                <w:iCs/>
                <w:color w:val="000000"/>
                <w:lang w:eastAsia="en-CA"/>
              </w:rPr>
              <w:t>School rent*</w:t>
            </w:r>
          </w:p>
        </w:tc>
        <w:tc>
          <w:tcPr>
            <w:tcW w:w="900" w:type="dxa"/>
            <w:tcBorders>
              <w:top w:val="nil"/>
              <w:left w:val="nil"/>
              <w:bottom w:val="nil"/>
              <w:right w:val="nil"/>
            </w:tcBorders>
            <w:vAlign w:val="bottom"/>
          </w:tcPr>
          <w:p w14:paraId="57463E42" w14:textId="0190EB03" w:rsidR="00427F55" w:rsidRPr="00427F55" w:rsidRDefault="00427F55" w:rsidP="00C01C94">
            <w:pPr>
              <w:spacing w:after="0" w:line="240" w:lineRule="auto"/>
              <w:jc w:val="right"/>
              <w:rPr>
                <w:rFonts w:ascii="Calibri" w:eastAsia="Times New Roman" w:hAnsi="Calibri" w:cs="Calibri"/>
                <w:b/>
                <w:bCs/>
                <w:i/>
                <w:iCs/>
                <w:color w:val="000000"/>
                <w:sz w:val="20"/>
                <w:szCs w:val="20"/>
                <w:lang w:eastAsia="en-CA"/>
              </w:rPr>
            </w:pPr>
            <w:r w:rsidRPr="00427F55">
              <w:rPr>
                <w:rFonts w:ascii="Calibri" w:hAnsi="Calibri" w:cs="Calibri"/>
                <w:b/>
                <w:bCs/>
                <w:i/>
                <w:iCs/>
                <w:color w:val="000000"/>
                <w:sz w:val="20"/>
                <w:szCs w:val="20"/>
              </w:rPr>
              <w:t xml:space="preserve">             </w:t>
            </w:r>
            <w:r w:rsidR="00C01C94">
              <w:rPr>
                <w:rFonts w:ascii="Calibri" w:hAnsi="Calibri" w:cs="Calibri"/>
                <w:b/>
                <w:bCs/>
                <w:i/>
                <w:iCs/>
                <w:color w:val="000000"/>
                <w:sz w:val="20"/>
                <w:szCs w:val="20"/>
              </w:rPr>
              <w:t>$</w:t>
            </w:r>
            <w:r w:rsidRPr="00427F55">
              <w:rPr>
                <w:rFonts w:ascii="Calibri" w:hAnsi="Calibri" w:cs="Calibri"/>
                <w:b/>
                <w:bCs/>
                <w:i/>
                <w:iCs/>
                <w:color w:val="000000"/>
                <w:sz w:val="20"/>
                <w:szCs w:val="20"/>
              </w:rPr>
              <w:t xml:space="preserve">750 </w:t>
            </w:r>
          </w:p>
        </w:tc>
      </w:tr>
      <w:tr w:rsidR="00427F55" w:rsidRPr="00427F55" w14:paraId="552A39CB" w14:textId="3CCF47B6" w:rsidTr="00C01C94">
        <w:trPr>
          <w:trHeight w:val="312"/>
        </w:trPr>
        <w:tc>
          <w:tcPr>
            <w:tcW w:w="8460" w:type="dxa"/>
            <w:tcBorders>
              <w:top w:val="nil"/>
              <w:left w:val="nil"/>
              <w:bottom w:val="nil"/>
              <w:right w:val="nil"/>
            </w:tcBorders>
            <w:shd w:val="clear" w:color="auto" w:fill="auto"/>
            <w:noWrap/>
            <w:vAlign w:val="bottom"/>
            <w:hideMark/>
          </w:tcPr>
          <w:p w14:paraId="670F6889" w14:textId="77777777" w:rsidR="00427F55" w:rsidRPr="00427F55" w:rsidRDefault="00427F55" w:rsidP="00427F55">
            <w:pPr>
              <w:spacing w:after="0" w:line="240" w:lineRule="auto"/>
              <w:rPr>
                <w:rFonts w:ascii="Calibri" w:eastAsia="Times New Roman" w:hAnsi="Calibri" w:cs="Calibri"/>
                <w:b/>
                <w:bCs/>
                <w:i/>
                <w:iCs/>
                <w:color w:val="000000"/>
                <w:lang w:eastAsia="en-CA"/>
              </w:rPr>
            </w:pPr>
            <w:r w:rsidRPr="00427F55">
              <w:rPr>
                <w:rFonts w:ascii="Calibri" w:eastAsia="Times New Roman" w:hAnsi="Calibri" w:cs="Calibri"/>
                <w:b/>
                <w:bCs/>
                <w:i/>
                <w:iCs/>
                <w:color w:val="000000"/>
                <w:lang w:eastAsia="en-CA"/>
              </w:rPr>
              <w:t>School supplies for mothers and children*</w:t>
            </w:r>
          </w:p>
        </w:tc>
        <w:tc>
          <w:tcPr>
            <w:tcW w:w="900" w:type="dxa"/>
            <w:tcBorders>
              <w:top w:val="nil"/>
              <w:left w:val="nil"/>
              <w:bottom w:val="nil"/>
              <w:right w:val="nil"/>
            </w:tcBorders>
            <w:vAlign w:val="bottom"/>
          </w:tcPr>
          <w:p w14:paraId="76FEF3DF" w14:textId="6E454F53" w:rsidR="00427F55" w:rsidRPr="00427F55" w:rsidRDefault="00427F55" w:rsidP="00C01C94">
            <w:pPr>
              <w:spacing w:after="0" w:line="240" w:lineRule="auto"/>
              <w:jc w:val="right"/>
              <w:rPr>
                <w:rFonts w:ascii="Calibri" w:eastAsia="Times New Roman" w:hAnsi="Calibri" w:cs="Calibri"/>
                <w:b/>
                <w:bCs/>
                <w:i/>
                <w:iCs/>
                <w:color w:val="000000"/>
                <w:sz w:val="20"/>
                <w:szCs w:val="20"/>
                <w:lang w:eastAsia="en-CA"/>
              </w:rPr>
            </w:pPr>
            <w:r w:rsidRPr="00427F55">
              <w:rPr>
                <w:rFonts w:ascii="Calibri" w:hAnsi="Calibri" w:cs="Calibri"/>
                <w:b/>
                <w:bCs/>
                <w:i/>
                <w:iCs/>
                <w:color w:val="000000"/>
                <w:sz w:val="20"/>
                <w:szCs w:val="20"/>
              </w:rPr>
              <w:t xml:space="preserve">             </w:t>
            </w:r>
            <w:r w:rsidR="00C01C94">
              <w:rPr>
                <w:rFonts w:ascii="Calibri" w:hAnsi="Calibri" w:cs="Calibri"/>
                <w:b/>
                <w:bCs/>
                <w:i/>
                <w:iCs/>
                <w:color w:val="000000"/>
                <w:sz w:val="20"/>
                <w:szCs w:val="20"/>
              </w:rPr>
              <w:t>$</w:t>
            </w:r>
            <w:r w:rsidRPr="00427F55">
              <w:rPr>
                <w:rFonts w:ascii="Calibri" w:hAnsi="Calibri" w:cs="Calibri"/>
                <w:b/>
                <w:bCs/>
                <w:i/>
                <w:iCs/>
                <w:color w:val="000000"/>
                <w:sz w:val="20"/>
                <w:szCs w:val="20"/>
              </w:rPr>
              <w:t xml:space="preserve">300 </w:t>
            </w:r>
          </w:p>
        </w:tc>
      </w:tr>
      <w:tr w:rsidR="00427F55" w:rsidRPr="00427F55" w14:paraId="7774BCBD" w14:textId="2DDE9B4A" w:rsidTr="00C01C94">
        <w:trPr>
          <w:trHeight w:val="312"/>
        </w:trPr>
        <w:tc>
          <w:tcPr>
            <w:tcW w:w="8460" w:type="dxa"/>
            <w:tcBorders>
              <w:top w:val="nil"/>
              <w:left w:val="nil"/>
              <w:bottom w:val="nil"/>
              <w:right w:val="nil"/>
            </w:tcBorders>
            <w:shd w:val="clear" w:color="auto" w:fill="auto"/>
            <w:noWrap/>
            <w:vAlign w:val="bottom"/>
            <w:hideMark/>
          </w:tcPr>
          <w:p w14:paraId="4FF7FB69" w14:textId="77777777" w:rsidR="00427F55" w:rsidRPr="00427F55" w:rsidRDefault="00427F55" w:rsidP="00427F55">
            <w:pPr>
              <w:spacing w:after="0" w:line="240" w:lineRule="auto"/>
              <w:rPr>
                <w:rFonts w:ascii="Calibri" w:eastAsia="Times New Roman" w:hAnsi="Calibri" w:cs="Calibri"/>
                <w:b/>
                <w:bCs/>
                <w:i/>
                <w:iCs/>
                <w:color w:val="000000"/>
                <w:lang w:eastAsia="en-CA"/>
              </w:rPr>
            </w:pPr>
            <w:r w:rsidRPr="00427F55">
              <w:rPr>
                <w:rFonts w:ascii="Calibri" w:eastAsia="Times New Roman" w:hAnsi="Calibri" w:cs="Calibri"/>
                <w:b/>
                <w:bCs/>
                <w:i/>
                <w:iCs/>
                <w:color w:val="000000"/>
                <w:lang w:eastAsia="en-CA"/>
              </w:rPr>
              <w:t>Instructional supplies &amp; development by teachers and mothers*</w:t>
            </w:r>
          </w:p>
        </w:tc>
        <w:tc>
          <w:tcPr>
            <w:tcW w:w="900" w:type="dxa"/>
            <w:tcBorders>
              <w:top w:val="nil"/>
              <w:left w:val="nil"/>
              <w:bottom w:val="nil"/>
              <w:right w:val="nil"/>
            </w:tcBorders>
            <w:vAlign w:val="bottom"/>
          </w:tcPr>
          <w:p w14:paraId="4FF8214D" w14:textId="6639CF6E" w:rsidR="00427F55" w:rsidRPr="00427F55" w:rsidRDefault="00427F55" w:rsidP="00C01C94">
            <w:pPr>
              <w:spacing w:after="0" w:line="240" w:lineRule="auto"/>
              <w:jc w:val="right"/>
              <w:rPr>
                <w:rFonts w:ascii="Calibri" w:eastAsia="Times New Roman" w:hAnsi="Calibri" w:cs="Calibri"/>
                <w:b/>
                <w:bCs/>
                <w:i/>
                <w:iCs/>
                <w:color w:val="000000"/>
                <w:sz w:val="20"/>
                <w:szCs w:val="20"/>
                <w:lang w:eastAsia="en-CA"/>
              </w:rPr>
            </w:pPr>
            <w:r w:rsidRPr="00427F55">
              <w:rPr>
                <w:rFonts w:ascii="Calibri" w:hAnsi="Calibri" w:cs="Calibri"/>
                <w:b/>
                <w:bCs/>
                <w:i/>
                <w:iCs/>
                <w:color w:val="000000"/>
                <w:sz w:val="20"/>
                <w:szCs w:val="20"/>
              </w:rPr>
              <w:t xml:space="preserve">          </w:t>
            </w:r>
            <w:r w:rsidR="00C01C94">
              <w:rPr>
                <w:rFonts w:ascii="Calibri" w:hAnsi="Calibri" w:cs="Calibri"/>
                <w:b/>
                <w:bCs/>
                <w:i/>
                <w:iCs/>
                <w:color w:val="000000"/>
                <w:sz w:val="20"/>
                <w:szCs w:val="20"/>
              </w:rPr>
              <w:t>$</w:t>
            </w:r>
            <w:r w:rsidRPr="00427F55">
              <w:rPr>
                <w:rFonts w:ascii="Calibri" w:hAnsi="Calibri" w:cs="Calibri"/>
                <w:b/>
                <w:bCs/>
                <w:i/>
                <w:iCs/>
                <w:color w:val="000000"/>
                <w:sz w:val="20"/>
                <w:szCs w:val="20"/>
              </w:rPr>
              <w:t xml:space="preserve">2,000 </w:t>
            </w:r>
          </w:p>
        </w:tc>
      </w:tr>
      <w:tr w:rsidR="00427F55" w:rsidRPr="00427F55" w14:paraId="57B3C2C2" w14:textId="7D226262" w:rsidTr="00C01C94">
        <w:trPr>
          <w:trHeight w:val="312"/>
        </w:trPr>
        <w:tc>
          <w:tcPr>
            <w:tcW w:w="8460" w:type="dxa"/>
            <w:tcBorders>
              <w:top w:val="nil"/>
              <w:left w:val="nil"/>
              <w:bottom w:val="nil"/>
              <w:right w:val="nil"/>
            </w:tcBorders>
            <w:shd w:val="clear" w:color="auto" w:fill="auto"/>
            <w:noWrap/>
            <w:vAlign w:val="bottom"/>
            <w:hideMark/>
          </w:tcPr>
          <w:p w14:paraId="54799772" w14:textId="4C5DC520"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Travel accom</w:t>
            </w:r>
            <w:r w:rsidR="000D4C3F">
              <w:rPr>
                <w:rFonts w:ascii="Calibri" w:eastAsia="Times New Roman" w:hAnsi="Calibri" w:cs="Calibri"/>
                <w:color w:val="000000"/>
                <w:lang w:eastAsia="en-CA"/>
              </w:rPr>
              <w:t>m</w:t>
            </w:r>
            <w:r w:rsidRPr="00427F55">
              <w:rPr>
                <w:rFonts w:ascii="Calibri" w:eastAsia="Times New Roman" w:hAnsi="Calibri" w:cs="Calibri"/>
                <w:color w:val="000000"/>
                <w:lang w:eastAsia="en-CA"/>
              </w:rPr>
              <w:t>odation &amp; meals of Canadian Staff for 2 w</w:t>
            </w:r>
            <w:r w:rsidR="001A6A85">
              <w:rPr>
                <w:rFonts w:ascii="Calibri" w:eastAsia="Times New Roman" w:hAnsi="Calibri" w:cs="Calibri"/>
                <w:color w:val="000000"/>
                <w:lang w:eastAsia="en-CA"/>
              </w:rPr>
              <w:t>ee</w:t>
            </w:r>
            <w:r w:rsidRPr="00427F55">
              <w:rPr>
                <w:rFonts w:ascii="Calibri" w:eastAsia="Times New Roman" w:hAnsi="Calibri" w:cs="Calibri"/>
                <w:color w:val="000000"/>
                <w:lang w:eastAsia="en-CA"/>
              </w:rPr>
              <w:t>ks in Bangladesh</w:t>
            </w:r>
          </w:p>
        </w:tc>
        <w:tc>
          <w:tcPr>
            <w:tcW w:w="900" w:type="dxa"/>
            <w:tcBorders>
              <w:top w:val="nil"/>
              <w:left w:val="nil"/>
              <w:bottom w:val="nil"/>
              <w:right w:val="nil"/>
            </w:tcBorders>
            <w:vAlign w:val="bottom"/>
          </w:tcPr>
          <w:p w14:paraId="2B253A85" w14:textId="3761F030"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5,700 </w:t>
            </w:r>
          </w:p>
        </w:tc>
      </w:tr>
      <w:tr w:rsidR="00427F55" w:rsidRPr="00427F55" w14:paraId="064DF9D9" w14:textId="4E42CFF7" w:rsidTr="00C01C94">
        <w:trPr>
          <w:trHeight w:val="312"/>
        </w:trPr>
        <w:tc>
          <w:tcPr>
            <w:tcW w:w="8460" w:type="dxa"/>
            <w:tcBorders>
              <w:top w:val="nil"/>
              <w:left w:val="nil"/>
              <w:bottom w:val="nil"/>
              <w:right w:val="nil"/>
            </w:tcBorders>
            <w:shd w:val="clear" w:color="auto" w:fill="auto"/>
            <w:noWrap/>
            <w:vAlign w:val="bottom"/>
            <w:hideMark/>
          </w:tcPr>
          <w:p w14:paraId="26437E38" w14:textId="77777777" w:rsidR="00427F55" w:rsidRPr="00427F55" w:rsidRDefault="00427F55" w:rsidP="00427F55">
            <w:pPr>
              <w:spacing w:after="0" w:line="240" w:lineRule="auto"/>
              <w:rPr>
                <w:rFonts w:ascii="Calibri" w:eastAsia="Times New Roman" w:hAnsi="Calibri" w:cs="Calibri"/>
                <w:color w:val="000000"/>
                <w:lang w:eastAsia="en-CA"/>
              </w:rPr>
            </w:pPr>
          </w:p>
        </w:tc>
        <w:tc>
          <w:tcPr>
            <w:tcW w:w="900" w:type="dxa"/>
            <w:tcBorders>
              <w:top w:val="nil"/>
              <w:left w:val="nil"/>
              <w:bottom w:val="nil"/>
              <w:right w:val="nil"/>
            </w:tcBorders>
            <w:vAlign w:val="bottom"/>
          </w:tcPr>
          <w:p w14:paraId="743113CA" w14:textId="77777777" w:rsidR="00427F55" w:rsidRPr="00427F55" w:rsidRDefault="00427F55" w:rsidP="00C01C94">
            <w:pPr>
              <w:spacing w:after="0" w:line="240" w:lineRule="auto"/>
              <w:jc w:val="right"/>
              <w:rPr>
                <w:rFonts w:ascii="Calibri" w:eastAsia="Times New Roman" w:hAnsi="Calibri" w:cs="Calibri"/>
                <w:color w:val="000000"/>
                <w:sz w:val="20"/>
                <w:szCs w:val="20"/>
                <w:lang w:eastAsia="en-CA"/>
              </w:rPr>
            </w:pPr>
          </w:p>
        </w:tc>
      </w:tr>
      <w:tr w:rsidR="00427F55" w:rsidRPr="00427F55" w14:paraId="7A4873DD" w14:textId="19D11D27" w:rsidTr="00C01C94">
        <w:trPr>
          <w:trHeight w:val="312"/>
        </w:trPr>
        <w:tc>
          <w:tcPr>
            <w:tcW w:w="8460" w:type="dxa"/>
            <w:tcBorders>
              <w:top w:val="nil"/>
              <w:left w:val="nil"/>
              <w:bottom w:val="nil"/>
              <w:right w:val="nil"/>
            </w:tcBorders>
            <w:shd w:val="clear" w:color="auto" w:fill="auto"/>
            <w:noWrap/>
            <w:vAlign w:val="bottom"/>
            <w:hideMark/>
          </w:tcPr>
          <w:p w14:paraId="7876A297"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Total Cost for one "school" unit</w:t>
            </w:r>
          </w:p>
        </w:tc>
        <w:tc>
          <w:tcPr>
            <w:tcW w:w="900" w:type="dxa"/>
            <w:tcBorders>
              <w:top w:val="nil"/>
              <w:left w:val="nil"/>
              <w:bottom w:val="nil"/>
              <w:right w:val="nil"/>
            </w:tcBorders>
            <w:vAlign w:val="bottom"/>
          </w:tcPr>
          <w:p w14:paraId="1B6B7114" w14:textId="77777777" w:rsidR="00C01C94" w:rsidRDefault="00427F55" w:rsidP="00C01C94">
            <w:pPr>
              <w:spacing w:after="0" w:line="240" w:lineRule="auto"/>
              <w:jc w:val="right"/>
              <w:rPr>
                <w:rFonts w:ascii="Calibri" w:hAnsi="Calibri" w:cs="Calibri"/>
                <w:color w:val="000000"/>
                <w:sz w:val="20"/>
                <w:szCs w:val="20"/>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15,000</w:t>
            </w:r>
          </w:p>
          <w:p w14:paraId="6D902801" w14:textId="77777777" w:rsidR="00C01C94" w:rsidRDefault="00C01C94" w:rsidP="00C01C94">
            <w:pPr>
              <w:spacing w:after="0" w:line="240" w:lineRule="auto"/>
              <w:jc w:val="right"/>
              <w:rPr>
                <w:rFonts w:ascii="Calibri" w:hAnsi="Calibri" w:cs="Calibri"/>
                <w:color w:val="000000"/>
                <w:sz w:val="20"/>
                <w:szCs w:val="20"/>
              </w:rPr>
            </w:pPr>
          </w:p>
          <w:p w14:paraId="2A06334F" w14:textId="77777777" w:rsidR="00C01C94" w:rsidRDefault="00C01C94" w:rsidP="00C01C94">
            <w:pPr>
              <w:spacing w:after="0" w:line="240" w:lineRule="auto"/>
              <w:jc w:val="right"/>
              <w:rPr>
                <w:rFonts w:ascii="Calibri" w:hAnsi="Calibri" w:cs="Calibri"/>
                <w:color w:val="000000"/>
                <w:sz w:val="20"/>
                <w:szCs w:val="20"/>
              </w:rPr>
            </w:pPr>
          </w:p>
          <w:p w14:paraId="065822E2" w14:textId="4E5B923E" w:rsidR="00427F55" w:rsidRPr="00427F55" w:rsidRDefault="00427F55" w:rsidP="00C01C94">
            <w:pPr>
              <w:spacing w:after="0" w:line="240" w:lineRule="auto"/>
              <w:jc w:val="center"/>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p>
        </w:tc>
      </w:tr>
      <w:tr w:rsidR="00427F55" w:rsidRPr="00427F55" w14:paraId="1C636918" w14:textId="7E3EF70A" w:rsidTr="00C01C94">
        <w:trPr>
          <w:trHeight w:val="312"/>
        </w:trPr>
        <w:tc>
          <w:tcPr>
            <w:tcW w:w="8460" w:type="dxa"/>
            <w:tcBorders>
              <w:top w:val="nil"/>
              <w:left w:val="nil"/>
              <w:bottom w:val="nil"/>
              <w:right w:val="nil"/>
            </w:tcBorders>
            <w:shd w:val="clear" w:color="auto" w:fill="auto"/>
            <w:noWrap/>
            <w:vAlign w:val="bottom"/>
            <w:hideMark/>
          </w:tcPr>
          <w:p w14:paraId="4891CC9C" w14:textId="38E8727B"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 xml:space="preserve">* </w:t>
            </w:r>
            <w:r w:rsidRPr="00427F55">
              <w:rPr>
                <w:rFonts w:ascii="Calibri" w:eastAsia="Times New Roman" w:hAnsi="Calibri" w:cs="Calibri"/>
                <w:b/>
                <w:bCs/>
                <w:i/>
                <w:iCs/>
                <w:color w:val="000000"/>
                <w:lang w:eastAsia="en-CA"/>
              </w:rPr>
              <w:t xml:space="preserve">eligible costs for </w:t>
            </w:r>
            <w:r w:rsidR="001A6A85">
              <w:rPr>
                <w:rFonts w:ascii="Calibri" w:eastAsia="Times New Roman" w:hAnsi="Calibri" w:cs="Calibri"/>
                <w:b/>
                <w:bCs/>
                <w:i/>
                <w:iCs/>
                <w:color w:val="000000"/>
                <w:lang w:eastAsia="en-CA"/>
              </w:rPr>
              <w:t>R</w:t>
            </w:r>
            <w:r w:rsidRPr="00427F55">
              <w:rPr>
                <w:rFonts w:ascii="Calibri" w:eastAsia="Times New Roman" w:hAnsi="Calibri" w:cs="Calibri"/>
                <w:b/>
                <w:bCs/>
                <w:i/>
                <w:iCs/>
                <w:color w:val="000000"/>
                <w:lang w:eastAsia="en-CA"/>
              </w:rPr>
              <w:t>otary grant</w:t>
            </w:r>
          </w:p>
        </w:tc>
        <w:tc>
          <w:tcPr>
            <w:tcW w:w="900" w:type="dxa"/>
            <w:tcBorders>
              <w:top w:val="nil"/>
              <w:left w:val="nil"/>
              <w:bottom w:val="nil"/>
              <w:right w:val="nil"/>
            </w:tcBorders>
            <w:vAlign w:val="bottom"/>
          </w:tcPr>
          <w:p w14:paraId="50982AA6" w14:textId="77777777" w:rsidR="00427F55" w:rsidRPr="00427F55" w:rsidRDefault="00427F55" w:rsidP="00C01C94">
            <w:pPr>
              <w:spacing w:after="0" w:line="240" w:lineRule="auto"/>
              <w:jc w:val="right"/>
              <w:rPr>
                <w:rFonts w:ascii="Calibri" w:eastAsia="Times New Roman" w:hAnsi="Calibri" w:cs="Calibri"/>
                <w:color w:val="000000"/>
                <w:sz w:val="20"/>
                <w:szCs w:val="20"/>
                <w:lang w:eastAsia="en-CA"/>
              </w:rPr>
            </w:pPr>
          </w:p>
        </w:tc>
      </w:tr>
      <w:tr w:rsidR="00427F55" w:rsidRPr="00427F55" w14:paraId="65A5C59D" w14:textId="78A9116C" w:rsidTr="00C01C94">
        <w:trPr>
          <w:trHeight w:val="312"/>
        </w:trPr>
        <w:tc>
          <w:tcPr>
            <w:tcW w:w="8460" w:type="dxa"/>
            <w:tcBorders>
              <w:top w:val="nil"/>
              <w:left w:val="nil"/>
              <w:bottom w:val="nil"/>
              <w:right w:val="nil"/>
            </w:tcBorders>
            <w:shd w:val="clear" w:color="auto" w:fill="auto"/>
            <w:noWrap/>
            <w:vAlign w:val="bottom"/>
            <w:hideMark/>
          </w:tcPr>
          <w:p w14:paraId="2CC39131" w14:textId="77777777" w:rsidR="00427F55" w:rsidRPr="00427F55" w:rsidRDefault="00427F55" w:rsidP="00427F55">
            <w:pPr>
              <w:spacing w:after="0" w:line="240" w:lineRule="auto"/>
              <w:rPr>
                <w:rFonts w:ascii="Calibri" w:eastAsia="Times New Roman" w:hAnsi="Calibri" w:cs="Calibri"/>
                <w:color w:val="000000"/>
                <w:lang w:eastAsia="en-CA"/>
              </w:rPr>
            </w:pPr>
          </w:p>
        </w:tc>
        <w:tc>
          <w:tcPr>
            <w:tcW w:w="900" w:type="dxa"/>
            <w:tcBorders>
              <w:top w:val="nil"/>
              <w:left w:val="nil"/>
              <w:bottom w:val="nil"/>
              <w:right w:val="nil"/>
            </w:tcBorders>
            <w:vAlign w:val="bottom"/>
          </w:tcPr>
          <w:p w14:paraId="090E4463" w14:textId="77777777" w:rsidR="00427F55" w:rsidRPr="00427F55" w:rsidRDefault="00427F55" w:rsidP="00C01C94">
            <w:pPr>
              <w:spacing w:after="0" w:line="240" w:lineRule="auto"/>
              <w:jc w:val="right"/>
              <w:rPr>
                <w:rFonts w:ascii="Calibri" w:eastAsia="Times New Roman" w:hAnsi="Calibri" w:cs="Calibri"/>
                <w:color w:val="000000"/>
                <w:sz w:val="20"/>
                <w:szCs w:val="20"/>
                <w:lang w:eastAsia="en-CA"/>
              </w:rPr>
            </w:pPr>
          </w:p>
        </w:tc>
      </w:tr>
      <w:tr w:rsidR="00427F55" w:rsidRPr="00427F55" w14:paraId="0AED4829" w14:textId="03625007" w:rsidTr="00C01C94">
        <w:trPr>
          <w:trHeight w:val="312"/>
        </w:trPr>
        <w:tc>
          <w:tcPr>
            <w:tcW w:w="8460" w:type="dxa"/>
            <w:tcBorders>
              <w:top w:val="nil"/>
              <w:left w:val="nil"/>
              <w:bottom w:val="nil"/>
              <w:right w:val="nil"/>
            </w:tcBorders>
            <w:shd w:val="clear" w:color="auto" w:fill="auto"/>
            <w:noWrap/>
            <w:vAlign w:val="bottom"/>
            <w:hideMark/>
          </w:tcPr>
          <w:p w14:paraId="239AF672" w14:textId="77777777" w:rsidR="00427F55" w:rsidRPr="00427F55" w:rsidRDefault="00427F55" w:rsidP="00427F55">
            <w:pPr>
              <w:spacing w:after="0" w:line="240" w:lineRule="auto"/>
              <w:rPr>
                <w:rFonts w:ascii="Times New Roman" w:eastAsia="Times New Roman" w:hAnsi="Times New Roman" w:cs="Times New Roman"/>
                <w:lang w:eastAsia="en-CA"/>
              </w:rPr>
            </w:pPr>
          </w:p>
        </w:tc>
        <w:tc>
          <w:tcPr>
            <w:tcW w:w="900" w:type="dxa"/>
            <w:tcBorders>
              <w:top w:val="nil"/>
              <w:left w:val="nil"/>
              <w:bottom w:val="nil"/>
              <w:right w:val="nil"/>
            </w:tcBorders>
            <w:vAlign w:val="bottom"/>
          </w:tcPr>
          <w:p w14:paraId="6DA4C9A6" w14:textId="77777777" w:rsidR="00427F55" w:rsidRPr="00427F55" w:rsidRDefault="00427F55" w:rsidP="00C01C94">
            <w:pPr>
              <w:spacing w:after="0" w:line="240" w:lineRule="auto"/>
              <w:jc w:val="right"/>
              <w:rPr>
                <w:rFonts w:ascii="Times New Roman" w:eastAsia="Times New Roman" w:hAnsi="Times New Roman" w:cs="Times New Roman"/>
                <w:sz w:val="20"/>
                <w:szCs w:val="20"/>
                <w:lang w:eastAsia="en-CA"/>
              </w:rPr>
            </w:pPr>
          </w:p>
        </w:tc>
      </w:tr>
      <w:tr w:rsidR="00427F55" w:rsidRPr="00427F55" w14:paraId="39FA1158" w14:textId="65D8CC7B" w:rsidTr="00C01C94">
        <w:trPr>
          <w:trHeight w:val="312"/>
        </w:trPr>
        <w:tc>
          <w:tcPr>
            <w:tcW w:w="8460" w:type="dxa"/>
            <w:tcBorders>
              <w:top w:val="nil"/>
              <w:left w:val="nil"/>
              <w:bottom w:val="nil"/>
              <w:right w:val="nil"/>
            </w:tcBorders>
            <w:shd w:val="clear" w:color="auto" w:fill="auto"/>
            <w:noWrap/>
            <w:vAlign w:val="bottom"/>
            <w:hideMark/>
          </w:tcPr>
          <w:p w14:paraId="4BF61114" w14:textId="77777777" w:rsidR="00427F55" w:rsidRPr="00427F55" w:rsidRDefault="00427F55" w:rsidP="00427F55">
            <w:pPr>
              <w:spacing w:after="0" w:line="240" w:lineRule="auto"/>
              <w:rPr>
                <w:rFonts w:ascii="Calibri" w:eastAsia="Times New Roman" w:hAnsi="Calibri" w:cs="Calibri"/>
                <w:b/>
                <w:bCs/>
                <w:color w:val="000000"/>
                <w:lang w:eastAsia="en-CA"/>
              </w:rPr>
            </w:pPr>
            <w:r w:rsidRPr="00427F55">
              <w:rPr>
                <w:rFonts w:ascii="Calibri" w:eastAsia="Times New Roman" w:hAnsi="Calibri" w:cs="Calibri"/>
                <w:b/>
                <w:bCs/>
                <w:color w:val="000000"/>
                <w:lang w:eastAsia="en-CA"/>
              </w:rPr>
              <w:t>Source of funds:</w:t>
            </w:r>
          </w:p>
        </w:tc>
        <w:tc>
          <w:tcPr>
            <w:tcW w:w="900" w:type="dxa"/>
            <w:tcBorders>
              <w:top w:val="nil"/>
              <w:left w:val="nil"/>
              <w:bottom w:val="nil"/>
              <w:right w:val="nil"/>
            </w:tcBorders>
            <w:vAlign w:val="bottom"/>
          </w:tcPr>
          <w:p w14:paraId="4929692B" w14:textId="77777777" w:rsidR="00427F55" w:rsidRPr="00427F55" w:rsidRDefault="00427F55" w:rsidP="00C01C94">
            <w:pPr>
              <w:spacing w:after="0" w:line="240" w:lineRule="auto"/>
              <w:jc w:val="right"/>
              <w:rPr>
                <w:rFonts w:ascii="Calibri" w:eastAsia="Times New Roman" w:hAnsi="Calibri" w:cs="Calibri"/>
                <w:b/>
                <w:bCs/>
                <w:color w:val="000000"/>
                <w:sz w:val="20"/>
                <w:szCs w:val="20"/>
                <w:lang w:eastAsia="en-CA"/>
              </w:rPr>
            </w:pPr>
          </w:p>
        </w:tc>
      </w:tr>
      <w:tr w:rsidR="00427F55" w:rsidRPr="00427F55" w14:paraId="240C52AD" w14:textId="54B47255" w:rsidTr="00C01C94">
        <w:trPr>
          <w:trHeight w:val="312"/>
        </w:trPr>
        <w:tc>
          <w:tcPr>
            <w:tcW w:w="8460" w:type="dxa"/>
            <w:tcBorders>
              <w:top w:val="nil"/>
              <w:left w:val="nil"/>
              <w:bottom w:val="nil"/>
              <w:right w:val="nil"/>
            </w:tcBorders>
            <w:shd w:val="clear" w:color="auto" w:fill="auto"/>
            <w:noWrap/>
            <w:vAlign w:val="bottom"/>
            <w:hideMark/>
          </w:tcPr>
          <w:p w14:paraId="49783815"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Rotary Club of Dryden</w:t>
            </w:r>
          </w:p>
        </w:tc>
        <w:tc>
          <w:tcPr>
            <w:tcW w:w="900" w:type="dxa"/>
            <w:tcBorders>
              <w:top w:val="nil"/>
              <w:left w:val="nil"/>
              <w:bottom w:val="nil"/>
              <w:right w:val="nil"/>
            </w:tcBorders>
            <w:vAlign w:val="bottom"/>
          </w:tcPr>
          <w:p w14:paraId="29930D4F" w14:textId="3B73E9AD"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3,000 </w:t>
            </w:r>
          </w:p>
        </w:tc>
      </w:tr>
      <w:tr w:rsidR="00427F55" w:rsidRPr="00427F55" w14:paraId="49065917" w14:textId="09724ECB" w:rsidTr="00C01C94">
        <w:trPr>
          <w:trHeight w:val="312"/>
        </w:trPr>
        <w:tc>
          <w:tcPr>
            <w:tcW w:w="8460" w:type="dxa"/>
            <w:tcBorders>
              <w:top w:val="nil"/>
              <w:left w:val="nil"/>
              <w:bottom w:val="nil"/>
              <w:right w:val="nil"/>
            </w:tcBorders>
            <w:shd w:val="clear" w:color="auto" w:fill="auto"/>
            <w:noWrap/>
            <w:vAlign w:val="bottom"/>
            <w:hideMark/>
          </w:tcPr>
          <w:p w14:paraId="07CC708C"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Rotary Club of Winnipeg-Assiniboine</w:t>
            </w:r>
          </w:p>
        </w:tc>
        <w:tc>
          <w:tcPr>
            <w:tcW w:w="900" w:type="dxa"/>
            <w:tcBorders>
              <w:top w:val="nil"/>
              <w:left w:val="nil"/>
              <w:bottom w:val="nil"/>
              <w:right w:val="nil"/>
            </w:tcBorders>
            <w:vAlign w:val="bottom"/>
          </w:tcPr>
          <w:p w14:paraId="014572FA" w14:textId="539F19FA"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3,000 </w:t>
            </w:r>
          </w:p>
        </w:tc>
      </w:tr>
      <w:tr w:rsidR="00427F55" w:rsidRPr="00427F55" w14:paraId="4863280D" w14:textId="6058A142" w:rsidTr="00C01C94">
        <w:trPr>
          <w:trHeight w:val="312"/>
        </w:trPr>
        <w:tc>
          <w:tcPr>
            <w:tcW w:w="8460" w:type="dxa"/>
            <w:tcBorders>
              <w:top w:val="nil"/>
              <w:left w:val="nil"/>
              <w:bottom w:val="nil"/>
              <w:right w:val="nil"/>
            </w:tcBorders>
            <w:shd w:val="clear" w:color="auto" w:fill="auto"/>
            <w:noWrap/>
            <w:vAlign w:val="bottom"/>
            <w:hideMark/>
          </w:tcPr>
          <w:p w14:paraId="1394A3F8" w14:textId="5ED461D4"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Rotary Club of Kenora</w:t>
            </w:r>
            <w:r w:rsidR="000D4C3F">
              <w:rPr>
                <w:rFonts w:ascii="Calibri" w:eastAsia="Times New Roman" w:hAnsi="Calibri" w:cs="Calibri"/>
                <w:color w:val="000000"/>
                <w:lang w:eastAsia="en-CA"/>
              </w:rPr>
              <w:t xml:space="preserve"> (</w:t>
            </w:r>
            <w:proofErr w:type="gramStart"/>
            <w:r w:rsidR="000D4C3F">
              <w:rPr>
                <w:rFonts w:ascii="Calibri" w:eastAsia="Times New Roman" w:hAnsi="Calibri" w:cs="Calibri"/>
                <w:color w:val="000000"/>
                <w:lang w:eastAsia="en-CA"/>
              </w:rPr>
              <w:t>to  be</w:t>
            </w:r>
            <w:proofErr w:type="gramEnd"/>
            <w:r w:rsidR="000D4C3F">
              <w:rPr>
                <w:rFonts w:ascii="Calibri" w:eastAsia="Times New Roman" w:hAnsi="Calibri" w:cs="Calibri"/>
                <w:color w:val="000000"/>
                <w:lang w:eastAsia="en-CA"/>
              </w:rPr>
              <w:t xml:space="preserve"> confirmed)</w:t>
            </w:r>
          </w:p>
        </w:tc>
        <w:tc>
          <w:tcPr>
            <w:tcW w:w="900" w:type="dxa"/>
            <w:tcBorders>
              <w:top w:val="nil"/>
              <w:left w:val="nil"/>
              <w:bottom w:val="nil"/>
              <w:right w:val="nil"/>
            </w:tcBorders>
            <w:vAlign w:val="bottom"/>
          </w:tcPr>
          <w:p w14:paraId="432F42E9" w14:textId="39C3A986"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1,500 </w:t>
            </w:r>
          </w:p>
        </w:tc>
      </w:tr>
      <w:tr w:rsidR="00427F55" w:rsidRPr="00427F55" w14:paraId="04410915" w14:textId="0726B319" w:rsidTr="00C01C94">
        <w:trPr>
          <w:trHeight w:val="312"/>
        </w:trPr>
        <w:tc>
          <w:tcPr>
            <w:tcW w:w="8460" w:type="dxa"/>
            <w:tcBorders>
              <w:top w:val="nil"/>
              <w:left w:val="nil"/>
              <w:bottom w:val="nil"/>
              <w:right w:val="nil"/>
            </w:tcBorders>
            <w:shd w:val="clear" w:color="auto" w:fill="auto"/>
            <w:noWrap/>
            <w:vAlign w:val="bottom"/>
            <w:hideMark/>
          </w:tcPr>
          <w:p w14:paraId="1F045517" w14:textId="58395E19"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 xml:space="preserve">Rotary District Grant applied </w:t>
            </w:r>
            <w:proofErr w:type="gramStart"/>
            <w:r w:rsidRPr="00427F55">
              <w:rPr>
                <w:rFonts w:ascii="Calibri" w:eastAsia="Times New Roman" w:hAnsi="Calibri" w:cs="Calibri"/>
                <w:color w:val="000000"/>
                <w:lang w:eastAsia="en-CA"/>
              </w:rPr>
              <w:t xml:space="preserve">to  </w:t>
            </w:r>
            <w:r w:rsidRPr="00427F55">
              <w:rPr>
                <w:rFonts w:ascii="Calibri" w:eastAsia="Times New Roman" w:hAnsi="Calibri" w:cs="Calibri"/>
                <w:b/>
                <w:bCs/>
                <w:i/>
                <w:iCs/>
                <w:color w:val="000000"/>
                <w:lang w:eastAsia="en-CA"/>
              </w:rPr>
              <w:t>*</w:t>
            </w:r>
            <w:proofErr w:type="gramEnd"/>
            <w:r w:rsidRPr="00427F55">
              <w:rPr>
                <w:rFonts w:ascii="Calibri" w:eastAsia="Times New Roman" w:hAnsi="Calibri" w:cs="Calibri"/>
                <w:b/>
                <w:bCs/>
                <w:i/>
                <w:iCs/>
                <w:color w:val="000000"/>
                <w:lang w:eastAsia="en-CA"/>
              </w:rPr>
              <w:t xml:space="preserve"> eligible co</w:t>
            </w:r>
            <w:r w:rsidR="00C01C94">
              <w:rPr>
                <w:rFonts w:ascii="Calibri" w:eastAsia="Times New Roman" w:hAnsi="Calibri" w:cs="Calibri"/>
                <w:b/>
                <w:bCs/>
                <w:i/>
                <w:iCs/>
                <w:color w:val="000000"/>
                <w:lang w:eastAsia="en-CA"/>
              </w:rPr>
              <w:t>s</w:t>
            </w:r>
            <w:r w:rsidRPr="00427F55">
              <w:rPr>
                <w:rFonts w:ascii="Calibri" w:eastAsia="Times New Roman" w:hAnsi="Calibri" w:cs="Calibri"/>
                <w:b/>
                <w:bCs/>
                <w:i/>
                <w:iCs/>
                <w:color w:val="000000"/>
                <w:lang w:eastAsia="en-CA"/>
              </w:rPr>
              <w:t>ts</w:t>
            </w:r>
          </w:p>
        </w:tc>
        <w:tc>
          <w:tcPr>
            <w:tcW w:w="900" w:type="dxa"/>
            <w:tcBorders>
              <w:top w:val="nil"/>
              <w:left w:val="nil"/>
              <w:bottom w:val="nil"/>
              <w:right w:val="nil"/>
            </w:tcBorders>
            <w:vAlign w:val="bottom"/>
          </w:tcPr>
          <w:p w14:paraId="72B18060" w14:textId="3C54A392"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2,500 </w:t>
            </w:r>
          </w:p>
        </w:tc>
      </w:tr>
      <w:tr w:rsidR="00427F55" w:rsidRPr="00427F55" w14:paraId="5D1993D5" w14:textId="1E96C8DB" w:rsidTr="00C01C94">
        <w:trPr>
          <w:trHeight w:val="312"/>
        </w:trPr>
        <w:tc>
          <w:tcPr>
            <w:tcW w:w="8460" w:type="dxa"/>
            <w:tcBorders>
              <w:top w:val="nil"/>
              <w:left w:val="nil"/>
              <w:bottom w:val="nil"/>
              <w:right w:val="nil"/>
            </w:tcBorders>
            <w:shd w:val="clear" w:color="auto" w:fill="auto"/>
            <w:noWrap/>
            <w:vAlign w:val="bottom"/>
            <w:hideMark/>
          </w:tcPr>
          <w:p w14:paraId="4E06272C"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Bangladesh Rotary Club(s)** and Amarok Society of Canada</w:t>
            </w:r>
          </w:p>
        </w:tc>
        <w:tc>
          <w:tcPr>
            <w:tcW w:w="900" w:type="dxa"/>
            <w:tcBorders>
              <w:top w:val="nil"/>
              <w:left w:val="nil"/>
              <w:bottom w:val="nil"/>
              <w:right w:val="nil"/>
            </w:tcBorders>
            <w:vAlign w:val="bottom"/>
          </w:tcPr>
          <w:p w14:paraId="19A43547" w14:textId="14A38864"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5,000 </w:t>
            </w:r>
          </w:p>
        </w:tc>
      </w:tr>
      <w:tr w:rsidR="00427F55" w:rsidRPr="00427F55" w14:paraId="4723D2A9" w14:textId="4B9CB5B7" w:rsidTr="00C01C94">
        <w:trPr>
          <w:trHeight w:val="312"/>
        </w:trPr>
        <w:tc>
          <w:tcPr>
            <w:tcW w:w="8460" w:type="dxa"/>
            <w:tcBorders>
              <w:top w:val="nil"/>
              <w:left w:val="nil"/>
              <w:bottom w:val="nil"/>
              <w:right w:val="nil"/>
            </w:tcBorders>
            <w:shd w:val="clear" w:color="auto" w:fill="auto"/>
            <w:noWrap/>
            <w:vAlign w:val="bottom"/>
            <w:hideMark/>
          </w:tcPr>
          <w:p w14:paraId="39492BD8" w14:textId="77777777" w:rsidR="00427F55" w:rsidRPr="00427F55" w:rsidRDefault="00427F55" w:rsidP="00427F55">
            <w:pPr>
              <w:spacing w:after="0" w:line="240" w:lineRule="auto"/>
              <w:rPr>
                <w:rFonts w:ascii="Calibri" w:eastAsia="Times New Roman" w:hAnsi="Calibri" w:cs="Calibri"/>
                <w:color w:val="000000"/>
                <w:lang w:eastAsia="en-CA"/>
              </w:rPr>
            </w:pPr>
          </w:p>
        </w:tc>
        <w:tc>
          <w:tcPr>
            <w:tcW w:w="900" w:type="dxa"/>
            <w:tcBorders>
              <w:top w:val="nil"/>
              <w:left w:val="nil"/>
              <w:bottom w:val="nil"/>
              <w:right w:val="nil"/>
            </w:tcBorders>
            <w:vAlign w:val="bottom"/>
          </w:tcPr>
          <w:p w14:paraId="55F40DEA" w14:textId="77777777" w:rsidR="00427F55" w:rsidRPr="00427F55" w:rsidRDefault="00427F55" w:rsidP="00C01C94">
            <w:pPr>
              <w:spacing w:after="0" w:line="240" w:lineRule="auto"/>
              <w:jc w:val="right"/>
              <w:rPr>
                <w:rFonts w:ascii="Calibri" w:eastAsia="Times New Roman" w:hAnsi="Calibri" w:cs="Calibri"/>
                <w:color w:val="000000"/>
                <w:sz w:val="20"/>
                <w:szCs w:val="20"/>
                <w:lang w:eastAsia="en-CA"/>
              </w:rPr>
            </w:pPr>
          </w:p>
        </w:tc>
      </w:tr>
      <w:tr w:rsidR="00427F55" w:rsidRPr="00427F55" w14:paraId="20D147AF" w14:textId="0EC69B15" w:rsidTr="00C01C94">
        <w:trPr>
          <w:trHeight w:val="312"/>
        </w:trPr>
        <w:tc>
          <w:tcPr>
            <w:tcW w:w="8460" w:type="dxa"/>
            <w:tcBorders>
              <w:top w:val="nil"/>
              <w:left w:val="nil"/>
              <w:bottom w:val="nil"/>
              <w:right w:val="nil"/>
            </w:tcBorders>
            <w:shd w:val="clear" w:color="auto" w:fill="auto"/>
            <w:noWrap/>
            <w:vAlign w:val="bottom"/>
            <w:hideMark/>
          </w:tcPr>
          <w:p w14:paraId="44558B64" w14:textId="77777777" w:rsidR="00427F55" w:rsidRPr="00427F55" w:rsidRDefault="00427F55" w:rsidP="00427F55">
            <w:pPr>
              <w:spacing w:after="0" w:line="240" w:lineRule="auto"/>
              <w:rPr>
                <w:rFonts w:ascii="Calibri" w:eastAsia="Times New Roman" w:hAnsi="Calibri" w:cs="Calibri"/>
                <w:color w:val="000000"/>
                <w:lang w:eastAsia="en-CA"/>
              </w:rPr>
            </w:pPr>
            <w:r w:rsidRPr="00427F55">
              <w:rPr>
                <w:rFonts w:ascii="Calibri" w:eastAsia="Times New Roman" w:hAnsi="Calibri" w:cs="Calibri"/>
                <w:color w:val="000000"/>
                <w:lang w:eastAsia="en-CA"/>
              </w:rPr>
              <w:t>Total source of funds</w:t>
            </w:r>
          </w:p>
        </w:tc>
        <w:tc>
          <w:tcPr>
            <w:tcW w:w="900" w:type="dxa"/>
            <w:tcBorders>
              <w:top w:val="nil"/>
              <w:left w:val="nil"/>
              <w:bottom w:val="nil"/>
              <w:right w:val="nil"/>
            </w:tcBorders>
            <w:vAlign w:val="bottom"/>
          </w:tcPr>
          <w:p w14:paraId="74383CA2" w14:textId="778C30CF" w:rsidR="00427F55" w:rsidRPr="00427F55" w:rsidRDefault="00427F55" w:rsidP="00C01C94">
            <w:pPr>
              <w:spacing w:after="0" w:line="240" w:lineRule="auto"/>
              <w:jc w:val="right"/>
              <w:rPr>
                <w:rFonts w:ascii="Calibri" w:eastAsia="Times New Roman" w:hAnsi="Calibri" w:cs="Calibri"/>
                <w:color w:val="000000"/>
                <w:sz w:val="20"/>
                <w:szCs w:val="20"/>
                <w:lang w:eastAsia="en-CA"/>
              </w:rPr>
            </w:pPr>
            <w:r w:rsidRPr="00427F55">
              <w:rPr>
                <w:rFonts w:ascii="Calibri" w:hAnsi="Calibri" w:cs="Calibri"/>
                <w:color w:val="000000"/>
                <w:sz w:val="20"/>
                <w:szCs w:val="20"/>
              </w:rPr>
              <w:t xml:space="preserve">        </w:t>
            </w:r>
            <w:r w:rsidR="00C01C94">
              <w:rPr>
                <w:rFonts w:ascii="Calibri" w:hAnsi="Calibri" w:cs="Calibri"/>
                <w:color w:val="000000"/>
                <w:sz w:val="20"/>
                <w:szCs w:val="20"/>
              </w:rPr>
              <w:t>$</w:t>
            </w:r>
            <w:r w:rsidRPr="00427F55">
              <w:rPr>
                <w:rFonts w:ascii="Calibri" w:hAnsi="Calibri" w:cs="Calibri"/>
                <w:color w:val="000000"/>
                <w:sz w:val="20"/>
                <w:szCs w:val="20"/>
              </w:rPr>
              <w:t xml:space="preserve">15,000 </w:t>
            </w:r>
          </w:p>
        </w:tc>
      </w:tr>
    </w:tbl>
    <w:p w14:paraId="54D3B44D" w14:textId="77777777" w:rsidR="000D4C3F" w:rsidRDefault="000D4C3F">
      <w:r>
        <w:br w:type="page"/>
      </w:r>
    </w:p>
    <w:tbl>
      <w:tblPr>
        <w:tblW w:w="9360" w:type="dxa"/>
        <w:tblLook w:val="04A0" w:firstRow="1" w:lastRow="0" w:firstColumn="1" w:lastColumn="0" w:noHBand="0" w:noVBand="1"/>
      </w:tblPr>
      <w:tblGrid>
        <w:gridCol w:w="9138"/>
        <w:gridCol w:w="222"/>
      </w:tblGrid>
      <w:tr w:rsidR="00427F55" w:rsidRPr="00427F55" w14:paraId="7EA3B650" w14:textId="2C7B020C" w:rsidTr="00C01C94">
        <w:trPr>
          <w:trHeight w:val="312"/>
        </w:trPr>
        <w:tc>
          <w:tcPr>
            <w:tcW w:w="8460" w:type="dxa"/>
            <w:tcBorders>
              <w:top w:val="nil"/>
              <w:left w:val="nil"/>
              <w:bottom w:val="nil"/>
              <w:right w:val="nil"/>
            </w:tcBorders>
            <w:shd w:val="clear" w:color="auto" w:fill="auto"/>
            <w:noWrap/>
            <w:vAlign w:val="bottom"/>
            <w:hideMark/>
          </w:tcPr>
          <w:p w14:paraId="17B7BB93" w14:textId="49120EEF" w:rsidR="00427F55" w:rsidRPr="00427F55" w:rsidRDefault="00427F55" w:rsidP="00427F55">
            <w:pPr>
              <w:spacing w:after="0" w:line="240" w:lineRule="auto"/>
              <w:rPr>
                <w:rFonts w:ascii="Calibri" w:eastAsia="Times New Roman" w:hAnsi="Calibri" w:cs="Calibri"/>
                <w:color w:val="000000"/>
                <w:sz w:val="24"/>
                <w:szCs w:val="24"/>
                <w:lang w:eastAsia="en-CA"/>
              </w:rPr>
            </w:pPr>
          </w:p>
        </w:tc>
        <w:tc>
          <w:tcPr>
            <w:tcW w:w="900" w:type="dxa"/>
            <w:tcBorders>
              <w:top w:val="nil"/>
              <w:left w:val="nil"/>
              <w:bottom w:val="nil"/>
              <w:right w:val="nil"/>
            </w:tcBorders>
            <w:vAlign w:val="bottom"/>
          </w:tcPr>
          <w:p w14:paraId="060A4F1E" w14:textId="77777777" w:rsidR="00427F55" w:rsidRPr="00427F55" w:rsidRDefault="00427F55" w:rsidP="00C01C94">
            <w:pPr>
              <w:spacing w:after="0" w:line="240" w:lineRule="auto"/>
              <w:jc w:val="right"/>
              <w:rPr>
                <w:rFonts w:ascii="Calibri" w:eastAsia="Times New Roman" w:hAnsi="Calibri" w:cs="Calibri"/>
                <w:color w:val="000000"/>
                <w:sz w:val="20"/>
                <w:szCs w:val="20"/>
                <w:lang w:eastAsia="en-CA"/>
              </w:rPr>
            </w:pPr>
          </w:p>
        </w:tc>
      </w:tr>
      <w:tr w:rsidR="00427F55" w:rsidRPr="00427F55" w14:paraId="3E47B562" w14:textId="5489F3AF" w:rsidTr="00C01C94">
        <w:trPr>
          <w:trHeight w:val="312"/>
        </w:trPr>
        <w:tc>
          <w:tcPr>
            <w:tcW w:w="8460" w:type="dxa"/>
            <w:tcBorders>
              <w:top w:val="nil"/>
              <w:left w:val="nil"/>
              <w:bottom w:val="nil"/>
              <w:right w:val="nil"/>
            </w:tcBorders>
            <w:shd w:val="clear" w:color="auto" w:fill="auto"/>
            <w:noWrap/>
            <w:vAlign w:val="bottom"/>
            <w:hideMark/>
          </w:tcPr>
          <w:p w14:paraId="699618F1" w14:textId="7293D7DC" w:rsidR="00427F55" w:rsidRPr="00427F55" w:rsidRDefault="00427F55" w:rsidP="00427F55">
            <w:pPr>
              <w:spacing w:after="0" w:line="240" w:lineRule="auto"/>
              <w:rPr>
                <w:rFonts w:ascii="Calibri" w:eastAsia="Times New Roman" w:hAnsi="Calibri" w:cs="Calibri"/>
                <w:b/>
                <w:bCs/>
                <w:color w:val="000000"/>
                <w:sz w:val="24"/>
                <w:szCs w:val="24"/>
                <w:lang w:eastAsia="en-CA"/>
              </w:rPr>
            </w:pPr>
            <w:r w:rsidRPr="00427F55">
              <w:rPr>
                <w:rFonts w:ascii="Calibri" w:eastAsia="Times New Roman" w:hAnsi="Calibri" w:cs="Calibri"/>
                <w:b/>
                <w:bCs/>
                <w:color w:val="000000"/>
                <w:sz w:val="24"/>
                <w:szCs w:val="24"/>
                <w:lang w:eastAsia="en-CA"/>
              </w:rPr>
              <w:t>** Club</w:t>
            </w:r>
            <w:r w:rsidR="000D4C3F">
              <w:rPr>
                <w:rFonts w:ascii="Calibri" w:eastAsia="Times New Roman" w:hAnsi="Calibri" w:cs="Calibri"/>
                <w:b/>
                <w:bCs/>
                <w:color w:val="000000"/>
                <w:sz w:val="24"/>
                <w:szCs w:val="24"/>
                <w:lang w:eastAsia="en-CA"/>
              </w:rPr>
              <w:t xml:space="preserve"> </w:t>
            </w:r>
            <w:r w:rsidRPr="00427F55">
              <w:rPr>
                <w:rFonts w:ascii="Calibri" w:eastAsia="Times New Roman" w:hAnsi="Calibri" w:cs="Calibri"/>
                <w:b/>
                <w:bCs/>
                <w:color w:val="000000"/>
                <w:sz w:val="24"/>
                <w:szCs w:val="24"/>
                <w:lang w:eastAsia="en-CA"/>
              </w:rPr>
              <w:t>Contact</w:t>
            </w:r>
            <w:r w:rsidR="000D4C3F">
              <w:rPr>
                <w:rFonts w:ascii="Calibri" w:eastAsia="Times New Roman" w:hAnsi="Calibri" w:cs="Calibri"/>
                <w:b/>
                <w:bCs/>
                <w:color w:val="000000"/>
                <w:sz w:val="24"/>
                <w:szCs w:val="24"/>
                <w:lang w:eastAsia="en-CA"/>
              </w:rPr>
              <w:t>s</w:t>
            </w:r>
          </w:p>
        </w:tc>
        <w:tc>
          <w:tcPr>
            <w:tcW w:w="900" w:type="dxa"/>
            <w:tcBorders>
              <w:top w:val="nil"/>
              <w:left w:val="nil"/>
              <w:bottom w:val="nil"/>
              <w:right w:val="nil"/>
            </w:tcBorders>
            <w:vAlign w:val="bottom"/>
          </w:tcPr>
          <w:p w14:paraId="4B566CD8" w14:textId="77777777" w:rsidR="00427F55" w:rsidRPr="00427F55" w:rsidRDefault="00427F55" w:rsidP="00C01C94">
            <w:pPr>
              <w:spacing w:after="0" w:line="240" w:lineRule="auto"/>
              <w:jc w:val="right"/>
              <w:rPr>
                <w:rFonts w:ascii="Calibri" w:eastAsia="Times New Roman" w:hAnsi="Calibri" w:cs="Calibri"/>
                <w:b/>
                <w:bCs/>
                <w:color w:val="000000"/>
                <w:sz w:val="20"/>
                <w:szCs w:val="20"/>
                <w:lang w:eastAsia="en-CA"/>
              </w:rPr>
            </w:pPr>
          </w:p>
        </w:tc>
      </w:tr>
      <w:tr w:rsidR="00427F55" w:rsidRPr="00427F55" w14:paraId="6E372DA4" w14:textId="4D9A865D" w:rsidTr="00C01C94">
        <w:trPr>
          <w:trHeight w:val="312"/>
        </w:trPr>
        <w:tc>
          <w:tcPr>
            <w:tcW w:w="8460" w:type="dxa"/>
            <w:tcBorders>
              <w:top w:val="nil"/>
              <w:left w:val="nil"/>
              <w:bottom w:val="nil"/>
              <w:right w:val="nil"/>
            </w:tcBorders>
            <w:shd w:val="clear" w:color="auto" w:fill="auto"/>
            <w:noWrap/>
            <w:vAlign w:val="bottom"/>
            <w:hideMark/>
          </w:tcPr>
          <w:p w14:paraId="29ED21C0" w14:textId="5C439CE7" w:rsidR="00C01C94" w:rsidRPr="00C01C94" w:rsidRDefault="00427F55" w:rsidP="00C01C94">
            <w:pPr>
              <w:pStyle w:val="ListParagraph"/>
              <w:numPr>
                <w:ilvl w:val="0"/>
                <w:numId w:val="5"/>
              </w:numPr>
              <w:spacing w:after="0" w:line="240" w:lineRule="auto"/>
              <w:rPr>
                <w:rFonts w:ascii="Calibri" w:eastAsia="Times New Roman" w:hAnsi="Calibri" w:cs="Calibri"/>
                <w:color w:val="000000"/>
                <w:sz w:val="24"/>
                <w:szCs w:val="24"/>
                <w:lang w:eastAsia="en-CA"/>
              </w:rPr>
            </w:pPr>
            <w:r w:rsidRPr="00C01C94">
              <w:rPr>
                <w:rFonts w:ascii="Calibri" w:eastAsia="Times New Roman" w:hAnsi="Calibri" w:cs="Calibri"/>
                <w:color w:val="000000"/>
                <w:sz w:val="24"/>
                <w:szCs w:val="24"/>
                <w:lang w:eastAsia="en-CA"/>
              </w:rPr>
              <w:t xml:space="preserve">Rotary Club of Cox's Bazar </w:t>
            </w:r>
            <w:proofErr w:type="spellStart"/>
            <w:proofErr w:type="gramStart"/>
            <w:r w:rsidRPr="00C01C94">
              <w:rPr>
                <w:rFonts w:ascii="Calibri" w:eastAsia="Times New Roman" w:hAnsi="Calibri" w:cs="Calibri"/>
                <w:color w:val="000000"/>
                <w:sz w:val="24"/>
                <w:szCs w:val="24"/>
                <w:lang w:eastAsia="en-CA"/>
              </w:rPr>
              <w:t>Shaikat</w:t>
            </w:r>
            <w:proofErr w:type="spellEnd"/>
            <w:r w:rsidRPr="00C01C94">
              <w:rPr>
                <w:rFonts w:ascii="Calibri" w:eastAsia="Times New Roman" w:hAnsi="Calibri" w:cs="Calibri"/>
                <w:color w:val="000000"/>
                <w:sz w:val="24"/>
                <w:szCs w:val="24"/>
                <w:lang w:eastAsia="en-CA"/>
              </w:rPr>
              <w:t xml:space="preserve">, </w:t>
            </w:r>
            <w:r w:rsidR="001A6A85">
              <w:rPr>
                <w:rFonts w:ascii="Calibri" w:eastAsia="Times New Roman" w:hAnsi="Calibri" w:cs="Calibri"/>
                <w:color w:val="000000"/>
                <w:sz w:val="24"/>
                <w:szCs w:val="24"/>
                <w:lang w:eastAsia="en-CA"/>
              </w:rPr>
              <w:t xml:space="preserve"> (</w:t>
            </w:r>
            <w:proofErr w:type="gramEnd"/>
            <w:r w:rsidR="001A6A85">
              <w:rPr>
                <w:rFonts w:ascii="Calibri" w:eastAsia="Times New Roman" w:hAnsi="Calibri" w:cs="Calibri"/>
                <w:color w:val="000000"/>
                <w:sz w:val="24"/>
                <w:szCs w:val="24"/>
                <w:lang w:eastAsia="en-CA"/>
              </w:rPr>
              <w:t>HOST CLUB)</w:t>
            </w:r>
          </w:p>
          <w:p w14:paraId="0665400B" w14:textId="3FD35A0A" w:rsidR="00427F55" w:rsidRDefault="00427F55" w:rsidP="00C01C94">
            <w:pPr>
              <w:pStyle w:val="ListParagraph"/>
              <w:spacing w:after="0" w:line="240" w:lineRule="auto"/>
              <w:ind w:left="1440"/>
              <w:rPr>
                <w:rFonts w:ascii="Calibri" w:eastAsia="Times New Roman" w:hAnsi="Calibri" w:cs="Calibri"/>
                <w:color w:val="000000"/>
                <w:sz w:val="24"/>
                <w:szCs w:val="24"/>
                <w:lang w:eastAsia="en-CA"/>
              </w:rPr>
            </w:pPr>
            <w:r w:rsidRPr="00EF141A">
              <w:rPr>
                <w:rFonts w:ascii="Calibri" w:eastAsia="Times New Roman" w:hAnsi="Calibri" w:cs="Calibri"/>
                <w:noProof/>
                <w:color w:val="000000"/>
                <w:sz w:val="24"/>
                <w:szCs w:val="24"/>
                <w:lang w:eastAsia="en-CA"/>
              </w:rPr>
              <w:t>Hasnian</w:t>
            </w:r>
            <w:r w:rsidRPr="00C01C94">
              <w:rPr>
                <w:rFonts w:ascii="Calibri" w:eastAsia="Times New Roman" w:hAnsi="Calibri" w:cs="Calibri"/>
                <w:color w:val="000000"/>
                <w:sz w:val="24"/>
                <w:szCs w:val="24"/>
                <w:lang w:eastAsia="en-CA"/>
              </w:rPr>
              <w:t xml:space="preserve"> </w:t>
            </w:r>
            <w:proofErr w:type="spellStart"/>
            <w:r w:rsidRPr="00C01C94">
              <w:rPr>
                <w:rFonts w:ascii="Calibri" w:eastAsia="Times New Roman" w:hAnsi="Calibri" w:cs="Calibri"/>
                <w:color w:val="000000"/>
                <w:sz w:val="24"/>
                <w:szCs w:val="24"/>
                <w:lang w:eastAsia="en-CA"/>
              </w:rPr>
              <w:t>Sabih</w:t>
            </w:r>
            <w:proofErr w:type="spellEnd"/>
            <w:r w:rsidRPr="00C01C94">
              <w:rPr>
                <w:rFonts w:ascii="Calibri" w:eastAsia="Times New Roman" w:hAnsi="Calibri" w:cs="Calibri"/>
                <w:color w:val="000000"/>
                <w:sz w:val="24"/>
                <w:szCs w:val="24"/>
                <w:lang w:eastAsia="en-CA"/>
              </w:rPr>
              <w:t xml:space="preserve"> Nayak - </w:t>
            </w:r>
            <w:hyperlink r:id="rId7" w:history="1">
              <w:r w:rsidR="00C01C94" w:rsidRPr="007C6485">
                <w:rPr>
                  <w:rStyle w:val="Hyperlink"/>
                  <w:rFonts w:ascii="Calibri" w:eastAsia="Times New Roman" w:hAnsi="Calibri" w:cs="Calibri"/>
                  <w:sz w:val="24"/>
                  <w:szCs w:val="24"/>
                  <w:lang w:eastAsia="en-CA"/>
                </w:rPr>
                <w:t>hasnain_toi@yahoo.com</w:t>
              </w:r>
            </w:hyperlink>
          </w:p>
          <w:p w14:paraId="600656A7" w14:textId="1FA0B5F2" w:rsidR="00C01C94" w:rsidRPr="00C01C94" w:rsidRDefault="00C01C94" w:rsidP="00C01C94">
            <w:pPr>
              <w:pStyle w:val="ListParagraph"/>
              <w:spacing w:after="0" w:line="240" w:lineRule="auto"/>
              <w:ind w:left="1440"/>
              <w:rPr>
                <w:rFonts w:ascii="Calibri" w:eastAsia="Times New Roman" w:hAnsi="Calibri" w:cs="Calibri"/>
                <w:color w:val="000000"/>
                <w:sz w:val="24"/>
                <w:szCs w:val="24"/>
                <w:lang w:eastAsia="en-CA"/>
              </w:rPr>
            </w:pPr>
            <w:r w:rsidRPr="00EF141A">
              <w:rPr>
                <w:noProof/>
                <w:lang w:eastAsia="en-GB"/>
              </w:rPr>
              <w:t>Mr.</w:t>
            </w:r>
            <w:r>
              <w:rPr>
                <w:lang w:eastAsia="en-GB"/>
              </w:rPr>
              <w:t xml:space="preserve"> Jahangir (Pres.-Elect</w:t>
            </w:r>
            <w:r w:rsidR="000D4C3F">
              <w:rPr>
                <w:lang w:eastAsia="en-GB"/>
              </w:rPr>
              <w:t xml:space="preserve">) </w:t>
            </w:r>
            <w:hyperlink r:id="rId8" w:tgtFrame="_blank" w:history="1">
              <w:r w:rsidR="000D4C3F">
                <w:rPr>
                  <w:rStyle w:val="Hyperlink"/>
                  <w:lang w:eastAsia="en-GB"/>
                </w:rPr>
                <w:t>jahangir422812@gmail.com</w:t>
              </w:r>
            </w:hyperlink>
          </w:p>
        </w:tc>
        <w:tc>
          <w:tcPr>
            <w:tcW w:w="900" w:type="dxa"/>
            <w:tcBorders>
              <w:top w:val="nil"/>
              <w:left w:val="nil"/>
              <w:bottom w:val="nil"/>
              <w:right w:val="nil"/>
            </w:tcBorders>
            <w:vAlign w:val="bottom"/>
          </w:tcPr>
          <w:p w14:paraId="3C218D34" w14:textId="77777777" w:rsidR="00427F55" w:rsidRPr="00427F55" w:rsidRDefault="00427F55" w:rsidP="00C01C94">
            <w:pPr>
              <w:spacing w:after="0" w:line="240" w:lineRule="auto"/>
              <w:jc w:val="right"/>
              <w:rPr>
                <w:rFonts w:ascii="Calibri" w:eastAsia="Times New Roman" w:hAnsi="Calibri" w:cs="Calibri"/>
                <w:color w:val="000000"/>
                <w:sz w:val="20"/>
                <w:szCs w:val="20"/>
                <w:lang w:eastAsia="en-CA"/>
              </w:rPr>
            </w:pPr>
          </w:p>
        </w:tc>
      </w:tr>
      <w:tr w:rsidR="00427F55" w:rsidRPr="00427F55" w14:paraId="612F08DB" w14:textId="6E32E18C" w:rsidTr="00C01C94">
        <w:trPr>
          <w:trHeight w:val="312"/>
        </w:trPr>
        <w:tc>
          <w:tcPr>
            <w:tcW w:w="8460" w:type="dxa"/>
            <w:tcBorders>
              <w:top w:val="nil"/>
              <w:left w:val="nil"/>
              <w:bottom w:val="nil"/>
              <w:right w:val="nil"/>
            </w:tcBorders>
            <w:shd w:val="clear" w:color="auto" w:fill="auto"/>
            <w:noWrap/>
            <w:vAlign w:val="bottom"/>
            <w:hideMark/>
          </w:tcPr>
          <w:p w14:paraId="42C81464" w14:textId="77777777" w:rsidR="000D4C3F" w:rsidRDefault="000D4C3F" w:rsidP="00427F55">
            <w:pPr>
              <w:spacing w:after="0" w:line="240" w:lineRule="auto"/>
              <w:rPr>
                <w:rFonts w:ascii="Calibri" w:eastAsia="Times New Roman" w:hAnsi="Calibri" w:cs="Calibri"/>
                <w:color w:val="000000"/>
                <w:sz w:val="24"/>
                <w:szCs w:val="24"/>
                <w:lang w:eastAsia="en-CA"/>
              </w:rPr>
            </w:pPr>
          </w:p>
          <w:p w14:paraId="3CCD22A9" w14:textId="04B2E11D" w:rsidR="00427F55" w:rsidRDefault="00427F55" w:rsidP="000D4C3F">
            <w:pPr>
              <w:pStyle w:val="ListParagraph"/>
              <w:numPr>
                <w:ilvl w:val="0"/>
                <w:numId w:val="5"/>
              </w:numPr>
              <w:spacing w:after="0" w:line="240" w:lineRule="auto"/>
              <w:rPr>
                <w:rFonts w:ascii="Calibri" w:eastAsia="Times New Roman" w:hAnsi="Calibri" w:cs="Calibri"/>
                <w:color w:val="000000"/>
                <w:sz w:val="24"/>
                <w:szCs w:val="24"/>
                <w:lang w:eastAsia="en-CA"/>
              </w:rPr>
            </w:pPr>
            <w:r w:rsidRPr="000D4C3F">
              <w:rPr>
                <w:rFonts w:ascii="Calibri" w:eastAsia="Times New Roman" w:hAnsi="Calibri" w:cs="Calibri"/>
                <w:color w:val="000000"/>
                <w:sz w:val="24"/>
                <w:szCs w:val="24"/>
                <w:lang w:eastAsia="en-CA"/>
              </w:rPr>
              <w:t xml:space="preserve">Inner Wheel of Club of Cox's Bazar, </w:t>
            </w:r>
            <w:proofErr w:type="spellStart"/>
            <w:r w:rsidRPr="000D4C3F">
              <w:rPr>
                <w:rFonts w:ascii="Calibri" w:eastAsia="Times New Roman" w:hAnsi="Calibri" w:cs="Calibri"/>
                <w:color w:val="000000"/>
                <w:sz w:val="24"/>
                <w:szCs w:val="24"/>
                <w:lang w:eastAsia="en-CA"/>
              </w:rPr>
              <w:t>Ms</w:t>
            </w:r>
            <w:proofErr w:type="spellEnd"/>
            <w:r w:rsidRPr="000D4C3F">
              <w:rPr>
                <w:rFonts w:ascii="Calibri" w:eastAsia="Times New Roman" w:hAnsi="Calibri" w:cs="Calibri"/>
                <w:color w:val="000000"/>
                <w:sz w:val="24"/>
                <w:szCs w:val="24"/>
                <w:lang w:eastAsia="en-CA"/>
              </w:rPr>
              <w:t xml:space="preserve"> </w:t>
            </w:r>
            <w:proofErr w:type="spellStart"/>
            <w:r w:rsidRPr="000D4C3F">
              <w:rPr>
                <w:rFonts w:ascii="Calibri" w:eastAsia="Times New Roman" w:hAnsi="Calibri" w:cs="Calibri"/>
                <w:color w:val="000000"/>
                <w:sz w:val="24"/>
                <w:szCs w:val="24"/>
                <w:lang w:eastAsia="en-CA"/>
              </w:rPr>
              <w:t>Zebunnessa</w:t>
            </w:r>
            <w:proofErr w:type="spellEnd"/>
            <w:r w:rsidRPr="000D4C3F">
              <w:rPr>
                <w:rFonts w:ascii="Calibri" w:eastAsia="Times New Roman" w:hAnsi="Calibri" w:cs="Calibri"/>
                <w:color w:val="000000"/>
                <w:sz w:val="24"/>
                <w:szCs w:val="24"/>
                <w:lang w:eastAsia="en-CA"/>
              </w:rPr>
              <w:t xml:space="preserve"> </w:t>
            </w:r>
            <w:hyperlink r:id="rId9" w:history="1">
              <w:r w:rsidR="000D4C3F" w:rsidRPr="007C6485">
                <w:rPr>
                  <w:rStyle w:val="Hyperlink"/>
                  <w:rFonts w:ascii="Calibri" w:eastAsia="Times New Roman" w:hAnsi="Calibri" w:cs="Calibri"/>
                  <w:sz w:val="24"/>
                  <w:szCs w:val="24"/>
                  <w:lang w:eastAsia="en-CA"/>
                </w:rPr>
                <w:t>nesscoxsbazar@gmail.com</w:t>
              </w:r>
            </w:hyperlink>
          </w:p>
          <w:p w14:paraId="5D72D0EA" w14:textId="05ED480B" w:rsidR="00B24BC3" w:rsidRDefault="00B24BC3" w:rsidP="00B24BC3">
            <w:pPr>
              <w:spacing w:after="0" w:line="240" w:lineRule="auto"/>
              <w:rPr>
                <w:rFonts w:ascii="Calibri" w:eastAsia="Times New Roman" w:hAnsi="Calibri" w:cs="Calibri"/>
                <w:color w:val="000000"/>
                <w:sz w:val="24"/>
                <w:szCs w:val="24"/>
                <w:lang w:eastAsia="en-CA"/>
              </w:rPr>
            </w:pPr>
          </w:p>
          <w:p w14:paraId="7AF189C9" w14:textId="77777777" w:rsidR="00B24BC3" w:rsidRPr="00B24BC3" w:rsidRDefault="00B24BC3" w:rsidP="00B24BC3">
            <w:pPr>
              <w:spacing w:after="0" w:line="240" w:lineRule="auto"/>
              <w:rPr>
                <w:rFonts w:ascii="Calibri" w:eastAsia="Times New Roman" w:hAnsi="Calibri" w:cs="Calibri"/>
                <w:color w:val="000000"/>
                <w:sz w:val="24"/>
                <w:szCs w:val="24"/>
                <w:lang w:eastAsia="en-CA"/>
              </w:rPr>
            </w:pPr>
          </w:p>
          <w:p w14:paraId="55DED8C6" w14:textId="55872617" w:rsidR="000D4C3F" w:rsidRPr="000D4C3F" w:rsidRDefault="000D4C3F" w:rsidP="000D4C3F">
            <w:pPr>
              <w:pStyle w:val="ListParagraph"/>
              <w:spacing w:after="0" w:line="240" w:lineRule="auto"/>
              <w:rPr>
                <w:rFonts w:ascii="Calibri" w:eastAsia="Times New Roman" w:hAnsi="Calibri" w:cs="Calibri"/>
                <w:color w:val="000000"/>
                <w:sz w:val="24"/>
                <w:szCs w:val="24"/>
                <w:lang w:eastAsia="en-CA"/>
              </w:rPr>
            </w:pPr>
          </w:p>
        </w:tc>
        <w:tc>
          <w:tcPr>
            <w:tcW w:w="900" w:type="dxa"/>
            <w:tcBorders>
              <w:top w:val="nil"/>
              <w:left w:val="nil"/>
              <w:bottom w:val="nil"/>
              <w:right w:val="nil"/>
            </w:tcBorders>
            <w:vAlign w:val="bottom"/>
          </w:tcPr>
          <w:p w14:paraId="3103BA03" w14:textId="77777777" w:rsidR="00427F55" w:rsidRPr="00427F55" w:rsidRDefault="00427F55" w:rsidP="00C01C94">
            <w:pPr>
              <w:spacing w:after="0" w:line="240" w:lineRule="auto"/>
              <w:jc w:val="right"/>
              <w:rPr>
                <w:rFonts w:ascii="Calibri" w:eastAsia="Times New Roman" w:hAnsi="Calibri" w:cs="Calibri"/>
                <w:color w:val="000000"/>
                <w:sz w:val="24"/>
                <w:szCs w:val="24"/>
                <w:lang w:eastAsia="en-CA"/>
              </w:rPr>
            </w:pPr>
          </w:p>
        </w:tc>
      </w:tr>
      <w:tr w:rsidR="0034776D" w:rsidRPr="00427F55" w14:paraId="44C4755E" w14:textId="7703CC32" w:rsidTr="00C01C94">
        <w:trPr>
          <w:gridAfter w:val="1"/>
          <w:wAfter w:w="8460" w:type="dxa"/>
          <w:trHeight w:val="312"/>
        </w:trPr>
        <w:tc>
          <w:tcPr>
            <w:tcW w:w="900" w:type="dxa"/>
            <w:tcBorders>
              <w:top w:val="nil"/>
              <w:left w:val="nil"/>
              <w:bottom w:val="nil"/>
              <w:right w:val="nil"/>
            </w:tcBorders>
            <w:vAlign w:val="bottom"/>
          </w:tcPr>
          <w:p w14:paraId="67BD8276" w14:textId="7B182593" w:rsidR="0034776D" w:rsidRPr="00427F55" w:rsidRDefault="00B24BC3" w:rsidP="00C01C94">
            <w:pPr>
              <w:spacing w:after="0" w:line="240" w:lineRule="auto"/>
              <w:jc w:val="right"/>
              <w:rPr>
                <w:rFonts w:ascii="Calibri" w:eastAsia="Times New Roman" w:hAnsi="Calibri" w:cs="Calibri"/>
                <w:color w:val="000000"/>
                <w:sz w:val="24"/>
                <w:szCs w:val="24"/>
                <w:lang w:eastAsia="en-CA"/>
              </w:rPr>
            </w:pPr>
            <w:r>
              <w:rPr>
                <w:rFonts w:ascii="Calibri" w:eastAsia="Times New Roman" w:hAnsi="Calibri" w:cs="Calibri"/>
                <w:noProof/>
                <w:color w:val="000000"/>
                <w:sz w:val="24"/>
                <w:szCs w:val="24"/>
                <w:lang w:eastAsia="en-CA"/>
              </w:rPr>
              <w:drawing>
                <wp:inline distT="0" distB="0" distL="0" distR="0" wp14:anchorId="686660B3" wp14:editId="30F33819">
                  <wp:extent cx="5406318" cy="461558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F - Grant Shailat Club 880 px.jpg"/>
                          <pic:cNvPicPr/>
                        </pic:nvPicPr>
                        <pic:blipFill>
                          <a:blip r:embed="rId10">
                            <a:extLst>
                              <a:ext uri="{28A0092B-C50C-407E-A947-70E740481C1C}">
                                <a14:useLocalDpi xmlns:a14="http://schemas.microsoft.com/office/drawing/2010/main" val="0"/>
                              </a:ext>
                            </a:extLst>
                          </a:blip>
                          <a:stretch>
                            <a:fillRect/>
                          </a:stretch>
                        </pic:blipFill>
                        <pic:spPr>
                          <a:xfrm>
                            <a:off x="0" y="0"/>
                            <a:ext cx="5411919" cy="4620367"/>
                          </a:xfrm>
                          <a:prstGeom prst="rect">
                            <a:avLst/>
                          </a:prstGeom>
                        </pic:spPr>
                      </pic:pic>
                    </a:graphicData>
                  </a:graphic>
                </wp:inline>
              </w:drawing>
            </w:r>
          </w:p>
        </w:tc>
      </w:tr>
      <w:tr w:rsidR="00427F55" w:rsidRPr="00427F55" w14:paraId="47E84224" w14:textId="6C42E313" w:rsidTr="00C01C94">
        <w:trPr>
          <w:trHeight w:val="312"/>
        </w:trPr>
        <w:tc>
          <w:tcPr>
            <w:tcW w:w="8460" w:type="dxa"/>
            <w:tcBorders>
              <w:top w:val="nil"/>
              <w:left w:val="nil"/>
              <w:bottom w:val="nil"/>
              <w:right w:val="nil"/>
            </w:tcBorders>
            <w:shd w:val="clear" w:color="auto" w:fill="auto"/>
            <w:noWrap/>
            <w:vAlign w:val="bottom"/>
            <w:hideMark/>
          </w:tcPr>
          <w:p w14:paraId="3FD77675"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c>
          <w:tcPr>
            <w:tcW w:w="900" w:type="dxa"/>
            <w:tcBorders>
              <w:top w:val="nil"/>
              <w:left w:val="nil"/>
              <w:bottom w:val="nil"/>
              <w:right w:val="nil"/>
            </w:tcBorders>
            <w:vAlign w:val="bottom"/>
          </w:tcPr>
          <w:p w14:paraId="5D0E338E"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r>
      <w:tr w:rsidR="00427F55" w:rsidRPr="00427F55" w14:paraId="52F1F758" w14:textId="04DCBEE8" w:rsidTr="00C01C94">
        <w:trPr>
          <w:trHeight w:val="312"/>
        </w:trPr>
        <w:tc>
          <w:tcPr>
            <w:tcW w:w="8460" w:type="dxa"/>
            <w:tcBorders>
              <w:top w:val="nil"/>
              <w:left w:val="nil"/>
              <w:bottom w:val="nil"/>
              <w:right w:val="nil"/>
            </w:tcBorders>
            <w:shd w:val="clear" w:color="auto" w:fill="auto"/>
            <w:noWrap/>
            <w:vAlign w:val="bottom"/>
            <w:hideMark/>
          </w:tcPr>
          <w:p w14:paraId="343E3E8A" w14:textId="560A00EB" w:rsidR="00427F55" w:rsidRPr="00427F55" w:rsidRDefault="00CD3685" w:rsidP="00427F55">
            <w:pPr>
              <w:spacing w:after="0" w:line="240" w:lineRule="auto"/>
              <w:rPr>
                <w:rFonts w:eastAsia="Times New Roman" w:cs="Times New Roman"/>
                <w:b/>
                <w:lang w:eastAsia="en-CA"/>
              </w:rPr>
            </w:pPr>
            <w:r w:rsidRPr="00CD3685">
              <w:rPr>
                <w:rFonts w:eastAsia="Times New Roman" w:cs="Times New Roman"/>
                <w:b/>
                <w:lang w:eastAsia="en-CA"/>
              </w:rPr>
              <w:t>Canadian Mediators:</w:t>
            </w:r>
          </w:p>
        </w:tc>
        <w:tc>
          <w:tcPr>
            <w:tcW w:w="900" w:type="dxa"/>
            <w:tcBorders>
              <w:top w:val="nil"/>
              <w:left w:val="nil"/>
              <w:bottom w:val="nil"/>
              <w:right w:val="nil"/>
            </w:tcBorders>
            <w:vAlign w:val="bottom"/>
          </w:tcPr>
          <w:p w14:paraId="23948879"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r>
      <w:tr w:rsidR="00427F55" w:rsidRPr="00427F55" w14:paraId="5CE86F65" w14:textId="14445AA8" w:rsidTr="00C01C94">
        <w:trPr>
          <w:trHeight w:val="312"/>
        </w:trPr>
        <w:tc>
          <w:tcPr>
            <w:tcW w:w="8460" w:type="dxa"/>
            <w:tcBorders>
              <w:top w:val="nil"/>
              <w:left w:val="nil"/>
              <w:bottom w:val="nil"/>
              <w:right w:val="nil"/>
            </w:tcBorders>
            <w:shd w:val="clear" w:color="auto" w:fill="auto"/>
            <w:noWrap/>
            <w:vAlign w:val="bottom"/>
            <w:hideMark/>
          </w:tcPr>
          <w:p w14:paraId="722604F2" w14:textId="6DBB367B" w:rsidR="00E96BF1" w:rsidRDefault="00CD3685" w:rsidP="00E96BF1">
            <w:pPr>
              <w:pStyle w:val="NoSpacing"/>
            </w:pPr>
            <w:r w:rsidRPr="00E96BF1">
              <w:rPr>
                <w:rFonts w:eastAsia="Times New Roman" w:cs="Times New Roman"/>
                <w:b/>
                <w:lang w:eastAsia="en-CA"/>
              </w:rPr>
              <w:t xml:space="preserve">Anwar </w:t>
            </w:r>
            <w:r w:rsidR="00E96BF1" w:rsidRPr="00E96BF1">
              <w:rPr>
                <w:b/>
              </w:rPr>
              <w:t>Sadat</w:t>
            </w:r>
            <w:r w:rsidR="00E96BF1">
              <w:t xml:space="preserve"> CFP, PhD; Consultant - </w:t>
            </w:r>
            <w:proofErr w:type="gramStart"/>
            <w:r w:rsidR="00E96BF1">
              <w:t>Tax ,Accounting</w:t>
            </w:r>
            <w:proofErr w:type="gramEnd"/>
            <w:r w:rsidR="00E96BF1">
              <w:t xml:space="preserve"> &amp; Financial Planning </w:t>
            </w:r>
            <w:r w:rsidR="00E96BF1">
              <w:br/>
              <w:t>A</w:t>
            </w:r>
            <w:r w:rsidR="001A6A85">
              <w:t xml:space="preserve"> S</w:t>
            </w:r>
            <w:r w:rsidR="00E96BF1">
              <w:t xml:space="preserve"> Tax, Accounting &amp; Financial Services, 345 Wilson Avenue, Suite No:402 </w:t>
            </w:r>
          </w:p>
          <w:p w14:paraId="40F5699A" w14:textId="15079521" w:rsidR="00E96BF1" w:rsidRPr="00E96BF1" w:rsidRDefault="00E96BF1" w:rsidP="00E96BF1">
            <w:pPr>
              <w:pStyle w:val="NoSpacing"/>
            </w:pPr>
            <w:r w:rsidRPr="00E96BF1">
              <w:t>M3H 5W1  </w:t>
            </w:r>
            <w:hyperlink r:id="rId11" w:history="1">
              <w:r w:rsidRPr="00E96BF1">
                <w:rPr>
                  <w:rStyle w:val="Hyperlink"/>
                  <w:color w:val="auto"/>
                  <w:u w:val="none"/>
                </w:rPr>
                <w:t>certifiedfinancial95@gmail.com</w:t>
              </w:r>
            </w:hyperlink>
            <w:r w:rsidRPr="00E96BF1">
              <w:t xml:space="preserve"> Tel 1+(647)772-7693  Fax: 1+416-693-9883</w:t>
            </w:r>
            <w:r w:rsidRPr="00E96BF1">
              <w:br/>
            </w:r>
            <w:r w:rsidRPr="00E96BF1">
              <w:br/>
              <w:t xml:space="preserve">(Home) 38 Lily Cup Avenue, Scarborough, ON M1L 0H4 Tel (416) 693-9883               </w:t>
            </w:r>
          </w:p>
          <w:p w14:paraId="27AAC230" w14:textId="7007EB6A" w:rsidR="00427F55" w:rsidRPr="00427F55" w:rsidRDefault="00427F55" w:rsidP="00427F55">
            <w:pPr>
              <w:spacing w:after="0" w:line="240" w:lineRule="auto"/>
              <w:rPr>
                <w:rFonts w:eastAsia="Times New Roman" w:cs="Times New Roman"/>
                <w:lang w:eastAsia="en-CA"/>
              </w:rPr>
            </w:pPr>
          </w:p>
        </w:tc>
        <w:tc>
          <w:tcPr>
            <w:tcW w:w="900" w:type="dxa"/>
            <w:tcBorders>
              <w:top w:val="nil"/>
              <w:left w:val="nil"/>
              <w:bottom w:val="nil"/>
              <w:right w:val="nil"/>
            </w:tcBorders>
            <w:vAlign w:val="bottom"/>
          </w:tcPr>
          <w:p w14:paraId="1D56AA90"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r>
      <w:tr w:rsidR="00427F55" w:rsidRPr="00427F55" w14:paraId="7D72D48B" w14:textId="20DA0D63" w:rsidTr="00C01C94">
        <w:trPr>
          <w:trHeight w:val="312"/>
        </w:trPr>
        <w:tc>
          <w:tcPr>
            <w:tcW w:w="8460" w:type="dxa"/>
            <w:tcBorders>
              <w:top w:val="nil"/>
              <w:left w:val="nil"/>
              <w:bottom w:val="nil"/>
              <w:right w:val="nil"/>
            </w:tcBorders>
            <w:shd w:val="clear" w:color="auto" w:fill="auto"/>
            <w:noWrap/>
            <w:vAlign w:val="bottom"/>
            <w:hideMark/>
          </w:tcPr>
          <w:p w14:paraId="5C066C3A"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c>
          <w:tcPr>
            <w:tcW w:w="900" w:type="dxa"/>
            <w:tcBorders>
              <w:top w:val="nil"/>
              <w:left w:val="nil"/>
              <w:bottom w:val="nil"/>
              <w:right w:val="nil"/>
            </w:tcBorders>
            <w:vAlign w:val="bottom"/>
          </w:tcPr>
          <w:p w14:paraId="684055D8"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r>
      <w:tr w:rsidR="00427F55" w:rsidRPr="00141DA8" w14:paraId="6CB306EA" w14:textId="072A393B" w:rsidTr="00C01C94">
        <w:trPr>
          <w:trHeight w:val="312"/>
        </w:trPr>
        <w:tc>
          <w:tcPr>
            <w:tcW w:w="8460" w:type="dxa"/>
            <w:tcBorders>
              <w:top w:val="nil"/>
              <w:left w:val="nil"/>
              <w:bottom w:val="nil"/>
              <w:right w:val="nil"/>
            </w:tcBorders>
            <w:shd w:val="clear" w:color="auto" w:fill="auto"/>
            <w:noWrap/>
            <w:vAlign w:val="bottom"/>
            <w:hideMark/>
          </w:tcPr>
          <w:p w14:paraId="1B61B346" w14:textId="3780196C" w:rsidR="00427F55" w:rsidRPr="00141DA8" w:rsidRDefault="00E96BF1" w:rsidP="00427F55">
            <w:pPr>
              <w:spacing w:after="0" w:line="240" w:lineRule="auto"/>
              <w:rPr>
                <w:rFonts w:cs="Arial"/>
                <w:color w:val="000000"/>
                <w:shd w:val="clear" w:color="auto" w:fill="FFFFFF"/>
              </w:rPr>
            </w:pPr>
            <w:proofErr w:type="spellStart"/>
            <w:r w:rsidRPr="00141DA8">
              <w:rPr>
                <w:rFonts w:eastAsia="Times New Roman" w:cs="Times New Roman"/>
                <w:b/>
                <w:lang w:eastAsia="en-CA"/>
              </w:rPr>
              <w:t>Amed</w:t>
            </w:r>
            <w:proofErr w:type="spellEnd"/>
            <w:r w:rsidRPr="00141DA8">
              <w:rPr>
                <w:rFonts w:eastAsia="Times New Roman" w:cs="Times New Roman"/>
                <w:b/>
                <w:lang w:eastAsia="en-CA"/>
              </w:rPr>
              <w:t xml:space="preserve"> Kawser</w:t>
            </w:r>
            <w:r w:rsidR="00141DA8" w:rsidRPr="00141DA8">
              <w:rPr>
                <w:rFonts w:eastAsia="Times New Roman" w:cs="Times New Roman"/>
                <w:lang w:eastAsia="en-CA"/>
              </w:rPr>
              <w:t xml:space="preserve"> PhD, </w:t>
            </w:r>
            <w:r w:rsidR="00141DA8" w:rsidRPr="00141DA8">
              <w:rPr>
                <w:rFonts w:cs="Arial"/>
                <w:color w:val="000000"/>
                <w:shd w:val="clear" w:color="auto" w:fill="FFFFFF"/>
              </w:rPr>
              <w:t xml:space="preserve">179 Singh Trail, Winnipeg MN R2R 2A5 </w:t>
            </w:r>
            <w:hyperlink r:id="rId12" w:history="1">
              <w:r w:rsidR="00141DA8" w:rsidRPr="00141DA8">
                <w:rPr>
                  <w:rStyle w:val="Hyperlink"/>
                  <w:rFonts w:cs="Arial"/>
                  <w:shd w:val="clear" w:color="auto" w:fill="FFFFFF"/>
                </w:rPr>
                <w:t>Kawser3891@yahoo.com</w:t>
              </w:r>
            </w:hyperlink>
          </w:p>
          <w:p w14:paraId="3950D2C8" w14:textId="28A6A055" w:rsidR="00141DA8" w:rsidRPr="00427F55" w:rsidRDefault="00141DA8" w:rsidP="00427F55">
            <w:pPr>
              <w:spacing w:after="0" w:line="240" w:lineRule="auto"/>
              <w:rPr>
                <w:rFonts w:eastAsia="Times New Roman" w:cs="Times New Roman"/>
                <w:lang w:eastAsia="en-CA"/>
              </w:rPr>
            </w:pPr>
          </w:p>
        </w:tc>
        <w:tc>
          <w:tcPr>
            <w:tcW w:w="900" w:type="dxa"/>
            <w:tcBorders>
              <w:top w:val="nil"/>
              <w:left w:val="nil"/>
              <w:bottom w:val="nil"/>
              <w:right w:val="nil"/>
            </w:tcBorders>
            <w:vAlign w:val="bottom"/>
          </w:tcPr>
          <w:p w14:paraId="79E24646" w14:textId="77777777" w:rsidR="00427F55" w:rsidRPr="00141DA8" w:rsidRDefault="00427F55" w:rsidP="00427F55">
            <w:pPr>
              <w:spacing w:after="0" w:line="240" w:lineRule="auto"/>
              <w:rPr>
                <w:rFonts w:eastAsia="Times New Roman" w:cs="Times New Roman"/>
                <w:lang w:eastAsia="en-CA"/>
              </w:rPr>
            </w:pPr>
          </w:p>
        </w:tc>
      </w:tr>
      <w:tr w:rsidR="00427F55" w:rsidRPr="00427F55" w14:paraId="19098F3B" w14:textId="78AEF452" w:rsidTr="00C01C94">
        <w:trPr>
          <w:trHeight w:val="312"/>
        </w:trPr>
        <w:tc>
          <w:tcPr>
            <w:tcW w:w="8460" w:type="dxa"/>
            <w:tcBorders>
              <w:top w:val="nil"/>
              <w:left w:val="nil"/>
              <w:bottom w:val="nil"/>
              <w:right w:val="nil"/>
            </w:tcBorders>
            <w:shd w:val="clear" w:color="auto" w:fill="auto"/>
            <w:noWrap/>
            <w:vAlign w:val="bottom"/>
            <w:hideMark/>
          </w:tcPr>
          <w:p w14:paraId="2B1D2B0E"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c>
          <w:tcPr>
            <w:tcW w:w="900" w:type="dxa"/>
            <w:tcBorders>
              <w:top w:val="nil"/>
              <w:left w:val="nil"/>
              <w:bottom w:val="nil"/>
              <w:right w:val="nil"/>
            </w:tcBorders>
            <w:vAlign w:val="bottom"/>
          </w:tcPr>
          <w:p w14:paraId="6ADFE898"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r>
      <w:tr w:rsidR="00427F55" w:rsidRPr="00427F55" w14:paraId="0E0034E5" w14:textId="2AEB0455" w:rsidTr="00C01C94">
        <w:trPr>
          <w:trHeight w:val="312"/>
        </w:trPr>
        <w:tc>
          <w:tcPr>
            <w:tcW w:w="8460" w:type="dxa"/>
            <w:tcBorders>
              <w:top w:val="nil"/>
              <w:left w:val="nil"/>
              <w:bottom w:val="nil"/>
              <w:right w:val="nil"/>
            </w:tcBorders>
            <w:shd w:val="clear" w:color="auto" w:fill="auto"/>
            <w:noWrap/>
            <w:vAlign w:val="bottom"/>
            <w:hideMark/>
          </w:tcPr>
          <w:p w14:paraId="2DB0B360" w14:textId="77777777" w:rsidR="00427F55" w:rsidRDefault="001A6A85" w:rsidP="001A6A85">
            <w:pPr>
              <w:spacing w:after="0" w:line="240" w:lineRule="auto"/>
              <w:jc w:val="center"/>
              <w:rPr>
                <w:rFonts w:ascii="Times New Roman" w:eastAsia="Times New Roman" w:hAnsi="Times New Roman" w:cs="Times New Roman"/>
                <w:b/>
                <w:sz w:val="20"/>
                <w:szCs w:val="20"/>
                <w:lang w:eastAsia="en-CA"/>
              </w:rPr>
            </w:pPr>
            <w:r w:rsidRPr="00CB3AF8">
              <w:rPr>
                <w:rFonts w:ascii="Times New Roman" w:eastAsia="Times New Roman" w:hAnsi="Times New Roman" w:cs="Times New Roman"/>
                <w:b/>
                <w:sz w:val="20"/>
                <w:szCs w:val="20"/>
                <w:lang w:eastAsia="en-CA"/>
              </w:rPr>
              <w:lastRenderedPageBreak/>
              <w:t>Loc</w:t>
            </w:r>
            <w:r w:rsidR="00CB3AF8" w:rsidRPr="00CB3AF8">
              <w:rPr>
                <w:rFonts w:ascii="Times New Roman" w:eastAsia="Times New Roman" w:hAnsi="Times New Roman" w:cs="Times New Roman"/>
                <w:b/>
                <w:sz w:val="20"/>
                <w:szCs w:val="20"/>
                <w:lang w:eastAsia="en-CA"/>
              </w:rPr>
              <w:t xml:space="preserve">ation of Cox’s Bazar Slum where </w:t>
            </w:r>
            <w:r w:rsidR="00CE76C0">
              <w:rPr>
                <w:rFonts w:ascii="Times New Roman" w:eastAsia="Times New Roman" w:hAnsi="Times New Roman" w:cs="Times New Roman"/>
                <w:b/>
                <w:sz w:val="20"/>
                <w:szCs w:val="20"/>
                <w:lang w:eastAsia="en-CA"/>
              </w:rPr>
              <w:t xml:space="preserve">the </w:t>
            </w:r>
            <w:r w:rsidR="00BB164C">
              <w:rPr>
                <w:rFonts w:ascii="Times New Roman" w:eastAsia="Times New Roman" w:hAnsi="Times New Roman" w:cs="Times New Roman"/>
                <w:b/>
                <w:sz w:val="20"/>
                <w:szCs w:val="20"/>
                <w:lang w:eastAsia="en-CA"/>
              </w:rPr>
              <w:t xml:space="preserve">Rotary </w:t>
            </w:r>
            <w:r w:rsidR="00CB3AF8" w:rsidRPr="00CB3AF8">
              <w:rPr>
                <w:rFonts w:ascii="Times New Roman" w:eastAsia="Times New Roman" w:hAnsi="Times New Roman" w:cs="Times New Roman"/>
                <w:b/>
                <w:sz w:val="20"/>
                <w:szCs w:val="20"/>
                <w:lang w:eastAsia="en-CA"/>
              </w:rPr>
              <w:t>‘</w:t>
            </w:r>
            <w:proofErr w:type="spellStart"/>
            <w:r w:rsidR="00CB3AF8" w:rsidRPr="00CB3AF8">
              <w:rPr>
                <w:rFonts w:ascii="Times New Roman" w:eastAsia="Times New Roman" w:hAnsi="Times New Roman" w:cs="Times New Roman"/>
                <w:b/>
                <w:sz w:val="20"/>
                <w:szCs w:val="20"/>
                <w:lang w:eastAsia="en-CA"/>
              </w:rPr>
              <w:t>Shaikat</w:t>
            </w:r>
            <w:proofErr w:type="spellEnd"/>
            <w:r w:rsidR="00CB3AF8" w:rsidRPr="00CB3AF8">
              <w:rPr>
                <w:rFonts w:ascii="Times New Roman" w:eastAsia="Times New Roman" w:hAnsi="Times New Roman" w:cs="Times New Roman"/>
                <w:b/>
                <w:sz w:val="20"/>
                <w:szCs w:val="20"/>
                <w:lang w:eastAsia="en-CA"/>
              </w:rPr>
              <w:t xml:space="preserve">’ Mothers’ School is </w:t>
            </w:r>
            <w:r w:rsidR="00BB164C">
              <w:rPr>
                <w:rFonts w:ascii="Times New Roman" w:eastAsia="Times New Roman" w:hAnsi="Times New Roman" w:cs="Times New Roman"/>
                <w:b/>
                <w:sz w:val="20"/>
                <w:szCs w:val="20"/>
                <w:lang w:eastAsia="en-CA"/>
              </w:rPr>
              <w:t>Found</w:t>
            </w:r>
          </w:p>
          <w:p w14:paraId="606B2E8E" w14:textId="77777777" w:rsidR="00BB164C" w:rsidRDefault="00BB164C" w:rsidP="001A6A85">
            <w:pPr>
              <w:spacing w:after="0" w:line="240" w:lineRule="auto"/>
              <w:jc w:val="center"/>
              <w:rPr>
                <w:rFonts w:ascii="Times New Roman" w:eastAsia="Times New Roman" w:hAnsi="Times New Roman" w:cs="Times New Roman"/>
                <w:b/>
                <w:sz w:val="20"/>
                <w:szCs w:val="20"/>
                <w:lang w:eastAsia="en-CA"/>
              </w:rPr>
            </w:pPr>
          </w:p>
          <w:p w14:paraId="1EC8876D" w14:textId="021946AF" w:rsidR="00BB164C" w:rsidRPr="00CB3AF8" w:rsidRDefault="00B116A2" w:rsidP="001A6A85">
            <w:pPr>
              <w:spacing w:after="0" w:line="240" w:lineRule="auto"/>
              <w:jc w:val="center"/>
              <w:rPr>
                <w:rFonts w:ascii="Times New Roman" w:eastAsia="Times New Roman" w:hAnsi="Times New Roman" w:cs="Times New Roman"/>
                <w:b/>
                <w:sz w:val="20"/>
                <w:szCs w:val="20"/>
                <w:lang w:eastAsia="en-CA"/>
              </w:rPr>
            </w:pPr>
            <w:r>
              <w:rPr>
                <w:rFonts w:ascii="Times New Roman" w:eastAsia="Times New Roman" w:hAnsi="Times New Roman" w:cs="Times New Roman"/>
                <w:b/>
                <w:noProof/>
                <w:sz w:val="20"/>
                <w:szCs w:val="20"/>
                <w:lang w:eastAsia="en-CA"/>
              </w:rPr>
              <w:drawing>
                <wp:inline distT="0" distB="0" distL="0" distR="0" wp14:anchorId="1EB945FF" wp14:editId="4B539A2C">
                  <wp:extent cx="5943600" cy="541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 of Nuner Chara Sl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12105"/>
                          </a:xfrm>
                          <a:prstGeom prst="rect">
                            <a:avLst/>
                          </a:prstGeom>
                        </pic:spPr>
                      </pic:pic>
                    </a:graphicData>
                  </a:graphic>
                </wp:inline>
              </w:drawing>
            </w:r>
          </w:p>
        </w:tc>
        <w:tc>
          <w:tcPr>
            <w:tcW w:w="900" w:type="dxa"/>
            <w:tcBorders>
              <w:top w:val="nil"/>
              <w:left w:val="nil"/>
              <w:bottom w:val="nil"/>
              <w:right w:val="nil"/>
            </w:tcBorders>
            <w:vAlign w:val="bottom"/>
          </w:tcPr>
          <w:p w14:paraId="15120720"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bookmarkStart w:id="0" w:name="_GoBack"/>
        <w:bookmarkEnd w:id="0"/>
      </w:tr>
      <w:tr w:rsidR="00427F55" w:rsidRPr="00427F55" w14:paraId="685C82E6" w14:textId="6FA80CB8" w:rsidTr="00C01C94">
        <w:trPr>
          <w:trHeight w:val="312"/>
        </w:trPr>
        <w:tc>
          <w:tcPr>
            <w:tcW w:w="8460" w:type="dxa"/>
            <w:tcBorders>
              <w:top w:val="nil"/>
              <w:left w:val="nil"/>
              <w:bottom w:val="nil"/>
              <w:right w:val="nil"/>
            </w:tcBorders>
            <w:shd w:val="clear" w:color="auto" w:fill="auto"/>
            <w:noWrap/>
            <w:vAlign w:val="bottom"/>
            <w:hideMark/>
          </w:tcPr>
          <w:p w14:paraId="38F9F5EE" w14:textId="77777777" w:rsidR="00427F55" w:rsidRPr="00CB3AF8" w:rsidRDefault="00427F55" w:rsidP="00427F55">
            <w:pPr>
              <w:spacing w:after="0" w:line="240" w:lineRule="auto"/>
              <w:rPr>
                <w:rFonts w:ascii="Times New Roman" w:eastAsia="Times New Roman" w:hAnsi="Times New Roman" w:cs="Times New Roman"/>
                <w:b/>
                <w:sz w:val="20"/>
                <w:szCs w:val="20"/>
                <w:lang w:eastAsia="en-CA"/>
              </w:rPr>
            </w:pPr>
          </w:p>
        </w:tc>
        <w:tc>
          <w:tcPr>
            <w:tcW w:w="900" w:type="dxa"/>
            <w:tcBorders>
              <w:top w:val="nil"/>
              <w:left w:val="nil"/>
              <w:bottom w:val="nil"/>
              <w:right w:val="nil"/>
            </w:tcBorders>
            <w:vAlign w:val="bottom"/>
          </w:tcPr>
          <w:p w14:paraId="1CFCF498" w14:textId="77777777" w:rsidR="00427F55" w:rsidRPr="00427F55" w:rsidRDefault="00427F55" w:rsidP="00427F55">
            <w:pPr>
              <w:spacing w:after="0" w:line="240" w:lineRule="auto"/>
              <w:rPr>
                <w:rFonts w:ascii="Times New Roman" w:eastAsia="Times New Roman" w:hAnsi="Times New Roman" w:cs="Times New Roman"/>
                <w:sz w:val="20"/>
                <w:szCs w:val="20"/>
                <w:lang w:eastAsia="en-CA"/>
              </w:rPr>
            </w:pPr>
          </w:p>
        </w:tc>
      </w:tr>
    </w:tbl>
    <w:p w14:paraId="6B51951A" w14:textId="77777777" w:rsidR="00C01FE4" w:rsidRDefault="00C01FE4"/>
    <w:sectPr w:rsidR="00C01FE4">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52497" w14:textId="77777777" w:rsidR="00687C4B" w:rsidRDefault="00687C4B" w:rsidP="00F20BD8">
      <w:pPr>
        <w:spacing w:after="0" w:line="240" w:lineRule="auto"/>
      </w:pPr>
      <w:r>
        <w:separator/>
      </w:r>
    </w:p>
  </w:endnote>
  <w:endnote w:type="continuationSeparator" w:id="0">
    <w:p w14:paraId="67E8A568" w14:textId="77777777" w:rsidR="00687C4B" w:rsidRDefault="00687C4B" w:rsidP="00F2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EC8C" w14:textId="77777777" w:rsidR="00687C4B" w:rsidRDefault="00687C4B" w:rsidP="00F20BD8">
      <w:pPr>
        <w:spacing w:after="0" w:line="240" w:lineRule="auto"/>
      </w:pPr>
      <w:r>
        <w:separator/>
      </w:r>
    </w:p>
  </w:footnote>
  <w:footnote w:type="continuationSeparator" w:id="0">
    <w:p w14:paraId="37FC1F1E" w14:textId="77777777" w:rsidR="00687C4B" w:rsidRDefault="00687C4B" w:rsidP="00F20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3877" w14:textId="23324330" w:rsidR="00CB3AF8" w:rsidRDefault="00CB3AF8" w:rsidP="00F20BD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B0328"/>
    <w:multiLevelType w:val="hybridMultilevel"/>
    <w:tmpl w:val="957EA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0733B8B"/>
    <w:multiLevelType w:val="hybridMultilevel"/>
    <w:tmpl w:val="8C1EC5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9403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CC13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892D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c0MzM1ADIsjUwtzZR0lIJTi4sz8/NACoxrAWP0ejksAAAA"/>
  </w:docVars>
  <w:rsids>
    <w:rsidRoot w:val="00EA5F2A"/>
    <w:rsid w:val="000D4C3F"/>
    <w:rsid w:val="00141DA8"/>
    <w:rsid w:val="001A6A85"/>
    <w:rsid w:val="001D5274"/>
    <w:rsid w:val="002E1334"/>
    <w:rsid w:val="0034776D"/>
    <w:rsid w:val="00427F55"/>
    <w:rsid w:val="005F26C6"/>
    <w:rsid w:val="005F5B6A"/>
    <w:rsid w:val="00656550"/>
    <w:rsid w:val="00687C4B"/>
    <w:rsid w:val="006D66E5"/>
    <w:rsid w:val="007C6BD7"/>
    <w:rsid w:val="00A76722"/>
    <w:rsid w:val="00B116A2"/>
    <w:rsid w:val="00B24BC3"/>
    <w:rsid w:val="00BA0F54"/>
    <w:rsid w:val="00BB164C"/>
    <w:rsid w:val="00C01C94"/>
    <w:rsid w:val="00C01FE4"/>
    <w:rsid w:val="00CB3AF8"/>
    <w:rsid w:val="00CD3685"/>
    <w:rsid w:val="00CE76C0"/>
    <w:rsid w:val="00D628FD"/>
    <w:rsid w:val="00D93D7C"/>
    <w:rsid w:val="00E02652"/>
    <w:rsid w:val="00E32815"/>
    <w:rsid w:val="00E75995"/>
    <w:rsid w:val="00E96BF1"/>
    <w:rsid w:val="00EA5F2A"/>
    <w:rsid w:val="00EB372A"/>
    <w:rsid w:val="00EF141A"/>
    <w:rsid w:val="00F20BD8"/>
    <w:rsid w:val="00FA09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EB56E"/>
  <w15:chartTrackingRefBased/>
  <w15:docId w15:val="{C07FF747-9011-428D-BEF9-CBAF6CBA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A0F54"/>
    <w:rPr>
      <w:i/>
      <w:iCs/>
    </w:rPr>
  </w:style>
  <w:style w:type="paragraph" w:styleId="ListParagraph">
    <w:name w:val="List Paragraph"/>
    <w:basedOn w:val="Normal"/>
    <w:uiPriority w:val="34"/>
    <w:qFormat/>
    <w:rsid w:val="001D5274"/>
    <w:pPr>
      <w:ind w:left="720"/>
      <w:contextualSpacing/>
    </w:pPr>
  </w:style>
  <w:style w:type="paragraph" w:customStyle="1" w:styleId="gmail-m-3345964383084649976m-6805503082683840871m8422924212003493732gmail-m3990380646568754135gmail-m747651612592211593gmail-m-4795120249207108944msolistparagraph">
    <w:name w:val="gmail-m_-3345964383084649976m-6805503082683840871m8422924212003493732gmail-m3990380646568754135gmail-m747651612592211593gmail-m-4795120249207108944msolistparagraph"/>
    <w:basedOn w:val="Normal"/>
    <w:rsid w:val="00F20BD8"/>
    <w:pPr>
      <w:spacing w:before="100" w:beforeAutospacing="1" w:after="100" w:afterAutospacing="1" w:line="240" w:lineRule="auto"/>
    </w:pPr>
    <w:rPr>
      <w:rFonts w:ascii="Calibri" w:eastAsiaTheme="minorEastAsia" w:hAnsi="Calibri" w:cs="Calibri"/>
      <w:lang w:eastAsia="en-CA"/>
    </w:rPr>
  </w:style>
  <w:style w:type="paragraph" w:styleId="Header">
    <w:name w:val="header"/>
    <w:basedOn w:val="Normal"/>
    <w:link w:val="HeaderChar"/>
    <w:uiPriority w:val="99"/>
    <w:unhideWhenUsed/>
    <w:rsid w:val="00F20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BD8"/>
  </w:style>
  <w:style w:type="paragraph" w:styleId="Footer">
    <w:name w:val="footer"/>
    <w:basedOn w:val="Normal"/>
    <w:link w:val="FooterChar"/>
    <w:uiPriority w:val="99"/>
    <w:unhideWhenUsed/>
    <w:rsid w:val="00F20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BD8"/>
  </w:style>
  <w:style w:type="character" w:styleId="Hyperlink">
    <w:name w:val="Hyperlink"/>
    <w:basedOn w:val="DefaultParagraphFont"/>
    <w:uiPriority w:val="99"/>
    <w:unhideWhenUsed/>
    <w:rsid w:val="00C01C94"/>
    <w:rPr>
      <w:color w:val="0563C1" w:themeColor="hyperlink"/>
      <w:u w:val="single"/>
    </w:rPr>
  </w:style>
  <w:style w:type="character" w:styleId="UnresolvedMention">
    <w:name w:val="Unresolved Mention"/>
    <w:basedOn w:val="DefaultParagraphFont"/>
    <w:uiPriority w:val="99"/>
    <w:semiHidden/>
    <w:unhideWhenUsed/>
    <w:rsid w:val="00C01C94"/>
    <w:rPr>
      <w:color w:val="605E5C"/>
      <w:shd w:val="clear" w:color="auto" w:fill="E1DFDD"/>
    </w:rPr>
  </w:style>
  <w:style w:type="paragraph" w:styleId="BalloonText">
    <w:name w:val="Balloon Text"/>
    <w:basedOn w:val="Normal"/>
    <w:link w:val="BalloonTextChar"/>
    <w:uiPriority w:val="99"/>
    <w:semiHidden/>
    <w:unhideWhenUsed/>
    <w:rsid w:val="00B24B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BC3"/>
    <w:rPr>
      <w:rFonts w:ascii="Segoe UI" w:hAnsi="Segoe UI" w:cs="Segoe UI"/>
      <w:sz w:val="18"/>
      <w:szCs w:val="18"/>
    </w:rPr>
  </w:style>
  <w:style w:type="paragraph" w:styleId="NoSpacing">
    <w:name w:val="No Spacing"/>
    <w:uiPriority w:val="1"/>
    <w:qFormat/>
    <w:rsid w:val="00E96B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97658">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702747575">
      <w:bodyDiv w:val="1"/>
      <w:marLeft w:val="0"/>
      <w:marRight w:val="0"/>
      <w:marTop w:val="0"/>
      <w:marBottom w:val="0"/>
      <w:divBdr>
        <w:top w:val="none" w:sz="0" w:space="0" w:color="auto"/>
        <w:left w:val="none" w:sz="0" w:space="0" w:color="auto"/>
        <w:bottom w:val="none" w:sz="0" w:space="0" w:color="auto"/>
        <w:right w:val="none" w:sz="0" w:space="0" w:color="auto"/>
      </w:divBdr>
    </w:div>
    <w:div w:id="831681269">
      <w:bodyDiv w:val="1"/>
      <w:marLeft w:val="0"/>
      <w:marRight w:val="0"/>
      <w:marTop w:val="0"/>
      <w:marBottom w:val="0"/>
      <w:divBdr>
        <w:top w:val="none" w:sz="0" w:space="0" w:color="auto"/>
        <w:left w:val="none" w:sz="0" w:space="0" w:color="auto"/>
        <w:bottom w:val="none" w:sz="0" w:space="0" w:color="auto"/>
        <w:right w:val="none" w:sz="0" w:space="0" w:color="auto"/>
      </w:divBdr>
    </w:div>
    <w:div w:id="1467236916">
      <w:bodyDiv w:val="1"/>
      <w:marLeft w:val="0"/>
      <w:marRight w:val="0"/>
      <w:marTop w:val="0"/>
      <w:marBottom w:val="0"/>
      <w:divBdr>
        <w:top w:val="none" w:sz="0" w:space="0" w:color="auto"/>
        <w:left w:val="none" w:sz="0" w:space="0" w:color="auto"/>
        <w:bottom w:val="none" w:sz="0" w:space="0" w:color="auto"/>
        <w:right w:val="none" w:sz="0" w:space="0" w:color="auto"/>
      </w:divBdr>
    </w:div>
    <w:div w:id="1717848818">
      <w:bodyDiv w:val="1"/>
      <w:marLeft w:val="0"/>
      <w:marRight w:val="0"/>
      <w:marTop w:val="0"/>
      <w:marBottom w:val="0"/>
      <w:divBdr>
        <w:top w:val="none" w:sz="0" w:space="0" w:color="auto"/>
        <w:left w:val="none" w:sz="0" w:space="0" w:color="auto"/>
        <w:bottom w:val="none" w:sz="0" w:space="0" w:color="auto"/>
        <w:right w:val="none" w:sz="0" w:space="0" w:color="auto"/>
      </w:divBdr>
    </w:div>
    <w:div w:id="179582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hangir422812@gmail.com"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hasnain_toi@yahoo.com" TargetMode="External"/><Relationship Id="rId12" Type="http://schemas.openxmlformats.org/officeDocument/2006/relationships/hyperlink" Target="mailto:Kawser3891@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rtifiedfinancial95@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nesscoxsbazar@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825</TotalTime>
  <Pages>5</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Borst</dc:creator>
  <cp:keywords/>
  <dc:description/>
  <cp:lastModifiedBy>John Borst</cp:lastModifiedBy>
  <cp:revision>5</cp:revision>
  <dcterms:created xsi:type="dcterms:W3CDTF">2019-03-25T05:48:00Z</dcterms:created>
  <dcterms:modified xsi:type="dcterms:W3CDTF">2019-04-04T15:47:00Z</dcterms:modified>
</cp:coreProperties>
</file>