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1194" w14:textId="77777777" w:rsidR="004220DC" w:rsidRPr="006E3CAD" w:rsidRDefault="004220DC" w:rsidP="006E3CAD">
      <w:pPr>
        <w:rPr>
          <w:rFonts w:ascii="Times New Roman" w:hAnsi="Times New Roman" w:cs="Times New Roman"/>
          <w:color w:val="FF0000"/>
          <w:sz w:val="32"/>
          <w:szCs w:val="32"/>
        </w:rPr>
      </w:pPr>
    </w:p>
    <w:p w14:paraId="2DC01195" w14:textId="77777777" w:rsidR="006E3CAD" w:rsidRDefault="006E3CAD" w:rsidP="004220DC">
      <w:pPr>
        <w:rPr>
          <w:rFonts w:ascii="Times New Roman" w:hAnsi="Times New Roman" w:cs="Times New Roman"/>
          <w:b/>
          <w:color w:val="3333FF"/>
          <w:sz w:val="28"/>
          <w:szCs w:val="28"/>
        </w:rPr>
      </w:pPr>
      <w:r>
        <w:rPr>
          <w:rFonts w:ascii="Times New Roman" w:hAnsi="Times New Roman" w:cs="Times New Roman"/>
          <w:b/>
          <w:color w:val="3333FF"/>
          <w:sz w:val="28"/>
          <w:szCs w:val="28"/>
        </w:rPr>
        <w:t xml:space="preserve">Rotary Club of Toronto Charitable Foundation </w:t>
      </w:r>
    </w:p>
    <w:p w14:paraId="2DC01196" w14:textId="77777777" w:rsidR="000C0A5B" w:rsidRDefault="006E3CAD" w:rsidP="004220DC">
      <w:pPr>
        <w:rPr>
          <w:rFonts w:ascii="Times New Roman" w:hAnsi="Times New Roman" w:cs="Times New Roman"/>
          <w:b/>
          <w:color w:val="3333FF"/>
          <w:sz w:val="28"/>
          <w:szCs w:val="28"/>
        </w:rPr>
      </w:pPr>
      <w:r>
        <w:rPr>
          <w:rFonts w:ascii="Times New Roman" w:hAnsi="Times New Roman" w:cs="Times New Roman"/>
          <w:b/>
          <w:color w:val="3333FF"/>
          <w:sz w:val="28"/>
          <w:szCs w:val="28"/>
        </w:rPr>
        <w:t>Granting Guidelines and E</w:t>
      </w:r>
      <w:r w:rsidRPr="006E3CAD">
        <w:rPr>
          <w:rFonts w:ascii="Times New Roman" w:hAnsi="Times New Roman" w:cs="Times New Roman"/>
          <w:b/>
          <w:color w:val="3333FF"/>
          <w:sz w:val="28"/>
          <w:szCs w:val="28"/>
        </w:rPr>
        <w:t>ligibility</w:t>
      </w:r>
    </w:p>
    <w:p w14:paraId="2DC01197" w14:textId="5B17F2AE" w:rsidR="004220DC" w:rsidRPr="000F503F" w:rsidRDefault="004220DC" w:rsidP="004220DC">
      <w:pPr>
        <w:rPr>
          <w:rFonts w:ascii="Arial" w:hAnsi="Arial" w:cs="Arial"/>
          <w:sz w:val="20"/>
          <w:szCs w:val="20"/>
        </w:rPr>
      </w:pPr>
      <w:r w:rsidRPr="000F503F">
        <w:rPr>
          <w:rFonts w:ascii="Arial" w:hAnsi="Arial" w:cs="Arial"/>
          <w:sz w:val="20"/>
          <w:szCs w:val="20"/>
        </w:rPr>
        <w:t xml:space="preserve">The </w:t>
      </w:r>
      <w:r w:rsidR="003A78AF">
        <w:rPr>
          <w:rFonts w:ascii="Arial" w:hAnsi="Arial" w:cs="Arial"/>
          <w:sz w:val="20"/>
          <w:szCs w:val="20"/>
        </w:rPr>
        <w:t xml:space="preserve">Rotary Club of Toronto Charitable </w:t>
      </w:r>
      <w:r w:rsidRPr="000F503F">
        <w:rPr>
          <w:rFonts w:ascii="Arial" w:hAnsi="Arial" w:cs="Arial"/>
          <w:sz w:val="20"/>
          <w:szCs w:val="20"/>
        </w:rPr>
        <w:t>Foundation supports charitable organizations whose work directly benefits the quality of life in Toronto for children, youth, seniors and indigenous people, as well as disadvantaged and marginalized groups who are most vulnerable to the economic, social or environmental challenges of an urban environment, including the homeless, recent immigrants and the poor. The Foundation also supports charitable organizations whose work responds to the needs of the Indigenous communities outside of Toronto, primarily within the Province of Ontario.</w:t>
      </w:r>
      <w:r w:rsidR="002D0906">
        <w:rPr>
          <w:rFonts w:ascii="Arial" w:hAnsi="Arial" w:cs="Arial"/>
          <w:sz w:val="20"/>
          <w:szCs w:val="20"/>
        </w:rPr>
        <w:t xml:space="preserve"> </w:t>
      </w:r>
      <w:r w:rsidRPr="000F503F">
        <w:rPr>
          <w:rFonts w:ascii="Arial" w:hAnsi="Arial" w:cs="Arial"/>
          <w:sz w:val="20"/>
          <w:szCs w:val="20"/>
        </w:rPr>
        <w:t xml:space="preserve">From time to time, the Foundation also provides disaster relief. </w:t>
      </w:r>
    </w:p>
    <w:p w14:paraId="2DC01198" w14:textId="77777777" w:rsidR="004220DC" w:rsidRPr="000F503F" w:rsidRDefault="004220DC" w:rsidP="004220DC">
      <w:pPr>
        <w:rPr>
          <w:rFonts w:ascii="Arial" w:hAnsi="Arial" w:cs="Arial"/>
          <w:sz w:val="20"/>
          <w:szCs w:val="20"/>
        </w:rPr>
      </w:pPr>
      <w:r w:rsidRPr="000F503F">
        <w:rPr>
          <w:rFonts w:ascii="Arial" w:hAnsi="Arial" w:cs="Arial"/>
          <w:b/>
          <w:sz w:val="20"/>
          <w:szCs w:val="20"/>
        </w:rPr>
        <w:t>Granting Region</w:t>
      </w:r>
      <w:r w:rsidRPr="000F503F">
        <w:rPr>
          <w:rFonts w:ascii="Arial" w:hAnsi="Arial" w:cs="Arial"/>
          <w:sz w:val="20"/>
          <w:szCs w:val="20"/>
        </w:rPr>
        <w:t xml:space="preserve">: Primarily the </w:t>
      </w:r>
      <w:r w:rsidR="00AC657E">
        <w:rPr>
          <w:rFonts w:ascii="Arial" w:hAnsi="Arial" w:cs="Arial"/>
          <w:sz w:val="20"/>
          <w:szCs w:val="20"/>
        </w:rPr>
        <w:t>City of Toronto</w:t>
      </w:r>
      <w:r w:rsidRPr="000F503F">
        <w:rPr>
          <w:rFonts w:ascii="Arial" w:hAnsi="Arial" w:cs="Arial"/>
          <w:sz w:val="20"/>
          <w:szCs w:val="20"/>
        </w:rPr>
        <w:t xml:space="preserve">, with emphasis on </w:t>
      </w:r>
      <w:r w:rsidR="00516250">
        <w:rPr>
          <w:rFonts w:ascii="Arial" w:hAnsi="Arial" w:cs="Arial"/>
          <w:sz w:val="20"/>
          <w:szCs w:val="20"/>
        </w:rPr>
        <w:t>downtown Toronto</w:t>
      </w:r>
      <w:r w:rsidRPr="000F503F">
        <w:rPr>
          <w:rFonts w:ascii="Arial" w:hAnsi="Arial" w:cs="Arial"/>
          <w:sz w:val="20"/>
          <w:szCs w:val="20"/>
        </w:rPr>
        <w:t>.</w:t>
      </w:r>
    </w:p>
    <w:p w14:paraId="2DC01199" w14:textId="77777777" w:rsidR="004220DC" w:rsidRPr="000F503F" w:rsidRDefault="004220DC" w:rsidP="004220DC">
      <w:pPr>
        <w:rPr>
          <w:rFonts w:ascii="Arial" w:hAnsi="Arial" w:cs="Arial"/>
          <w:sz w:val="20"/>
          <w:szCs w:val="20"/>
        </w:rPr>
      </w:pPr>
      <w:r w:rsidRPr="000F503F">
        <w:rPr>
          <w:rFonts w:ascii="Arial" w:hAnsi="Arial" w:cs="Arial"/>
          <w:b/>
          <w:sz w:val="20"/>
          <w:szCs w:val="20"/>
        </w:rPr>
        <w:t>Types of Support</w:t>
      </w:r>
      <w:r w:rsidRPr="000F503F">
        <w:rPr>
          <w:rFonts w:ascii="Arial" w:hAnsi="Arial" w:cs="Arial"/>
          <w:sz w:val="20"/>
          <w:szCs w:val="20"/>
        </w:rPr>
        <w:t>: Grants will be considered for seed money, special projects</w:t>
      </w:r>
      <w:r w:rsidR="00E36A8A">
        <w:rPr>
          <w:rFonts w:ascii="Arial" w:hAnsi="Arial" w:cs="Arial"/>
          <w:sz w:val="20"/>
          <w:szCs w:val="20"/>
        </w:rPr>
        <w:t xml:space="preserve">, support for </w:t>
      </w:r>
      <w:r w:rsidR="003A78AF">
        <w:rPr>
          <w:rFonts w:ascii="Arial" w:hAnsi="Arial" w:cs="Arial"/>
          <w:sz w:val="20"/>
          <w:szCs w:val="20"/>
        </w:rPr>
        <w:t xml:space="preserve">new and </w:t>
      </w:r>
      <w:r w:rsidR="00E36A8A">
        <w:rPr>
          <w:rFonts w:ascii="Arial" w:hAnsi="Arial" w:cs="Arial"/>
          <w:sz w:val="20"/>
          <w:szCs w:val="20"/>
        </w:rPr>
        <w:t>ongoing programs and projects</w:t>
      </w:r>
      <w:r w:rsidRPr="000F503F">
        <w:rPr>
          <w:rFonts w:ascii="Arial" w:hAnsi="Arial" w:cs="Arial"/>
          <w:sz w:val="20"/>
          <w:szCs w:val="20"/>
        </w:rPr>
        <w:t xml:space="preserve"> and community emergencies. </w:t>
      </w:r>
    </w:p>
    <w:p w14:paraId="2DC0119A" w14:textId="77777777" w:rsidR="004220DC" w:rsidRDefault="004220DC" w:rsidP="004220DC">
      <w:pPr>
        <w:rPr>
          <w:rFonts w:ascii="Arial" w:hAnsi="Arial" w:cs="Arial"/>
          <w:sz w:val="20"/>
          <w:szCs w:val="20"/>
        </w:rPr>
      </w:pPr>
      <w:r w:rsidRPr="000F503F">
        <w:rPr>
          <w:rFonts w:ascii="Arial" w:hAnsi="Arial" w:cs="Arial"/>
          <w:b/>
          <w:sz w:val="20"/>
          <w:szCs w:val="20"/>
        </w:rPr>
        <w:t>Follow-up</w:t>
      </w:r>
      <w:r w:rsidRPr="000F503F">
        <w:rPr>
          <w:rFonts w:ascii="Arial" w:hAnsi="Arial" w:cs="Arial"/>
          <w:sz w:val="20"/>
          <w:szCs w:val="20"/>
        </w:rPr>
        <w:t xml:space="preserve">: </w:t>
      </w:r>
      <w:r w:rsidR="003A78AF">
        <w:rPr>
          <w:rFonts w:ascii="Arial" w:hAnsi="Arial" w:cs="Arial"/>
          <w:sz w:val="20"/>
          <w:szCs w:val="20"/>
        </w:rPr>
        <w:t>Grant r</w:t>
      </w:r>
      <w:r w:rsidRPr="000F503F">
        <w:rPr>
          <w:rFonts w:ascii="Arial" w:hAnsi="Arial" w:cs="Arial"/>
          <w:sz w:val="20"/>
          <w:szCs w:val="20"/>
        </w:rPr>
        <w:t>ecipients will be expected to report back to the Foundation on the expenditure of moneys granted and the completion of projects supported by the Foundation.</w:t>
      </w:r>
    </w:p>
    <w:p w14:paraId="2DC0119B" w14:textId="77777777" w:rsidR="00800A50" w:rsidRDefault="00800A50" w:rsidP="00447773">
      <w:pPr>
        <w:rPr>
          <w:rFonts w:ascii="Arial" w:hAnsi="Arial" w:cs="Arial"/>
          <w:color w:val="000000"/>
          <w:sz w:val="20"/>
          <w:szCs w:val="20"/>
        </w:rPr>
      </w:pPr>
      <w:r>
        <w:rPr>
          <w:rFonts w:ascii="Arial" w:hAnsi="Arial" w:cs="Arial"/>
          <w:b/>
          <w:bCs/>
          <w:color w:val="000000"/>
          <w:sz w:val="20"/>
          <w:szCs w:val="20"/>
        </w:rPr>
        <w:t xml:space="preserve">Registered Charities: </w:t>
      </w:r>
      <w:r w:rsidR="006C4457">
        <w:rPr>
          <w:rFonts w:ascii="Arial" w:hAnsi="Arial" w:cs="Arial"/>
          <w:color w:val="000000"/>
          <w:sz w:val="20"/>
          <w:szCs w:val="20"/>
        </w:rPr>
        <w:t>A</w:t>
      </w:r>
      <w:r>
        <w:rPr>
          <w:rFonts w:ascii="Arial" w:hAnsi="Arial" w:cs="Arial"/>
          <w:color w:val="000000"/>
          <w:sz w:val="20"/>
          <w:szCs w:val="20"/>
        </w:rPr>
        <w:t xml:space="preserve">grant </w:t>
      </w:r>
      <w:r w:rsidR="006C4457">
        <w:rPr>
          <w:rFonts w:ascii="Arial" w:hAnsi="Arial" w:cs="Arial"/>
          <w:color w:val="000000"/>
          <w:sz w:val="20"/>
          <w:szCs w:val="20"/>
        </w:rPr>
        <w:t xml:space="preserve">recipient </w:t>
      </w:r>
      <w:r w:rsidR="006E3CAD" w:rsidRPr="000F503F">
        <w:rPr>
          <w:rFonts w:ascii="Arial" w:hAnsi="Arial" w:cs="Arial"/>
          <w:color w:val="000000"/>
          <w:sz w:val="20"/>
          <w:szCs w:val="20"/>
        </w:rPr>
        <w:t xml:space="preserve">must be a registered </w:t>
      </w:r>
      <w:r w:rsidR="005644F2">
        <w:rPr>
          <w:rFonts w:ascii="Arial" w:hAnsi="Arial" w:cs="Arial"/>
          <w:color w:val="000000"/>
          <w:sz w:val="20"/>
          <w:szCs w:val="20"/>
        </w:rPr>
        <w:t xml:space="preserve">Canadian </w:t>
      </w:r>
      <w:r w:rsidR="006E3CAD" w:rsidRPr="000F503F">
        <w:rPr>
          <w:rFonts w:ascii="Arial" w:hAnsi="Arial" w:cs="Arial"/>
          <w:color w:val="000000"/>
          <w:sz w:val="20"/>
          <w:szCs w:val="20"/>
        </w:rPr>
        <w:t xml:space="preserve">charitable organization </w:t>
      </w:r>
      <w:r w:rsidR="00AC657E">
        <w:rPr>
          <w:rFonts w:ascii="Arial" w:hAnsi="Arial" w:cs="Arial"/>
          <w:color w:val="000000"/>
          <w:sz w:val="20"/>
          <w:szCs w:val="20"/>
        </w:rPr>
        <w:t xml:space="preserve">(or a Qualified Donee) </w:t>
      </w:r>
      <w:r w:rsidR="006E3CAD" w:rsidRPr="000F503F">
        <w:rPr>
          <w:rFonts w:ascii="Arial" w:hAnsi="Arial" w:cs="Arial"/>
          <w:color w:val="000000"/>
          <w:sz w:val="20"/>
          <w:szCs w:val="20"/>
        </w:rPr>
        <w:t xml:space="preserve">with </w:t>
      </w:r>
      <w:r>
        <w:rPr>
          <w:rFonts w:ascii="Arial" w:hAnsi="Arial" w:cs="Arial"/>
          <w:color w:val="000000"/>
          <w:sz w:val="20"/>
          <w:szCs w:val="20"/>
        </w:rPr>
        <w:t xml:space="preserve">a registered charitable business number and </w:t>
      </w:r>
      <w:r w:rsidR="00404F08">
        <w:rPr>
          <w:rFonts w:ascii="Arial" w:hAnsi="Arial" w:cs="Arial"/>
          <w:color w:val="000000"/>
          <w:sz w:val="20"/>
          <w:szCs w:val="20"/>
        </w:rPr>
        <w:t xml:space="preserve">must </w:t>
      </w:r>
      <w:r>
        <w:rPr>
          <w:rFonts w:ascii="Arial" w:hAnsi="Arial" w:cs="Arial"/>
          <w:color w:val="000000"/>
          <w:sz w:val="20"/>
          <w:szCs w:val="20"/>
        </w:rPr>
        <w:t xml:space="preserve">have </w:t>
      </w:r>
      <w:r w:rsidR="00404F08">
        <w:rPr>
          <w:rFonts w:ascii="Arial" w:hAnsi="Arial" w:cs="Arial"/>
          <w:color w:val="000000"/>
          <w:sz w:val="20"/>
          <w:szCs w:val="20"/>
        </w:rPr>
        <w:t xml:space="preserve">recent </w:t>
      </w:r>
      <w:r>
        <w:rPr>
          <w:rFonts w:ascii="Arial" w:hAnsi="Arial" w:cs="Arial"/>
          <w:color w:val="000000"/>
          <w:sz w:val="20"/>
          <w:szCs w:val="20"/>
        </w:rPr>
        <w:t>audited financial statements.</w:t>
      </w:r>
    </w:p>
    <w:p w14:paraId="2DC0119C" w14:textId="60287FFD" w:rsidR="003A78AF" w:rsidRDefault="006C4457" w:rsidP="003A78AF">
      <w:pPr>
        <w:shd w:val="clear" w:color="auto" w:fill="FFFFFF"/>
        <w:spacing w:after="180" w:line="336" w:lineRule="atLeast"/>
        <w:rPr>
          <w:rFonts w:ascii="Arial" w:eastAsia="Times New Roman" w:hAnsi="Arial" w:cs="Arial"/>
          <w:color w:val="000000"/>
          <w:sz w:val="20"/>
          <w:szCs w:val="20"/>
        </w:rPr>
      </w:pPr>
      <w:r>
        <w:rPr>
          <w:rFonts w:ascii="Arial" w:eastAsia="Times New Roman" w:hAnsi="Arial" w:cs="Arial"/>
          <w:b/>
          <w:bCs/>
          <w:color w:val="000000"/>
          <w:sz w:val="20"/>
          <w:szCs w:val="20"/>
        </w:rPr>
        <w:t xml:space="preserve">Donation Strategy: </w:t>
      </w:r>
      <w:r w:rsidR="006E3CAD" w:rsidRPr="006E3CAD">
        <w:rPr>
          <w:rFonts w:ascii="Arial" w:eastAsia="Times New Roman" w:hAnsi="Arial" w:cs="Arial"/>
          <w:color w:val="000000"/>
          <w:sz w:val="20"/>
          <w:szCs w:val="20"/>
        </w:rPr>
        <w:t xml:space="preserve">We are dedicated to working with charitable organizations that share our goal to help make a difference </w:t>
      </w:r>
      <w:r w:rsidR="00800A50" w:rsidRPr="006E3CAD">
        <w:rPr>
          <w:rFonts w:ascii="Arial" w:eastAsia="Times New Roman" w:hAnsi="Arial" w:cs="Arial"/>
          <w:color w:val="000000"/>
          <w:sz w:val="20"/>
          <w:szCs w:val="20"/>
        </w:rPr>
        <w:t xml:space="preserve">in </w:t>
      </w:r>
      <w:r w:rsidR="00800A50" w:rsidRPr="000F503F">
        <w:rPr>
          <w:rFonts w:ascii="Arial" w:eastAsia="Times New Roman" w:hAnsi="Arial" w:cs="Arial"/>
          <w:color w:val="000000"/>
          <w:sz w:val="20"/>
          <w:szCs w:val="20"/>
        </w:rPr>
        <w:t>the</w:t>
      </w:r>
      <w:r w:rsidR="006E3AA1" w:rsidRPr="000F503F">
        <w:rPr>
          <w:rFonts w:ascii="Arial" w:eastAsia="Times New Roman" w:hAnsi="Arial" w:cs="Arial"/>
          <w:color w:val="000000"/>
          <w:sz w:val="20"/>
          <w:szCs w:val="20"/>
        </w:rPr>
        <w:t xml:space="preserve"> GTA community</w:t>
      </w:r>
      <w:r w:rsidR="00800A50">
        <w:rPr>
          <w:rFonts w:ascii="Arial" w:eastAsia="Times New Roman" w:hAnsi="Arial" w:cs="Arial"/>
          <w:color w:val="000000"/>
          <w:sz w:val="20"/>
          <w:szCs w:val="20"/>
        </w:rPr>
        <w:t>.</w:t>
      </w:r>
      <w:r w:rsidR="006E3CAD" w:rsidRPr="006E3CAD">
        <w:rPr>
          <w:rFonts w:ascii="Arial" w:eastAsia="Times New Roman" w:hAnsi="Arial" w:cs="Arial"/>
          <w:color w:val="000000"/>
          <w:sz w:val="20"/>
          <w:szCs w:val="20"/>
        </w:rPr>
        <w:t xml:space="preserve"> Our goal is to ensure that our charitable partners have sustainable sources of funding and use their donors' funds responsibly.</w:t>
      </w:r>
      <w:r w:rsidRPr="006E3CAD">
        <w:rPr>
          <w:rFonts w:ascii="Arial" w:eastAsia="Times New Roman" w:hAnsi="Arial" w:cs="Arial"/>
          <w:color w:val="000000"/>
          <w:sz w:val="20"/>
          <w:szCs w:val="20"/>
        </w:rPr>
        <w:t xml:space="preserve">We encourage synergies between </w:t>
      </w:r>
      <w:r w:rsidR="002D0906" w:rsidRPr="006E3CAD">
        <w:rPr>
          <w:rFonts w:ascii="Arial" w:eastAsia="Times New Roman" w:hAnsi="Arial" w:cs="Arial"/>
          <w:color w:val="000000"/>
          <w:sz w:val="20"/>
          <w:szCs w:val="20"/>
        </w:rPr>
        <w:t>organizations</w:t>
      </w:r>
      <w:r w:rsidR="002D0906">
        <w:rPr>
          <w:rFonts w:ascii="Arial" w:eastAsia="Times New Roman" w:hAnsi="Arial" w:cs="Arial"/>
          <w:color w:val="000000"/>
          <w:sz w:val="20"/>
          <w:szCs w:val="20"/>
        </w:rPr>
        <w:t>.</w:t>
      </w:r>
      <w:r w:rsidR="002D0906" w:rsidRPr="006E3CAD">
        <w:rPr>
          <w:rFonts w:ascii="Arial" w:eastAsia="Times New Roman" w:hAnsi="Arial" w:cs="Arial"/>
          <w:color w:val="000000"/>
          <w:sz w:val="20"/>
          <w:szCs w:val="20"/>
        </w:rPr>
        <w:t xml:space="preserve"> Our</w:t>
      </w:r>
      <w:r w:rsidR="006E3CAD" w:rsidRPr="006E3CAD">
        <w:rPr>
          <w:rFonts w:ascii="Arial" w:eastAsia="Times New Roman" w:hAnsi="Arial" w:cs="Arial"/>
          <w:color w:val="000000"/>
          <w:sz w:val="20"/>
          <w:szCs w:val="20"/>
        </w:rPr>
        <w:t xml:space="preserve"> </w:t>
      </w:r>
      <w:r w:rsidR="00404F08">
        <w:rPr>
          <w:rFonts w:ascii="Arial" w:eastAsia="Times New Roman" w:hAnsi="Arial" w:cs="Arial"/>
          <w:color w:val="000000"/>
          <w:sz w:val="20"/>
          <w:szCs w:val="20"/>
        </w:rPr>
        <w:t>r</w:t>
      </w:r>
      <w:r w:rsidR="006E3AA1" w:rsidRPr="000F503F">
        <w:rPr>
          <w:rFonts w:ascii="Arial" w:eastAsia="Times New Roman" w:hAnsi="Arial" w:cs="Arial"/>
          <w:color w:val="000000"/>
          <w:sz w:val="20"/>
          <w:szCs w:val="20"/>
        </w:rPr>
        <w:t xml:space="preserve">eview </w:t>
      </w:r>
      <w:r w:rsidR="00404F08">
        <w:rPr>
          <w:rFonts w:ascii="Arial" w:eastAsia="Times New Roman" w:hAnsi="Arial" w:cs="Arial"/>
          <w:color w:val="000000"/>
          <w:sz w:val="20"/>
          <w:szCs w:val="20"/>
        </w:rPr>
        <w:t>c</w:t>
      </w:r>
      <w:r w:rsidR="006E3AA1" w:rsidRPr="000F503F">
        <w:rPr>
          <w:rFonts w:ascii="Arial" w:eastAsia="Times New Roman" w:hAnsi="Arial" w:cs="Arial"/>
          <w:color w:val="000000"/>
          <w:sz w:val="20"/>
          <w:szCs w:val="20"/>
        </w:rPr>
        <w:t>ommittee</w:t>
      </w:r>
      <w:r w:rsidR="002D0906">
        <w:rPr>
          <w:rFonts w:ascii="Arial" w:eastAsia="Times New Roman" w:hAnsi="Arial" w:cs="Arial"/>
          <w:color w:val="000000"/>
          <w:sz w:val="20"/>
          <w:szCs w:val="20"/>
        </w:rPr>
        <w:t xml:space="preserve"> </w:t>
      </w:r>
      <w:r w:rsidR="006E3AA1" w:rsidRPr="000F503F">
        <w:rPr>
          <w:rFonts w:ascii="Arial" w:eastAsia="Times New Roman" w:hAnsi="Arial" w:cs="Arial"/>
          <w:color w:val="000000"/>
          <w:sz w:val="20"/>
          <w:szCs w:val="20"/>
        </w:rPr>
        <w:t>follows</w:t>
      </w:r>
      <w:r w:rsidR="006E3CAD" w:rsidRPr="006E3CAD">
        <w:rPr>
          <w:rFonts w:ascii="Arial" w:eastAsia="Times New Roman" w:hAnsi="Arial" w:cs="Arial"/>
          <w:color w:val="000000"/>
          <w:sz w:val="20"/>
          <w:szCs w:val="20"/>
        </w:rPr>
        <w:t xml:space="preserve"> a rigorous process when evaluating proposals to ensure our funds are invested with the utmost care and responsibility</w:t>
      </w:r>
      <w:r>
        <w:rPr>
          <w:rFonts w:ascii="Arial" w:eastAsia="Times New Roman" w:hAnsi="Arial" w:cs="Arial"/>
          <w:color w:val="000000"/>
          <w:sz w:val="20"/>
          <w:szCs w:val="20"/>
        </w:rPr>
        <w:t xml:space="preserve"> and clearly demonstrate the social impact of our contribution</w:t>
      </w:r>
      <w:r w:rsidR="006E3CAD" w:rsidRPr="006E3CAD">
        <w:rPr>
          <w:rFonts w:ascii="Arial" w:eastAsia="Times New Roman" w:hAnsi="Arial" w:cs="Arial"/>
          <w:color w:val="000000"/>
          <w:sz w:val="20"/>
          <w:szCs w:val="20"/>
        </w:rPr>
        <w:t xml:space="preserve">. </w:t>
      </w:r>
    </w:p>
    <w:p w14:paraId="2DC0119D" w14:textId="2327FC6A" w:rsidR="006E3AA1" w:rsidRPr="003A78AF" w:rsidRDefault="006C4457" w:rsidP="003A78AF">
      <w:pPr>
        <w:shd w:val="clear" w:color="auto" w:fill="FFFFFF"/>
        <w:spacing w:after="180" w:line="336" w:lineRule="atLeast"/>
        <w:rPr>
          <w:rFonts w:ascii="Arial" w:eastAsia="Times New Roman" w:hAnsi="Arial" w:cs="Arial"/>
          <w:color w:val="000000"/>
          <w:sz w:val="20"/>
          <w:szCs w:val="20"/>
        </w:rPr>
      </w:pPr>
      <w:r w:rsidRPr="003A78AF">
        <w:rPr>
          <w:rFonts w:ascii="Arial" w:eastAsia="Times New Roman" w:hAnsi="Arial" w:cs="Arial"/>
          <w:b/>
          <w:bCs/>
          <w:color w:val="44546A" w:themeColor="text2"/>
          <w:sz w:val="20"/>
          <w:szCs w:val="20"/>
        </w:rPr>
        <w:t xml:space="preserve">Areas </w:t>
      </w:r>
      <w:r w:rsidR="006E3AA1" w:rsidRPr="003A78AF">
        <w:rPr>
          <w:rFonts w:ascii="Arial" w:eastAsia="Times New Roman" w:hAnsi="Arial" w:cs="Arial"/>
          <w:b/>
          <w:bCs/>
          <w:color w:val="44546A" w:themeColor="text2"/>
          <w:sz w:val="20"/>
          <w:szCs w:val="20"/>
        </w:rPr>
        <w:t>We Do Not Fund</w:t>
      </w:r>
      <w:r w:rsidR="006E3AA1" w:rsidRPr="006E3AA1">
        <w:rPr>
          <w:rFonts w:ascii="Arial" w:eastAsia="Times New Roman" w:hAnsi="Arial" w:cs="Arial"/>
          <w:b/>
          <w:bCs/>
          <w:color w:val="3333FF"/>
          <w:sz w:val="20"/>
          <w:szCs w:val="20"/>
        </w:rPr>
        <w:t>:</w:t>
      </w:r>
      <w:r w:rsidR="00D5043C">
        <w:rPr>
          <w:rFonts w:ascii="Arial" w:eastAsia="Times New Roman" w:hAnsi="Arial" w:cs="Arial"/>
          <w:b/>
          <w:bCs/>
          <w:color w:val="3333FF"/>
          <w:sz w:val="20"/>
          <w:szCs w:val="20"/>
        </w:rPr>
        <w:t xml:space="preserve"> </w:t>
      </w:r>
      <w:r w:rsidRPr="006C4457">
        <w:rPr>
          <w:rFonts w:ascii="Arial" w:eastAsia="Times New Roman" w:hAnsi="Arial" w:cs="Arial"/>
          <w:color w:val="000000" w:themeColor="text1"/>
          <w:sz w:val="20"/>
          <w:szCs w:val="20"/>
        </w:rPr>
        <w:t>W</w:t>
      </w:r>
      <w:r>
        <w:rPr>
          <w:rFonts w:ascii="Arial" w:eastAsia="Times New Roman" w:hAnsi="Arial" w:cs="Arial"/>
          <w:color w:val="000000" w:themeColor="text1"/>
          <w:sz w:val="20"/>
          <w:szCs w:val="20"/>
        </w:rPr>
        <w:t>e</w:t>
      </w:r>
      <w:r w:rsidRPr="006C4457">
        <w:rPr>
          <w:rFonts w:ascii="Arial" w:eastAsia="Times New Roman" w:hAnsi="Arial" w:cs="Arial"/>
          <w:color w:val="000000" w:themeColor="text1"/>
          <w:sz w:val="20"/>
          <w:szCs w:val="20"/>
        </w:rPr>
        <w:t xml:space="preserve"> do not fund the following</w:t>
      </w:r>
      <w:r>
        <w:rPr>
          <w:rFonts w:ascii="Arial" w:eastAsia="Times New Roman" w:hAnsi="Arial" w:cs="Arial"/>
          <w:color w:val="000000" w:themeColor="text1"/>
          <w:sz w:val="20"/>
          <w:szCs w:val="20"/>
        </w:rPr>
        <w:t>:</w:t>
      </w:r>
    </w:p>
    <w:p w14:paraId="2DC0119E"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 xml:space="preserve">Political or fraternal organizations, Service Clubs, or third-party </w:t>
      </w:r>
      <w:r w:rsidR="00932C3B">
        <w:rPr>
          <w:rFonts w:ascii="Arial" w:eastAsia="Times New Roman" w:hAnsi="Arial" w:cs="Arial"/>
          <w:color w:val="000000"/>
          <w:sz w:val="20"/>
          <w:szCs w:val="20"/>
        </w:rPr>
        <w:t xml:space="preserve">charity fund-raising </w:t>
      </w:r>
      <w:r w:rsidRPr="006E3AA1">
        <w:rPr>
          <w:rFonts w:ascii="Arial" w:eastAsia="Times New Roman" w:hAnsi="Arial" w:cs="Arial"/>
          <w:color w:val="000000"/>
          <w:sz w:val="20"/>
          <w:szCs w:val="20"/>
        </w:rPr>
        <w:t>organizations</w:t>
      </w:r>
      <w:r w:rsidR="003A78AF">
        <w:rPr>
          <w:rFonts w:ascii="Arial" w:eastAsia="Times New Roman" w:hAnsi="Arial" w:cs="Arial"/>
          <w:color w:val="000000"/>
          <w:sz w:val="20"/>
          <w:szCs w:val="20"/>
        </w:rPr>
        <w:t>.</w:t>
      </w:r>
    </w:p>
    <w:p w14:paraId="2DC0119F"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Individual pursuits</w:t>
      </w:r>
      <w:r w:rsidR="003A78AF">
        <w:rPr>
          <w:rFonts w:ascii="Arial" w:eastAsia="Times New Roman" w:hAnsi="Arial" w:cs="Arial"/>
          <w:color w:val="000000"/>
          <w:sz w:val="20"/>
          <w:szCs w:val="20"/>
        </w:rPr>
        <w:t>.</w:t>
      </w:r>
    </w:p>
    <w:p w14:paraId="2DC011A0"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Private (fee based) elementary or secondary schools</w:t>
      </w:r>
      <w:r w:rsidR="003A78AF">
        <w:rPr>
          <w:rFonts w:ascii="Arial" w:eastAsia="Times New Roman" w:hAnsi="Arial" w:cs="Arial"/>
          <w:color w:val="000000"/>
          <w:sz w:val="20"/>
          <w:szCs w:val="20"/>
        </w:rPr>
        <w:t>.</w:t>
      </w:r>
    </w:p>
    <w:p w14:paraId="2DC011A1"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 xml:space="preserve">Religious organizations, unless engaged in a significant project benefiting the entire </w:t>
      </w:r>
      <w:r w:rsidR="003A78AF" w:rsidRPr="006E3AA1">
        <w:rPr>
          <w:rFonts w:ascii="Arial" w:eastAsia="Times New Roman" w:hAnsi="Arial" w:cs="Arial"/>
          <w:color w:val="000000"/>
          <w:sz w:val="20"/>
          <w:szCs w:val="20"/>
        </w:rPr>
        <w:t>community.</w:t>
      </w:r>
    </w:p>
    <w:p w14:paraId="2DC011A2"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Endowment or memorial campaigns</w:t>
      </w:r>
      <w:r w:rsidR="003A78AF">
        <w:rPr>
          <w:rFonts w:ascii="Arial" w:eastAsia="Times New Roman" w:hAnsi="Arial" w:cs="Arial"/>
          <w:color w:val="000000"/>
          <w:sz w:val="20"/>
          <w:szCs w:val="20"/>
        </w:rPr>
        <w:t>.</w:t>
      </w:r>
    </w:p>
    <w:p w14:paraId="2DC011A3"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Conferences, events or golf tournaments</w:t>
      </w:r>
      <w:r w:rsidR="003A78AF">
        <w:rPr>
          <w:rFonts w:ascii="Arial" w:eastAsia="Times New Roman" w:hAnsi="Arial" w:cs="Arial"/>
          <w:color w:val="000000"/>
          <w:sz w:val="20"/>
          <w:szCs w:val="20"/>
        </w:rPr>
        <w:t>.</w:t>
      </w:r>
    </w:p>
    <w:p w14:paraId="2DC011A4"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Advertising or promotional campaigns</w:t>
      </w:r>
      <w:r w:rsidR="003A78AF">
        <w:rPr>
          <w:rFonts w:ascii="Arial" w:eastAsia="Times New Roman" w:hAnsi="Arial" w:cs="Arial"/>
          <w:color w:val="000000"/>
          <w:sz w:val="20"/>
          <w:szCs w:val="20"/>
        </w:rPr>
        <w:t>.</w:t>
      </w:r>
    </w:p>
    <w:p w14:paraId="2DC011A5" w14:textId="77777777" w:rsidR="006E3AA1" w:rsidRPr="006E3AA1"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t>Travel-related events, including student trips or tours</w:t>
      </w:r>
      <w:r w:rsidR="003A78AF">
        <w:rPr>
          <w:rFonts w:ascii="Arial" w:eastAsia="Times New Roman" w:hAnsi="Arial" w:cs="Arial"/>
          <w:color w:val="000000"/>
          <w:sz w:val="20"/>
          <w:szCs w:val="20"/>
        </w:rPr>
        <w:t>.</w:t>
      </w:r>
    </w:p>
    <w:p w14:paraId="2DC011A6" w14:textId="59C9C830" w:rsidR="006E3AA1" w:rsidRPr="006E3AA1" w:rsidRDefault="003A78AF"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eastAsia="Times New Roman" w:hAnsi="Arial" w:cs="Arial"/>
          <w:color w:val="000000"/>
          <w:sz w:val="20"/>
          <w:szCs w:val="20"/>
        </w:rPr>
        <w:t>C</w:t>
      </w:r>
      <w:r w:rsidR="006E3AA1" w:rsidRPr="006E3AA1">
        <w:rPr>
          <w:rFonts w:ascii="Arial" w:eastAsia="Times New Roman" w:hAnsi="Arial" w:cs="Arial"/>
          <w:color w:val="000000"/>
          <w:sz w:val="20"/>
          <w:szCs w:val="20"/>
        </w:rPr>
        <w:t xml:space="preserve">reation or repair of statues, monuments, </w:t>
      </w:r>
      <w:r w:rsidR="00D5043C" w:rsidRPr="006E3AA1">
        <w:rPr>
          <w:rFonts w:ascii="Arial" w:eastAsia="Times New Roman" w:hAnsi="Arial" w:cs="Arial"/>
          <w:color w:val="000000"/>
          <w:sz w:val="20"/>
          <w:szCs w:val="20"/>
        </w:rPr>
        <w:t>artwork</w:t>
      </w:r>
      <w:r w:rsidR="006E3AA1" w:rsidRPr="006E3AA1">
        <w:rPr>
          <w:rFonts w:ascii="Arial" w:eastAsia="Times New Roman" w:hAnsi="Arial" w:cs="Arial"/>
          <w:color w:val="000000"/>
          <w:sz w:val="20"/>
          <w:szCs w:val="20"/>
        </w:rPr>
        <w:t xml:space="preserve"> or beautification projects</w:t>
      </w:r>
      <w:r>
        <w:rPr>
          <w:rFonts w:ascii="Arial" w:eastAsia="Times New Roman" w:hAnsi="Arial" w:cs="Arial"/>
          <w:color w:val="000000"/>
          <w:sz w:val="20"/>
          <w:szCs w:val="20"/>
        </w:rPr>
        <w:t>.</w:t>
      </w:r>
    </w:p>
    <w:p w14:paraId="2DC011A7" w14:textId="77777777" w:rsidR="006E3AA1" w:rsidRPr="006E3AA1" w:rsidRDefault="003A78AF"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eastAsia="Times New Roman" w:hAnsi="Arial" w:cs="Arial"/>
          <w:color w:val="000000"/>
          <w:sz w:val="20"/>
          <w:szCs w:val="20"/>
        </w:rPr>
        <w:t>P</w:t>
      </w:r>
      <w:r w:rsidR="006E3AA1" w:rsidRPr="006E3AA1">
        <w:rPr>
          <w:rFonts w:ascii="Arial" w:eastAsia="Times New Roman" w:hAnsi="Arial" w:cs="Arial"/>
          <w:color w:val="000000"/>
          <w:sz w:val="20"/>
          <w:szCs w:val="20"/>
        </w:rPr>
        <w:t>ublication of books or movie productions</w:t>
      </w:r>
      <w:r>
        <w:rPr>
          <w:rFonts w:ascii="Arial" w:eastAsia="Times New Roman" w:hAnsi="Arial" w:cs="Arial"/>
          <w:color w:val="000000"/>
          <w:sz w:val="20"/>
          <w:szCs w:val="20"/>
        </w:rPr>
        <w:t>.</w:t>
      </w:r>
    </w:p>
    <w:p w14:paraId="2DC011A8" w14:textId="77777777" w:rsidR="006E3AA1" w:rsidRPr="000F503F"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6E3AA1">
        <w:rPr>
          <w:rFonts w:ascii="Arial" w:eastAsia="Times New Roman" w:hAnsi="Arial" w:cs="Arial"/>
          <w:color w:val="000000"/>
          <w:sz w:val="20"/>
          <w:szCs w:val="20"/>
        </w:rPr>
        <w:lastRenderedPageBreak/>
        <w:t>Private foundations</w:t>
      </w:r>
      <w:r w:rsidR="003A78AF">
        <w:rPr>
          <w:rFonts w:ascii="Arial" w:eastAsia="Times New Roman" w:hAnsi="Arial" w:cs="Arial"/>
          <w:color w:val="000000"/>
          <w:sz w:val="20"/>
          <w:szCs w:val="20"/>
        </w:rPr>
        <w:t>.</w:t>
      </w:r>
    </w:p>
    <w:p w14:paraId="2DC011A9" w14:textId="77777777" w:rsidR="006E3AA1" w:rsidRPr="00EB7863" w:rsidRDefault="006C4457" w:rsidP="004A3108">
      <w:pPr>
        <w:pStyle w:val="ListParagraph"/>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hAnsi="Arial" w:cs="Arial"/>
          <w:sz w:val="20"/>
          <w:szCs w:val="20"/>
        </w:rPr>
        <w:t xml:space="preserve">General </w:t>
      </w:r>
      <w:r w:rsidR="006E3AA1" w:rsidRPr="00EB7863">
        <w:rPr>
          <w:rFonts w:ascii="Arial" w:hAnsi="Arial" w:cs="Arial"/>
          <w:sz w:val="20"/>
          <w:szCs w:val="20"/>
        </w:rPr>
        <w:t xml:space="preserve">operating </w:t>
      </w:r>
      <w:r>
        <w:rPr>
          <w:rFonts w:ascii="Arial" w:hAnsi="Arial" w:cs="Arial"/>
          <w:sz w:val="20"/>
          <w:szCs w:val="20"/>
        </w:rPr>
        <w:t>costs</w:t>
      </w:r>
      <w:r w:rsidR="003A78AF">
        <w:rPr>
          <w:rFonts w:ascii="Arial" w:hAnsi="Arial" w:cs="Arial"/>
          <w:sz w:val="20"/>
          <w:szCs w:val="20"/>
        </w:rPr>
        <w:t>.</w:t>
      </w:r>
    </w:p>
    <w:p w14:paraId="2DC011AA" w14:textId="77777777" w:rsidR="006E3AA1" w:rsidRPr="000F503F" w:rsidRDefault="003A78AF"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hAnsi="Arial" w:cs="Arial"/>
          <w:sz w:val="20"/>
          <w:szCs w:val="20"/>
        </w:rPr>
        <w:t>D</w:t>
      </w:r>
      <w:r w:rsidR="006E3AA1" w:rsidRPr="000F503F">
        <w:rPr>
          <w:rFonts w:ascii="Arial" w:hAnsi="Arial" w:cs="Arial"/>
          <w:sz w:val="20"/>
          <w:szCs w:val="20"/>
        </w:rPr>
        <w:t>eficit financing</w:t>
      </w:r>
      <w:r>
        <w:rPr>
          <w:rFonts w:ascii="Arial" w:hAnsi="Arial" w:cs="Arial"/>
          <w:sz w:val="20"/>
          <w:szCs w:val="20"/>
        </w:rPr>
        <w:t>.</w:t>
      </w:r>
    </w:p>
    <w:p w14:paraId="2DC011AB" w14:textId="77777777" w:rsidR="006E3AA1" w:rsidRPr="000F503F" w:rsidRDefault="003A78AF"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hAnsi="Arial" w:cs="Arial"/>
          <w:sz w:val="20"/>
          <w:szCs w:val="20"/>
        </w:rPr>
        <w:t>E</w:t>
      </w:r>
      <w:r w:rsidR="006E3AA1" w:rsidRPr="000F503F">
        <w:rPr>
          <w:rFonts w:ascii="Arial" w:hAnsi="Arial" w:cs="Arial"/>
          <w:sz w:val="20"/>
          <w:szCs w:val="20"/>
        </w:rPr>
        <w:t>ndowment funds or any form of pledge arrangement.</w:t>
      </w:r>
    </w:p>
    <w:p w14:paraId="2DC011AC" w14:textId="77777777" w:rsidR="006E3AA1" w:rsidRPr="000F503F" w:rsidRDefault="006E3AA1"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sidRPr="000F503F">
        <w:rPr>
          <w:rFonts w:ascii="Arial" w:hAnsi="Arial" w:cs="Arial"/>
          <w:sz w:val="20"/>
          <w:szCs w:val="20"/>
        </w:rPr>
        <w:t xml:space="preserve">Grants to individuals for sponsorship, </w:t>
      </w:r>
      <w:r w:rsidR="00AC657E">
        <w:rPr>
          <w:rFonts w:ascii="Arial" w:hAnsi="Arial" w:cs="Arial"/>
          <w:sz w:val="20"/>
          <w:szCs w:val="20"/>
        </w:rPr>
        <w:t xml:space="preserve">exchange programs, </w:t>
      </w:r>
      <w:r w:rsidRPr="000F503F">
        <w:rPr>
          <w:rFonts w:ascii="Arial" w:hAnsi="Arial" w:cs="Arial"/>
          <w:sz w:val="20"/>
          <w:szCs w:val="20"/>
        </w:rPr>
        <w:t xml:space="preserve">travel, awards, fellowships, scholarships or </w:t>
      </w:r>
      <w:r w:rsidR="005644F2" w:rsidRPr="000F503F">
        <w:rPr>
          <w:rFonts w:ascii="Arial" w:hAnsi="Arial" w:cs="Arial"/>
          <w:sz w:val="20"/>
          <w:szCs w:val="20"/>
        </w:rPr>
        <w:t>bursaries.</w:t>
      </w:r>
    </w:p>
    <w:p w14:paraId="2DC011AD" w14:textId="77777777" w:rsidR="006E3AA1" w:rsidRPr="00800A50" w:rsidRDefault="003A78AF" w:rsidP="006E3AA1">
      <w:pPr>
        <w:numPr>
          <w:ilvl w:val="0"/>
          <w:numId w:val="2"/>
        </w:numPr>
        <w:shd w:val="clear" w:color="auto" w:fill="FFFFFF"/>
        <w:spacing w:before="100" w:beforeAutospacing="1" w:after="100" w:afterAutospacing="1" w:line="336" w:lineRule="atLeast"/>
        <w:ind w:left="300"/>
        <w:rPr>
          <w:rFonts w:ascii="Arial" w:eastAsia="Times New Roman" w:hAnsi="Arial" w:cs="Arial"/>
          <w:color w:val="000000"/>
          <w:sz w:val="20"/>
          <w:szCs w:val="20"/>
        </w:rPr>
      </w:pPr>
      <w:r>
        <w:rPr>
          <w:rFonts w:ascii="Arial" w:hAnsi="Arial" w:cs="Arial"/>
          <w:sz w:val="20"/>
          <w:szCs w:val="20"/>
        </w:rPr>
        <w:t>G</w:t>
      </w:r>
      <w:r w:rsidR="006E3AA1" w:rsidRPr="000F503F">
        <w:rPr>
          <w:rFonts w:ascii="Arial" w:hAnsi="Arial" w:cs="Arial"/>
          <w:sz w:val="20"/>
          <w:szCs w:val="20"/>
        </w:rPr>
        <w:t xml:space="preserve">eneral Capital Campaigns that are not focused on specific projects </w:t>
      </w:r>
      <w:r>
        <w:rPr>
          <w:rFonts w:ascii="Arial" w:hAnsi="Arial" w:cs="Arial"/>
          <w:sz w:val="20"/>
          <w:szCs w:val="20"/>
        </w:rPr>
        <w:t xml:space="preserve">associated with </w:t>
      </w:r>
      <w:r w:rsidR="006E3AA1" w:rsidRPr="000F503F">
        <w:rPr>
          <w:rFonts w:ascii="Arial" w:hAnsi="Arial" w:cs="Arial"/>
          <w:sz w:val="20"/>
          <w:szCs w:val="20"/>
        </w:rPr>
        <w:t xml:space="preserve">the </w:t>
      </w:r>
      <w:r w:rsidRPr="000F503F">
        <w:rPr>
          <w:rFonts w:ascii="Arial" w:hAnsi="Arial" w:cs="Arial"/>
          <w:sz w:val="20"/>
          <w:szCs w:val="20"/>
        </w:rPr>
        <w:t>Foundation.</w:t>
      </w:r>
    </w:p>
    <w:sectPr w:rsidR="006E3AA1" w:rsidRPr="00800A50" w:rsidSect="007E32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A280D"/>
    <w:multiLevelType w:val="multilevel"/>
    <w:tmpl w:val="6C3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A3339"/>
    <w:multiLevelType w:val="multilevel"/>
    <w:tmpl w:val="828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705F9"/>
    <w:multiLevelType w:val="hybridMultilevel"/>
    <w:tmpl w:val="96B64B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29A4D10"/>
    <w:multiLevelType w:val="hybridMultilevel"/>
    <w:tmpl w:val="817847B0"/>
    <w:lvl w:ilvl="0" w:tplc="90B4F4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089820">
    <w:abstractNumId w:val="0"/>
  </w:num>
  <w:num w:numId="2" w16cid:durableId="1459255384">
    <w:abstractNumId w:val="1"/>
  </w:num>
  <w:num w:numId="3" w16cid:durableId="1508400813">
    <w:abstractNumId w:val="2"/>
  </w:num>
  <w:num w:numId="4" w16cid:durableId="14429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20DC"/>
    <w:rsid w:val="000059C5"/>
    <w:rsid w:val="00017EA9"/>
    <w:rsid w:val="00071C62"/>
    <w:rsid w:val="000C0A5B"/>
    <w:rsid w:val="000E0EB4"/>
    <w:rsid w:val="000F503F"/>
    <w:rsid w:val="00121747"/>
    <w:rsid w:val="00152C1D"/>
    <w:rsid w:val="001A56B7"/>
    <w:rsid w:val="001B151C"/>
    <w:rsid w:val="002B3D36"/>
    <w:rsid w:val="002C08B4"/>
    <w:rsid w:val="002D0906"/>
    <w:rsid w:val="003A78AF"/>
    <w:rsid w:val="00404F08"/>
    <w:rsid w:val="004220DC"/>
    <w:rsid w:val="00447773"/>
    <w:rsid w:val="00465465"/>
    <w:rsid w:val="004F62F1"/>
    <w:rsid w:val="00510B0F"/>
    <w:rsid w:val="00516250"/>
    <w:rsid w:val="005171F1"/>
    <w:rsid w:val="005644F2"/>
    <w:rsid w:val="005E6ABF"/>
    <w:rsid w:val="00606F8C"/>
    <w:rsid w:val="006345DA"/>
    <w:rsid w:val="0064671D"/>
    <w:rsid w:val="00674DE1"/>
    <w:rsid w:val="006866EC"/>
    <w:rsid w:val="006C4457"/>
    <w:rsid w:val="006E3AA1"/>
    <w:rsid w:val="006E3CAD"/>
    <w:rsid w:val="00742CDA"/>
    <w:rsid w:val="007838F7"/>
    <w:rsid w:val="007E1B16"/>
    <w:rsid w:val="007E3246"/>
    <w:rsid w:val="007F5A6B"/>
    <w:rsid w:val="00800A50"/>
    <w:rsid w:val="008A5568"/>
    <w:rsid w:val="008C7BF8"/>
    <w:rsid w:val="00932C3B"/>
    <w:rsid w:val="0096193A"/>
    <w:rsid w:val="009D3A32"/>
    <w:rsid w:val="009D3F3A"/>
    <w:rsid w:val="009E35CD"/>
    <w:rsid w:val="00AA1E67"/>
    <w:rsid w:val="00AC657E"/>
    <w:rsid w:val="00B23A41"/>
    <w:rsid w:val="00BB5216"/>
    <w:rsid w:val="00BE50A6"/>
    <w:rsid w:val="00C313CF"/>
    <w:rsid w:val="00C95C06"/>
    <w:rsid w:val="00CA4AFD"/>
    <w:rsid w:val="00D5043C"/>
    <w:rsid w:val="00D5523F"/>
    <w:rsid w:val="00D83E17"/>
    <w:rsid w:val="00DE2688"/>
    <w:rsid w:val="00DE7B65"/>
    <w:rsid w:val="00E34914"/>
    <w:rsid w:val="00E36A8A"/>
    <w:rsid w:val="00EB7863"/>
    <w:rsid w:val="00EC136B"/>
    <w:rsid w:val="00EE6288"/>
    <w:rsid w:val="00F21FE6"/>
    <w:rsid w:val="00F77C51"/>
    <w:rsid w:val="00FD6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1194"/>
  <w15:docId w15:val="{31959644-AFB9-45F2-A8E9-517C46F8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D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0DC"/>
    <w:pPr>
      <w:spacing w:after="0" w:line="240" w:lineRule="auto"/>
    </w:pPr>
    <w:rPr>
      <w:lang w:val="en-US"/>
    </w:rPr>
  </w:style>
  <w:style w:type="paragraph" w:styleId="ListParagraph">
    <w:name w:val="List Paragraph"/>
    <w:basedOn w:val="Normal"/>
    <w:uiPriority w:val="34"/>
    <w:qFormat/>
    <w:rsid w:val="006E3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2665">
      <w:bodyDiv w:val="1"/>
      <w:marLeft w:val="0"/>
      <w:marRight w:val="0"/>
      <w:marTop w:val="0"/>
      <w:marBottom w:val="0"/>
      <w:divBdr>
        <w:top w:val="none" w:sz="0" w:space="0" w:color="auto"/>
        <w:left w:val="none" w:sz="0" w:space="0" w:color="auto"/>
        <w:bottom w:val="none" w:sz="0" w:space="0" w:color="auto"/>
        <w:right w:val="none" w:sz="0" w:space="0" w:color="auto"/>
      </w:divBdr>
      <w:divsChild>
        <w:div w:id="91241880">
          <w:marLeft w:val="0"/>
          <w:marRight w:val="0"/>
          <w:marTop w:val="0"/>
          <w:marBottom w:val="0"/>
          <w:divBdr>
            <w:top w:val="none" w:sz="0" w:space="0" w:color="auto"/>
            <w:left w:val="none" w:sz="0" w:space="0" w:color="auto"/>
            <w:bottom w:val="none" w:sz="0" w:space="0" w:color="auto"/>
            <w:right w:val="none" w:sz="0" w:space="0" w:color="auto"/>
          </w:divBdr>
          <w:divsChild>
            <w:div w:id="27798551">
              <w:marLeft w:val="0"/>
              <w:marRight w:val="0"/>
              <w:marTop w:val="0"/>
              <w:marBottom w:val="0"/>
              <w:divBdr>
                <w:top w:val="none" w:sz="0" w:space="0" w:color="auto"/>
                <w:left w:val="none" w:sz="0" w:space="0" w:color="auto"/>
                <w:bottom w:val="none" w:sz="0" w:space="0" w:color="auto"/>
                <w:right w:val="none" w:sz="0" w:space="0" w:color="auto"/>
              </w:divBdr>
              <w:divsChild>
                <w:div w:id="676351315">
                  <w:marLeft w:val="0"/>
                  <w:marRight w:val="0"/>
                  <w:marTop w:val="0"/>
                  <w:marBottom w:val="0"/>
                  <w:divBdr>
                    <w:top w:val="none" w:sz="0" w:space="0" w:color="auto"/>
                    <w:left w:val="none" w:sz="0" w:space="0" w:color="auto"/>
                    <w:bottom w:val="none" w:sz="0" w:space="0" w:color="auto"/>
                    <w:right w:val="none" w:sz="0" w:space="0" w:color="auto"/>
                  </w:divBdr>
                  <w:divsChild>
                    <w:div w:id="1900169993">
                      <w:marLeft w:val="0"/>
                      <w:marRight w:val="0"/>
                      <w:marTop w:val="0"/>
                      <w:marBottom w:val="180"/>
                      <w:divBdr>
                        <w:top w:val="none" w:sz="0" w:space="0" w:color="auto"/>
                        <w:left w:val="single" w:sz="6" w:space="9" w:color="C3CCE0"/>
                        <w:bottom w:val="single" w:sz="6" w:space="0" w:color="C3CCE0"/>
                        <w:right w:val="single" w:sz="6" w:space="9" w:color="C3CCE0"/>
                      </w:divBdr>
                      <w:divsChild>
                        <w:div w:id="12535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9905">
      <w:bodyDiv w:val="1"/>
      <w:marLeft w:val="0"/>
      <w:marRight w:val="0"/>
      <w:marTop w:val="0"/>
      <w:marBottom w:val="0"/>
      <w:divBdr>
        <w:top w:val="none" w:sz="0" w:space="0" w:color="auto"/>
        <w:left w:val="none" w:sz="0" w:space="0" w:color="auto"/>
        <w:bottom w:val="none" w:sz="0" w:space="0" w:color="auto"/>
        <w:right w:val="none" w:sz="0" w:space="0" w:color="auto"/>
      </w:divBdr>
    </w:div>
    <w:div w:id="763035735">
      <w:bodyDiv w:val="1"/>
      <w:marLeft w:val="0"/>
      <w:marRight w:val="0"/>
      <w:marTop w:val="0"/>
      <w:marBottom w:val="0"/>
      <w:divBdr>
        <w:top w:val="none" w:sz="0" w:space="0" w:color="auto"/>
        <w:left w:val="none" w:sz="0" w:space="0" w:color="auto"/>
        <w:bottom w:val="none" w:sz="0" w:space="0" w:color="auto"/>
        <w:right w:val="none" w:sz="0" w:space="0" w:color="auto"/>
      </w:divBdr>
      <w:divsChild>
        <w:div w:id="69349047">
          <w:marLeft w:val="0"/>
          <w:marRight w:val="0"/>
          <w:marTop w:val="0"/>
          <w:marBottom w:val="0"/>
          <w:divBdr>
            <w:top w:val="none" w:sz="0" w:space="0" w:color="auto"/>
            <w:left w:val="none" w:sz="0" w:space="0" w:color="auto"/>
            <w:bottom w:val="none" w:sz="0" w:space="0" w:color="auto"/>
            <w:right w:val="none" w:sz="0" w:space="0" w:color="auto"/>
          </w:divBdr>
          <w:divsChild>
            <w:div w:id="57023326">
              <w:marLeft w:val="0"/>
              <w:marRight w:val="0"/>
              <w:marTop w:val="0"/>
              <w:marBottom w:val="0"/>
              <w:divBdr>
                <w:top w:val="none" w:sz="0" w:space="0" w:color="auto"/>
                <w:left w:val="none" w:sz="0" w:space="0" w:color="auto"/>
                <w:bottom w:val="none" w:sz="0" w:space="0" w:color="auto"/>
                <w:right w:val="none" w:sz="0" w:space="0" w:color="auto"/>
              </w:divBdr>
              <w:divsChild>
                <w:div w:id="456800163">
                  <w:marLeft w:val="0"/>
                  <w:marRight w:val="0"/>
                  <w:marTop w:val="0"/>
                  <w:marBottom w:val="0"/>
                  <w:divBdr>
                    <w:top w:val="none" w:sz="0" w:space="0" w:color="auto"/>
                    <w:left w:val="none" w:sz="0" w:space="0" w:color="auto"/>
                    <w:bottom w:val="none" w:sz="0" w:space="0" w:color="auto"/>
                    <w:right w:val="none" w:sz="0" w:space="0" w:color="auto"/>
                  </w:divBdr>
                  <w:divsChild>
                    <w:div w:id="650642266">
                      <w:marLeft w:val="0"/>
                      <w:marRight w:val="0"/>
                      <w:marTop w:val="0"/>
                      <w:marBottom w:val="180"/>
                      <w:divBdr>
                        <w:top w:val="none" w:sz="0" w:space="0" w:color="auto"/>
                        <w:left w:val="single" w:sz="6" w:space="9" w:color="C3CCE0"/>
                        <w:bottom w:val="single" w:sz="6" w:space="0" w:color="C3CCE0"/>
                        <w:right w:val="single" w:sz="6" w:space="9" w:color="C3CCE0"/>
                      </w:divBdr>
                      <w:divsChild>
                        <w:div w:id="16494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B56D25F7B37459EEAAD8E621A42BA" ma:contentTypeVersion="10" ma:contentTypeDescription="Create a new document." ma:contentTypeScope="" ma:versionID="8c7407e4c4c082354c2612b697727232">
  <xsd:schema xmlns:xsd="http://www.w3.org/2001/XMLSchema" xmlns:xs="http://www.w3.org/2001/XMLSchema" xmlns:p="http://schemas.microsoft.com/office/2006/metadata/properties" xmlns:ns3="ab933a64-f62e-4967-94fa-72fef5e511cd" targetNamespace="http://schemas.microsoft.com/office/2006/metadata/properties" ma:root="true" ma:fieldsID="ca13a600d2bb2d0b1554f24e43fcea20" ns3:_="">
    <xsd:import namespace="ab933a64-f62e-4967-94fa-72fef5e511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33a64-f62e-4967-94fa-72fef5e5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80A08-9427-47DF-B0BE-FF6642539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33a64-f62e-4967-94fa-72fef5e51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46A81-F9E8-4614-B61D-50CB41F2FA50}">
  <ds:schemaRefs>
    <ds:schemaRef ds:uri="http://schemas.microsoft.com/sharepoint/v3/contenttype/forms"/>
  </ds:schemaRefs>
</ds:datastoreItem>
</file>

<file path=customXml/itemProps3.xml><?xml version="1.0" encoding="utf-8"?>
<ds:datastoreItem xmlns:ds="http://schemas.openxmlformats.org/officeDocument/2006/customXml" ds:itemID="{5F580D10-A17C-4523-8CD6-F19CBD4F95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MRCC</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Director</dc:creator>
  <cp:lastModifiedBy>Sarah</cp:lastModifiedBy>
  <cp:revision>6</cp:revision>
  <cp:lastPrinted>2023-04-13T16:44:00Z</cp:lastPrinted>
  <dcterms:created xsi:type="dcterms:W3CDTF">2023-05-02T20:06:00Z</dcterms:created>
  <dcterms:modified xsi:type="dcterms:W3CDTF">2025-05-22T19:27:00Z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0x010100A60B56D25F7B37459EEAAD8E621A42BA</vt:lpwstr>
  </property>
</Properties>
</file>