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06" w:rsidRDefault="00831840" w:rsidP="00010348">
      <w:pPr>
        <w:rPr>
          <w:b/>
          <w:sz w:val="20"/>
          <w:szCs w:val="20"/>
        </w:rPr>
      </w:pPr>
      <w:r>
        <w:rPr>
          <w:b/>
          <w:noProof/>
          <w:sz w:val="20"/>
          <w:szCs w:val="20"/>
          <w:lang w:eastAsia="en-CA"/>
        </w:rPr>
        <w:drawing>
          <wp:inline distT="0" distB="0" distL="0" distR="0" wp14:anchorId="49B75512" wp14:editId="19476883">
            <wp:extent cx="857250" cy="771525"/>
            <wp:effectExtent l="0" t="0" r="0" b="9525"/>
            <wp:docPr id="2" name="Picture 2" descr="C:\Users\kingw\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ngw\Desktop\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71525"/>
                    </a:xfrm>
                    <a:prstGeom prst="rect">
                      <a:avLst/>
                    </a:prstGeom>
                    <a:noFill/>
                    <a:ln>
                      <a:noFill/>
                    </a:ln>
                  </pic:spPr>
                </pic:pic>
              </a:graphicData>
            </a:graphic>
          </wp:inline>
        </w:drawing>
      </w:r>
      <w:r w:rsidR="00010348">
        <w:rPr>
          <w:b/>
          <w:sz w:val="20"/>
          <w:szCs w:val="20"/>
        </w:rPr>
        <w:t xml:space="preserve">                                                                                                                                               </w:t>
      </w:r>
      <w:r>
        <w:rPr>
          <w:b/>
          <w:noProof/>
          <w:sz w:val="20"/>
          <w:szCs w:val="20"/>
          <w:lang w:eastAsia="en-CA"/>
        </w:rPr>
        <w:drawing>
          <wp:inline distT="0" distB="0" distL="0" distR="0" wp14:anchorId="13A4E775" wp14:editId="38503538">
            <wp:extent cx="672082" cy="523875"/>
            <wp:effectExtent l="0" t="0" r="0" b="0"/>
            <wp:docPr id="1" name="Picture 1" descr="C:\Users\kingw\Desktop\coop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w\Desktop\coopenerg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298" cy="527941"/>
                    </a:xfrm>
                    <a:prstGeom prst="rect">
                      <a:avLst/>
                    </a:prstGeom>
                    <a:noFill/>
                    <a:ln>
                      <a:noFill/>
                    </a:ln>
                  </pic:spPr>
                </pic:pic>
              </a:graphicData>
            </a:graphic>
          </wp:inline>
        </w:drawing>
      </w:r>
    </w:p>
    <w:p w:rsidR="008B4EC6" w:rsidRPr="00010348" w:rsidRDefault="009703B9" w:rsidP="003E654D">
      <w:pPr>
        <w:jc w:val="center"/>
        <w:rPr>
          <w:b/>
          <w:sz w:val="24"/>
          <w:szCs w:val="24"/>
        </w:rPr>
      </w:pPr>
      <w:r w:rsidRPr="00010348">
        <w:rPr>
          <w:b/>
          <w:sz w:val="24"/>
          <w:szCs w:val="24"/>
        </w:rPr>
        <w:t>Rotary</w:t>
      </w:r>
      <w:r w:rsidR="00831840">
        <w:rPr>
          <w:b/>
          <w:sz w:val="24"/>
          <w:szCs w:val="24"/>
        </w:rPr>
        <w:t>/Co-op</w:t>
      </w:r>
      <w:bookmarkStart w:id="0" w:name="_GoBack"/>
      <w:bookmarkEnd w:id="0"/>
      <w:r w:rsidR="003E654D" w:rsidRPr="00010348">
        <w:rPr>
          <w:b/>
          <w:sz w:val="24"/>
          <w:szCs w:val="24"/>
        </w:rPr>
        <w:t xml:space="preserve"> Fund Objective and Criteria</w:t>
      </w:r>
    </w:p>
    <w:p w:rsidR="003E654D" w:rsidRPr="00010348" w:rsidRDefault="003E654D" w:rsidP="003E654D">
      <w:pPr>
        <w:rPr>
          <w:b/>
          <w:sz w:val="18"/>
          <w:szCs w:val="18"/>
        </w:rPr>
      </w:pPr>
      <w:r w:rsidRPr="00010348">
        <w:rPr>
          <w:b/>
          <w:sz w:val="18"/>
          <w:szCs w:val="18"/>
        </w:rPr>
        <w:t>Objective:</w:t>
      </w:r>
    </w:p>
    <w:p w:rsidR="003E654D" w:rsidRPr="00010348" w:rsidRDefault="003E654D" w:rsidP="003E654D">
      <w:pPr>
        <w:pStyle w:val="ListParagraph"/>
        <w:numPr>
          <w:ilvl w:val="0"/>
          <w:numId w:val="1"/>
        </w:numPr>
        <w:rPr>
          <w:sz w:val="18"/>
          <w:szCs w:val="18"/>
        </w:rPr>
      </w:pPr>
      <w:r w:rsidRPr="00010348">
        <w:rPr>
          <w:sz w:val="18"/>
          <w:szCs w:val="18"/>
        </w:rPr>
        <w:t>T</w:t>
      </w:r>
      <w:r w:rsidR="00E14F0A">
        <w:rPr>
          <w:sz w:val="18"/>
          <w:szCs w:val="18"/>
        </w:rPr>
        <w:t>he primary objective is t</w:t>
      </w:r>
      <w:r w:rsidRPr="00010348">
        <w:rPr>
          <w:sz w:val="18"/>
          <w:szCs w:val="18"/>
        </w:rPr>
        <w:t>o provide support for youth projects/programs that will enhance educational and recreational opportunities in the Lake Melville Region.  The fund can be used to provide infrastructure and programming and also to expand or improve existing projects/programs.</w:t>
      </w:r>
    </w:p>
    <w:p w:rsidR="003E654D" w:rsidRPr="00010348" w:rsidRDefault="003E654D" w:rsidP="003E654D">
      <w:pPr>
        <w:rPr>
          <w:b/>
          <w:sz w:val="18"/>
          <w:szCs w:val="18"/>
        </w:rPr>
      </w:pPr>
      <w:r w:rsidRPr="00010348">
        <w:rPr>
          <w:b/>
          <w:sz w:val="18"/>
          <w:szCs w:val="18"/>
        </w:rPr>
        <w:t xml:space="preserve">Eligibility: </w:t>
      </w:r>
    </w:p>
    <w:p w:rsidR="003E654D" w:rsidRPr="00010348" w:rsidRDefault="003E654D" w:rsidP="003E654D">
      <w:pPr>
        <w:pStyle w:val="ListParagraph"/>
        <w:numPr>
          <w:ilvl w:val="0"/>
          <w:numId w:val="1"/>
        </w:numPr>
        <w:rPr>
          <w:sz w:val="18"/>
          <w:szCs w:val="18"/>
        </w:rPr>
      </w:pPr>
      <w:r w:rsidRPr="00010348">
        <w:rPr>
          <w:sz w:val="18"/>
          <w:szCs w:val="18"/>
        </w:rPr>
        <w:t xml:space="preserve">Community based groups in the Lake Melville Region </w:t>
      </w:r>
      <w:r w:rsidR="0038644F">
        <w:rPr>
          <w:sz w:val="18"/>
          <w:szCs w:val="18"/>
        </w:rPr>
        <w:t>who</w:t>
      </w:r>
      <w:r w:rsidRPr="00010348">
        <w:rPr>
          <w:sz w:val="18"/>
          <w:szCs w:val="18"/>
        </w:rPr>
        <w:t xml:space="preserve"> provide educational and recreational projects/programs for youth are eligible for consideration under this program.</w:t>
      </w:r>
      <w:r w:rsidR="00E14F0A">
        <w:rPr>
          <w:sz w:val="18"/>
          <w:szCs w:val="18"/>
        </w:rPr>
        <w:t xml:space="preserve">  Other community based group projects/programs can be considered.</w:t>
      </w:r>
      <w:r w:rsidRPr="00010348">
        <w:rPr>
          <w:sz w:val="18"/>
          <w:szCs w:val="18"/>
        </w:rPr>
        <w:t xml:space="preserve"> </w:t>
      </w:r>
    </w:p>
    <w:p w:rsidR="003E654D" w:rsidRPr="00010348" w:rsidRDefault="003E654D" w:rsidP="003E654D">
      <w:pPr>
        <w:rPr>
          <w:b/>
          <w:sz w:val="18"/>
          <w:szCs w:val="18"/>
        </w:rPr>
      </w:pPr>
      <w:r w:rsidRPr="00010348">
        <w:rPr>
          <w:b/>
          <w:sz w:val="18"/>
          <w:szCs w:val="18"/>
        </w:rPr>
        <w:t>Criteria:</w:t>
      </w:r>
    </w:p>
    <w:p w:rsidR="003E654D" w:rsidRPr="00010348" w:rsidRDefault="003E654D" w:rsidP="003E654D">
      <w:pPr>
        <w:pStyle w:val="ListParagraph"/>
        <w:numPr>
          <w:ilvl w:val="0"/>
          <w:numId w:val="1"/>
        </w:numPr>
        <w:rPr>
          <w:sz w:val="18"/>
          <w:szCs w:val="18"/>
        </w:rPr>
      </w:pPr>
      <w:r w:rsidRPr="00010348">
        <w:rPr>
          <w:sz w:val="18"/>
          <w:szCs w:val="18"/>
        </w:rPr>
        <w:t>The projects/programs should be tangible, i.e. infrastructure, public relations oriented, and for the betterment of the community.</w:t>
      </w:r>
    </w:p>
    <w:p w:rsidR="003E654D" w:rsidRDefault="009703B9" w:rsidP="003E654D">
      <w:pPr>
        <w:pStyle w:val="ListParagraph"/>
        <w:numPr>
          <w:ilvl w:val="0"/>
          <w:numId w:val="1"/>
        </w:numPr>
        <w:rPr>
          <w:sz w:val="18"/>
          <w:szCs w:val="18"/>
        </w:rPr>
      </w:pPr>
      <w:r w:rsidRPr="00010348">
        <w:rPr>
          <w:sz w:val="18"/>
          <w:szCs w:val="18"/>
        </w:rPr>
        <w:t>Projects/programs that appeal to the larger audiences are preferred but not essential.</w:t>
      </w:r>
    </w:p>
    <w:p w:rsidR="00E14F0A" w:rsidRPr="00010348" w:rsidRDefault="00E14F0A" w:rsidP="003E654D">
      <w:pPr>
        <w:pStyle w:val="ListParagraph"/>
        <w:numPr>
          <w:ilvl w:val="0"/>
          <w:numId w:val="1"/>
        </w:numPr>
        <w:rPr>
          <w:sz w:val="18"/>
          <w:szCs w:val="18"/>
        </w:rPr>
      </w:pPr>
      <w:r>
        <w:rPr>
          <w:sz w:val="18"/>
          <w:szCs w:val="18"/>
        </w:rPr>
        <w:t xml:space="preserve">Projects/programs with broader community support </w:t>
      </w:r>
      <w:proofErr w:type="gramStart"/>
      <w:r>
        <w:rPr>
          <w:sz w:val="18"/>
          <w:szCs w:val="18"/>
        </w:rPr>
        <w:t>is</w:t>
      </w:r>
      <w:proofErr w:type="gramEnd"/>
      <w:r>
        <w:rPr>
          <w:sz w:val="18"/>
          <w:szCs w:val="18"/>
        </w:rPr>
        <w:t xml:space="preserve"> preferred. </w:t>
      </w:r>
    </w:p>
    <w:p w:rsidR="009703B9" w:rsidRDefault="009703B9" w:rsidP="009703B9">
      <w:pPr>
        <w:pStyle w:val="ListParagraph"/>
        <w:numPr>
          <w:ilvl w:val="0"/>
          <w:numId w:val="1"/>
        </w:numPr>
        <w:rPr>
          <w:sz w:val="18"/>
          <w:szCs w:val="18"/>
        </w:rPr>
      </w:pPr>
      <w:r w:rsidRPr="00010348">
        <w:rPr>
          <w:sz w:val="18"/>
          <w:szCs w:val="18"/>
        </w:rPr>
        <w:t>Projects/programs are encouraged to source funding from other sources, and projects/programs leveraging funding from other sources will be given higher consideration.</w:t>
      </w:r>
    </w:p>
    <w:p w:rsidR="00802AA6" w:rsidRPr="00010348" w:rsidRDefault="00802AA6" w:rsidP="009703B9">
      <w:pPr>
        <w:pStyle w:val="ListParagraph"/>
        <w:numPr>
          <w:ilvl w:val="0"/>
          <w:numId w:val="1"/>
        </w:numPr>
        <w:rPr>
          <w:sz w:val="18"/>
          <w:szCs w:val="18"/>
        </w:rPr>
      </w:pPr>
      <w:r>
        <w:rPr>
          <w:sz w:val="18"/>
          <w:szCs w:val="18"/>
        </w:rPr>
        <w:t>Applications for core funding or ongoing funding for projects/programs will not be considered.</w:t>
      </w:r>
    </w:p>
    <w:p w:rsidR="009703B9" w:rsidRPr="00010348" w:rsidRDefault="009703B9" w:rsidP="009703B9">
      <w:pPr>
        <w:pStyle w:val="ListParagraph"/>
        <w:numPr>
          <w:ilvl w:val="0"/>
          <w:numId w:val="1"/>
        </w:numPr>
        <w:rPr>
          <w:sz w:val="18"/>
          <w:szCs w:val="18"/>
        </w:rPr>
      </w:pPr>
      <w:r w:rsidRPr="00010348">
        <w:rPr>
          <w:sz w:val="18"/>
          <w:szCs w:val="18"/>
        </w:rPr>
        <w:t>All projects/programs must bear the Co-op and Rotary logos and have media acknowledgement.</w:t>
      </w:r>
    </w:p>
    <w:p w:rsidR="009703B9" w:rsidRPr="00010348" w:rsidRDefault="009703B9" w:rsidP="009703B9">
      <w:pPr>
        <w:rPr>
          <w:b/>
          <w:sz w:val="18"/>
          <w:szCs w:val="18"/>
        </w:rPr>
      </w:pPr>
      <w:r w:rsidRPr="00010348">
        <w:rPr>
          <w:b/>
          <w:sz w:val="18"/>
          <w:szCs w:val="18"/>
        </w:rPr>
        <w:t>Application Requirements:</w:t>
      </w:r>
    </w:p>
    <w:p w:rsidR="009703B9" w:rsidRPr="00010348" w:rsidRDefault="009703B9" w:rsidP="009703B9">
      <w:pPr>
        <w:pStyle w:val="ListParagraph"/>
        <w:numPr>
          <w:ilvl w:val="0"/>
          <w:numId w:val="3"/>
        </w:numPr>
        <w:rPr>
          <w:sz w:val="18"/>
          <w:szCs w:val="18"/>
        </w:rPr>
      </w:pPr>
      <w:r w:rsidRPr="00010348">
        <w:rPr>
          <w:sz w:val="18"/>
          <w:szCs w:val="18"/>
        </w:rPr>
        <w:t>Letter signed by a duly authorized officer of the organization requesting assistance under the fund.</w:t>
      </w:r>
    </w:p>
    <w:p w:rsidR="009703B9" w:rsidRPr="00010348" w:rsidRDefault="009703B9" w:rsidP="009703B9">
      <w:pPr>
        <w:pStyle w:val="ListParagraph"/>
        <w:numPr>
          <w:ilvl w:val="0"/>
          <w:numId w:val="3"/>
        </w:numPr>
        <w:rPr>
          <w:sz w:val="18"/>
          <w:szCs w:val="18"/>
        </w:rPr>
      </w:pPr>
      <w:r w:rsidRPr="00010348">
        <w:rPr>
          <w:sz w:val="18"/>
          <w:szCs w:val="18"/>
        </w:rPr>
        <w:t>A detailed description of the proposed projects/programs, including competitive quotes for any completed project work.</w:t>
      </w:r>
    </w:p>
    <w:p w:rsidR="009703B9" w:rsidRPr="00010348" w:rsidRDefault="009703B9" w:rsidP="009703B9">
      <w:pPr>
        <w:pStyle w:val="ListParagraph"/>
        <w:numPr>
          <w:ilvl w:val="0"/>
          <w:numId w:val="3"/>
        </w:numPr>
        <w:rPr>
          <w:sz w:val="18"/>
          <w:szCs w:val="18"/>
        </w:rPr>
      </w:pPr>
      <w:r w:rsidRPr="00010348">
        <w:rPr>
          <w:sz w:val="18"/>
          <w:szCs w:val="18"/>
        </w:rPr>
        <w:t>Proposed timeline for the projects/programs.</w:t>
      </w:r>
    </w:p>
    <w:p w:rsidR="009703B9" w:rsidRPr="00010348" w:rsidRDefault="009703B9" w:rsidP="009703B9">
      <w:pPr>
        <w:pStyle w:val="ListParagraph"/>
        <w:numPr>
          <w:ilvl w:val="0"/>
          <w:numId w:val="3"/>
        </w:numPr>
        <w:rPr>
          <w:sz w:val="18"/>
          <w:szCs w:val="18"/>
        </w:rPr>
      </w:pPr>
      <w:r w:rsidRPr="00010348">
        <w:rPr>
          <w:sz w:val="18"/>
          <w:szCs w:val="18"/>
        </w:rPr>
        <w:t>List of other funding sources, in-kind contributions, and supporting documents.</w:t>
      </w:r>
    </w:p>
    <w:p w:rsidR="009703B9" w:rsidRPr="00010348" w:rsidRDefault="009703B9" w:rsidP="009703B9">
      <w:pPr>
        <w:pStyle w:val="ListParagraph"/>
        <w:numPr>
          <w:ilvl w:val="0"/>
          <w:numId w:val="3"/>
        </w:numPr>
        <w:rPr>
          <w:sz w:val="18"/>
          <w:szCs w:val="18"/>
        </w:rPr>
      </w:pPr>
      <w:r w:rsidRPr="00010348">
        <w:rPr>
          <w:sz w:val="18"/>
          <w:szCs w:val="18"/>
        </w:rPr>
        <w:t xml:space="preserve">Detailed description of how the project/program </w:t>
      </w:r>
      <w:r w:rsidR="008E4A1D" w:rsidRPr="00010348">
        <w:rPr>
          <w:sz w:val="18"/>
          <w:szCs w:val="18"/>
        </w:rPr>
        <w:t>meets the objective of the fund</w:t>
      </w:r>
    </w:p>
    <w:p w:rsidR="008E4A1D" w:rsidRPr="00010348" w:rsidRDefault="008E4A1D" w:rsidP="008E4A1D">
      <w:pPr>
        <w:rPr>
          <w:b/>
          <w:sz w:val="18"/>
          <w:szCs w:val="18"/>
        </w:rPr>
      </w:pPr>
      <w:r w:rsidRPr="00010348">
        <w:rPr>
          <w:b/>
          <w:sz w:val="18"/>
          <w:szCs w:val="18"/>
        </w:rPr>
        <w:t>Approval Process:</w:t>
      </w:r>
    </w:p>
    <w:p w:rsidR="008E4A1D" w:rsidRPr="00010348" w:rsidRDefault="008E4A1D" w:rsidP="008E4A1D">
      <w:pPr>
        <w:pStyle w:val="ListParagraph"/>
        <w:numPr>
          <w:ilvl w:val="0"/>
          <w:numId w:val="4"/>
        </w:numPr>
        <w:rPr>
          <w:sz w:val="18"/>
          <w:szCs w:val="18"/>
        </w:rPr>
      </w:pPr>
      <w:r w:rsidRPr="00010348">
        <w:rPr>
          <w:sz w:val="18"/>
          <w:szCs w:val="18"/>
        </w:rPr>
        <w:t>Applications for funding shall be forwarded to the Rotary Club of Happy Valley- Goose Bay.</w:t>
      </w:r>
    </w:p>
    <w:p w:rsidR="008E4A1D" w:rsidRPr="00010348" w:rsidRDefault="008E4A1D" w:rsidP="008E4A1D">
      <w:pPr>
        <w:pStyle w:val="ListParagraph"/>
        <w:numPr>
          <w:ilvl w:val="0"/>
          <w:numId w:val="4"/>
        </w:numPr>
        <w:rPr>
          <w:sz w:val="18"/>
          <w:szCs w:val="18"/>
        </w:rPr>
      </w:pPr>
      <w:r w:rsidRPr="00010348">
        <w:rPr>
          <w:sz w:val="18"/>
          <w:szCs w:val="18"/>
        </w:rPr>
        <w:t xml:space="preserve">Rotary Committee will conduct initial screening </w:t>
      </w:r>
      <w:r w:rsidR="000D1678" w:rsidRPr="00010348">
        <w:rPr>
          <w:sz w:val="18"/>
          <w:szCs w:val="18"/>
        </w:rPr>
        <w:t>to ensure proposal</w:t>
      </w:r>
      <w:r w:rsidR="00BB57AA">
        <w:rPr>
          <w:sz w:val="18"/>
          <w:szCs w:val="18"/>
        </w:rPr>
        <w:t>s</w:t>
      </w:r>
      <w:r w:rsidR="000D1678" w:rsidRPr="00010348">
        <w:rPr>
          <w:sz w:val="18"/>
          <w:szCs w:val="18"/>
        </w:rPr>
        <w:t xml:space="preserve"> are</w:t>
      </w:r>
      <w:r w:rsidRPr="00010348">
        <w:rPr>
          <w:sz w:val="18"/>
          <w:szCs w:val="18"/>
        </w:rPr>
        <w:t xml:space="preserve"> complete and compatible with the fund objectives and criteria.</w:t>
      </w:r>
    </w:p>
    <w:p w:rsidR="000D1678" w:rsidRPr="00BB57AA" w:rsidRDefault="00BB57AA" w:rsidP="008E4A1D">
      <w:pPr>
        <w:pStyle w:val="ListParagraph"/>
        <w:numPr>
          <w:ilvl w:val="0"/>
          <w:numId w:val="4"/>
        </w:numPr>
        <w:rPr>
          <w:sz w:val="18"/>
          <w:szCs w:val="18"/>
        </w:rPr>
      </w:pPr>
      <w:r w:rsidRPr="00BB57AA">
        <w:rPr>
          <w:sz w:val="18"/>
          <w:szCs w:val="18"/>
        </w:rPr>
        <w:t>P</w:t>
      </w:r>
      <w:r w:rsidR="008E4A1D" w:rsidRPr="00BB57AA">
        <w:rPr>
          <w:sz w:val="18"/>
          <w:szCs w:val="18"/>
        </w:rPr>
        <w:t xml:space="preserve">rojects/programs meeting the fund objectives and criteria </w:t>
      </w:r>
      <w:r w:rsidR="006C4EF8">
        <w:rPr>
          <w:sz w:val="18"/>
          <w:szCs w:val="18"/>
        </w:rPr>
        <w:t>will</w:t>
      </w:r>
      <w:r w:rsidR="008E4A1D" w:rsidRPr="00BB57AA">
        <w:rPr>
          <w:sz w:val="18"/>
          <w:szCs w:val="18"/>
        </w:rPr>
        <w:t xml:space="preserve"> be approved </w:t>
      </w:r>
      <w:r w:rsidR="006C4EF8">
        <w:rPr>
          <w:sz w:val="18"/>
          <w:szCs w:val="18"/>
        </w:rPr>
        <w:t xml:space="preserve">by </w:t>
      </w:r>
      <w:r w:rsidR="008E4A1D" w:rsidRPr="00BB57AA">
        <w:rPr>
          <w:sz w:val="18"/>
          <w:szCs w:val="18"/>
        </w:rPr>
        <w:t xml:space="preserve">the Co-op/Rotary committee </w:t>
      </w:r>
      <w:r w:rsidRPr="00BB57AA">
        <w:rPr>
          <w:sz w:val="18"/>
          <w:szCs w:val="18"/>
        </w:rPr>
        <w:t xml:space="preserve">or </w:t>
      </w:r>
      <w:r w:rsidR="00E14F0A" w:rsidRPr="00BB57AA">
        <w:rPr>
          <w:sz w:val="18"/>
          <w:szCs w:val="18"/>
        </w:rPr>
        <w:t>boards</w:t>
      </w:r>
      <w:r w:rsidR="000D1678" w:rsidRPr="00BB57AA">
        <w:rPr>
          <w:sz w:val="18"/>
          <w:szCs w:val="18"/>
        </w:rPr>
        <w:t xml:space="preserve">.  </w:t>
      </w:r>
    </w:p>
    <w:p w:rsidR="008E4A1D" w:rsidRDefault="000D1678" w:rsidP="008E4A1D">
      <w:pPr>
        <w:pStyle w:val="ListParagraph"/>
        <w:numPr>
          <w:ilvl w:val="0"/>
          <w:numId w:val="4"/>
        </w:numPr>
        <w:rPr>
          <w:sz w:val="18"/>
          <w:szCs w:val="18"/>
        </w:rPr>
      </w:pPr>
      <w:r w:rsidRPr="00010348">
        <w:rPr>
          <w:sz w:val="18"/>
          <w:szCs w:val="18"/>
        </w:rPr>
        <w:t>Approvals are pending confirmation and approva</w:t>
      </w:r>
      <w:r w:rsidR="00E14F0A">
        <w:rPr>
          <w:sz w:val="18"/>
          <w:szCs w:val="18"/>
        </w:rPr>
        <w:t>l of funding from other sources.</w:t>
      </w:r>
    </w:p>
    <w:p w:rsidR="00E14F0A" w:rsidRPr="00010348" w:rsidRDefault="00E14F0A" w:rsidP="008E4A1D">
      <w:pPr>
        <w:pStyle w:val="ListParagraph"/>
        <w:numPr>
          <w:ilvl w:val="0"/>
          <w:numId w:val="4"/>
        </w:numPr>
        <w:rPr>
          <w:sz w:val="18"/>
          <w:szCs w:val="18"/>
        </w:rPr>
      </w:pPr>
      <w:r>
        <w:rPr>
          <w:sz w:val="18"/>
          <w:szCs w:val="18"/>
        </w:rPr>
        <w:t xml:space="preserve">Approved applications will have agreed timelines for completion.  </w:t>
      </w:r>
    </w:p>
    <w:p w:rsidR="00E14F0A" w:rsidRPr="00E14F0A" w:rsidRDefault="000D1678" w:rsidP="00E14F0A">
      <w:pPr>
        <w:pStyle w:val="ListParagraph"/>
        <w:numPr>
          <w:ilvl w:val="0"/>
          <w:numId w:val="4"/>
        </w:numPr>
        <w:rPr>
          <w:sz w:val="18"/>
          <w:szCs w:val="18"/>
        </w:rPr>
      </w:pPr>
      <w:r w:rsidRPr="00E14F0A">
        <w:rPr>
          <w:sz w:val="18"/>
          <w:szCs w:val="18"/>
        </w:rPr>
        <w:t xml:space="preserve">Rotary will release funds for projects upon receipt of confirmation of work completed </w:t>
      </w:r>
      <w:r w:rsidR="007F469F" w:rsidRPr="00E14F0A">
        <w:rPr>
          <w:sz w:val="18"/>
          <w:szCs w:val="18"/>
        </w:rPr>
        <w:t xml:space="preserve">in accordance with the approved </w:t>
      </w:r>
      <w:r w:rsidRPr="00E14F0A">
        <w:rPr>
          <w:sz w:val="18"/>
          <w:szCs w:val="18"/>
        </w:rPr>
        <w:t>application.</w:t>
      </w:r>
    </w:p>
    <w:p w:rsidR="000D1678" w:rsidRPr="00010348" w:rsidRDefault="000D1678" w:rsidP="008E4A1D">
      <w:pPr>
        <w:pStyle w:val="ListParagraph"/>
        <w:numPr>
          <w:ilvl w:val="0"/>
          <w:numId w:val="4"/>
        </w:numPr>
        <w:rPr>
          <w:sz w:val="18"/>
          <w:szCs w:val="18"/>
        </w:rPr>
      </w:pPr>
      <w:r w:rsidRPr="00010348">
        <w:rPr>
          <w:sz w:val="18"/>
          <w:szCs w:val="18"/>
        </w:rPr>
        <w:t xml:space="preserve">Both organizations will continue to identify and share project/program ideas for consideration. </w:t>
      </w:r>
    </w:p>
    <w:p w:rsidR="000D1678" w:rsidRDefault="000D1678" w:rsidP="000D1678">
      <w:pPr>
        <w:pStyle w:val="ListParagraph"/>
        <w:ind w:left="360"/>
      </w:pPr>
    </w:p>
    <w:sectPr w:rsidR="000D16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27EF"/>
    <w:multiLevelType w:val="hybridMultilevel"/>
    <w:tmpl w:val="499C47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6393026"/>
    <w:multiLevelType w:val="hybridMultilevel"/>
    <w:tmpl w:val="DEA64B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53325DEA"/>
    <w:multiLevelType w:val="hybridMultilevel"/>
    <w:tmpl w:val="55E25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3B970FB"/>
    <w:multiLevelType w:val="hybridMultilevel"/>
    <w:tmpl w:val="B8CA9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D"/>
    <w:rsid w:val="00010348"/>
    <w:rsid w:val="000D1678"/>
    <w:rsid w:val="0038644F"/>
    <w:rsid w:val="003E654D"/>
    <w:rsid w:val="006C4EF8"/>
    <w:rsid w:val="007F469F"/>
    <w:rsid w:val="00802AA6"/>
    <w:rsid w:val="00831840"/>
    <w:rsid w:val="008B4EC6"/>
    <w:rsid w:val="008C3806"/>
    <w:rsid w:val="008E4A1D"/>
    <w:rsid w:val="009703B9"/>
    <w:rsid w:val="00BB57AA"/>
    <w:rsid w:val="00E14F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D"/>
    <w:pPr>
      <w:ind w:left="720"/>
      <w:contextualSpacing/>
    </w:pPr>
  </w:style>
  <w:style w:type="paragraph" w:styleId="BalloonText">
    <w:name w:val="Balloon Text"/>
    <w:basedOn w:val="Normal"/>
    <w:link w:val="BalloonTextChar"/>
    <w:uiPriority w:val="99"/>
    <w:semiHidden/>
    <w:unhideWhenUsed/>
    <w:rsid w:val="008C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D"/>
    <w:pPr>
      <w:ind w:left="720"/>
      <w:contextualSpacing/>
    </w:pPr>
  </w:style>
  <w:style w:type="paragraph" w:styleId="BalloonText">
    <w:name w:val="Balloon Text"/>
    <w:basedOn w:val="Normal"/>
    <w:link w:val="BalloonTextChar"/>
    <w:uiPriority w:val="99"/>
    <w:semiHidden/>
    <w:unhideWhenUsed/>
    <w:rsid w:val="008C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2</cp:revision>
  <cp:lastPrinted>2014-09-30T14:36:00Z</cp:lastPrinted>
  <dcterms:created xsi:type="dcterms:W3CDTF">2015-01-21T15:07:00Z</dcterms:created>
  <dcterms:modified xsi:type="dcterms:W3CDTF">2015-01-21T15:07:00Z</dcterms:modified>
</cp:coreProperties>
</file>