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575B" w14:textId="27CD58F8" w:rsidR="00B172B4" w:rsidRPr="00B75B49" w:rsidRDefault="003F0BFF" w:rsidP="003F0BFF">
      <w:pPr>
        <w:pStyle w:val="BodyText"/>
        <w:spacing w:before="41" w:line="271" w:lineRule="auto"/>
        <w:ind w:left="3858" w:right="1729" w:hanging="1149"/>
        <w:jc w:val="center"/>
        <w:rPr>
          <w:rFonts w:ascii="Arial" w:hAnsi="Arial" w:cs="Arial"/>
          <w:color w:val="3B3B3B"/>
          <w:w w:val="105"/>
          <w:sz w:val="22"/>
          <w:szCs w:val="22"/>
        </w:rPr>
      </w:pPr>
      <w:r w:rsidRPr="00B75B49">
        <w:rPr>
          <w:rFonts w:ascii="Arial" w:hAnsi="Arial" w:cs="Arial"/>
          <w:noProof/>
          <w:color w:val="3B3B3B"/>
          <w:w w:val="105"/>
          <w:sz w:val="22"/>
          <w:szCs w:val="22"/>
        </w:rPr>
        <w:drawing>
          <wp:inline distT="0" distB="0" distL="0" distR="0" wp14:anchorId="0BDAEB01" wp14:editId="68762EB9">
            <wp:extent cx="872910" cy="872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ary wheel.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915369" cy="915369"/>
                    </a:xfrm>
                    <a:prstGeom prst="rect">
                      <a:avLst/>
                    </a:prstGeom>
                  </pic:spPr>
                </pic:pic>
              </a:graphicData>
            </a:graphic>
          </wp:inline>
        </w:drawing>
      </w:r>
    </w:p>
    <w:p w14:paraId="38ADF97B" w14:textId="06D8FFBA" w:rsidR="00B30AA3" w:rsidRPr="00B75B49" w:rsidRDefault="00B30AA3" w:rsidP="00BD37C8">
      <w:pPr>
        <w:pStyle w:val="BodyText"/>
        <w:spacing w:before="41" w:line="271" w:lineRule="auto"/>
        <w:ind w:left="3858" w:right="1729" w:hanging="1149"/>
        <w:jc w:val="center"/>
        <w:rPr>
          <w:rFonts w:ascii="Arial" w:hAnsi="Arial" w:cs="Arial"/>
          <w:color w:val="3B3B3B"/>
          <w:w w:val="105"/>
          <w:sz w:val="22"/>
          <w:szCs w:val="22"/>
        </w:rPr>
      </w:pPr>
    </w:p>
    <w:p w14:paraId="39120AE5" w14:textId="4175A35E" w:rsidR="00B30AA3" w:rsidRDefault="008B06C8" w:rsidP="000042EE">
      <w:pPr>
        <w:pStyle w:val="BodyText"/>
        <w:tabs>
          <w:tab w:val="left" w:pos="7830"/>
        </w:tabs>
        <w:spacing w:before="41" w:line="271" w:lineRule="auto"/>
        <w:ind w:left="3858" w:right="1729" w:hanging="1248"/>
        <w:rPr>
          <w:rFonts w:ascii="Arial" w:hAnsi="Arial" w:cs="Arial"/>
          <w:b/>
          <w:color w:val="3B3B3B"/>
          <w:w w:val="105"/>
          <w:sz w:val="22"/>
          <w:szCs w:val="22"/>
        </w:rPr>
      </w:pPr>
      <w:r w:rsidRPr="00B75B49">
        <w:rPr>
          <w:rFonts w:ascii="Arial" w:hAnsi="Arial" w:cs="Arial"/>
          <w:b/>
          <w:color w:val="3B3B3B"/>
          <w:w w:val="105"/>
          <w:sz w:val="22"/>
          <w:szCs w:val="22"/>
        </w:rPr>
        <w:t>The Frederick H. Tuttle</w:t>
      </w:r>
      <w:r w:rsidR="003F02DB" w:rsidRPr="00B75B49">
        <w:rPr>
          <w:rFonts w:ascii="Arial" w:hAnsi="Arial" w:cs="Arial"/>
          <w:b/>
          <w:color w:val="3B3B3B"/>
          <w:w w:val="105"/>
          <w:sz w:val="22"/>
          <w:szCs w:val="22"/>
        </w:rPr>
        <w:t xml:space="preserve"> Rotary </w:t>
      </w:r>
      <w:r w:rsidRPr="00B75B49">
        <w:rPr>
          <w:rFonts w:ascii="Arial" w:hAnsi="Arial" w:cs="Arial"/>
          <w:b/>
          <w:color w:val="3B3B3B"/>
          <w:w w:val="105"/>
          <w:sz w:val="22"/>
          <w:szCs w:val="22"/>
        </w:rPr>
        <w:t>Awar</w:t>
      </w:r>
      <w:r w:rsidR="00B30AA3">
        <w:rPr>
          <w:rFonts w:ascii="Arial" w:hAnsi="Arial" w:cs="Arial"/>
          <w:b/>
          <w:color w:val="3B3B3B"/>
          <w:w w:val="105"/>
          <w:sz w:val="22"/>
          <w:szCs w:val="22"/>
        </w:rPr>
        <w:t xml:space="preserve">d </w:t>
      </w:r>
    </w:p>
    <w:p w14:paraId="590934FF" w14:textId="77777777" w:rsidR="000042EE" w:rsidRDefault="000042EE" w:rsidP="000042EE">
      <w:pPr>
        <w:pStyle w:val="BodyText"/>
        <w:tabs>
          <w:tab w:val="left" w:pos="7830"/>
        </w:tabs>
        <w:spacing w:before="41" w:line="271" w:lineRule="auto"/>
        <w:ind w:left="3858" w:right="1729" w:hanging="1248"/>
        <w:rPr>
          <w:rFonts w:ascii="Arial" w:hAnsi="Arial" w:cs="Arial"/>
          <w:color w:val="262626"/>
          <w:lang w:eastAsia="ja-JP"/>
        </w:rPr>
      </w:pPr>
    </w:p>
    <w:p w14:paraId="1436EE2E" w14:textId="1D14912C" w:rsidR="00647A0D" w:rsidRPr="00B75B49" w:rsidRDefault="0012252D" w:rsidP="0089039D">
      <w:pPr>
        <w:autoSpaceDE w:val="0"/>
        <w:autoSpaceDN w:val="0"/>
        <w:adjustRightInd w:val="0"/>
        <w:spacing w:after="240"/>
        <w:jc w:val="both"/>
        <w:rPr>
          <w:rFonts w:ascii="Arial" w:hAnsi="Arial" w:cs="Arial"/>
          <w:color w:val="262626"/>
          <w:lang w:eastAsia="ja-JP"/>
        </w:rPr>
      </w:pPr>
      <w:r w:rsidRPr="00B75B49">
        <w:rPr>
          <w:rFonts w:ascii="Arial" w:hAnsi="Arial" w:cs="Arial"/>
          <w:color w:val="262626"/>
          <w:lang w:eastAsia="ja-JP"/>
        </w:rPr>
        <w:t>Frederick H. Tuttle began his education career in 1959, when, as a recent graduate of Middlebury College, he taught language arts at Lyman C. Hunt Junior High School.  After four years as a teacher, he became the school’s assistant principal and later served the same role at Burlington High School.  In 1970, Mr. Tuttle became the Assistant Superintendent for the South Burlington School District.  He was appointed Superintendent one year later, a position he held for more than 20 years</w:t>
      </w:r>
      <w:r w:rsidR="002379F2" w:rsidRPr="00B75B49">
        <w:rPr>
          <w:rFonts w:ascii="Arial" w:hAnsi="Arial" w:cs="Arial"/>
          <w:color w:val="262626"/>
          <w:lang w:eastAsia="ja-JP"/>
        </w:rPr>
        <w:t>, during which he achieved many honors and recognition for his leadership and vision both within the community and the state of Vermont.</w:t>
      </w:r>
    </w:p>
    <w:p w14:paraId="003A011E" w14:textId="28063805" w:rsidR="00647A0D" w:rsidRPr="00B75B49" w:rsidRDefault="00647A0D" w:rsidP="0089039D">
      <w:pPr>
        <w:autoSpaceDE w:val="0"/>
        <w:autoSpaceDN w:val="0"/>
        <w:adjustRightInd w:val="0"/>
        <w:spacing w:after="240"/>
        <w:ind w:right="-270"/>
        <w:jc w:val="both"/>
        <w:rPr>
          <w:rFonts w:ascii="Arial" w:hAnsi="Arial" w:cs="Arial"/>
          <w:color w:val="262626"/>
          <w:lang w:eastAsia="ja-JP"/>
        </w:rPr>
      </w:pPr>
      <w:r w:rsidRPr="00B75B49">
        <w:rPr>
          <w:rFonts w:ascii="Arial" w:hAnsi="Arial" w:cs="Arial"/>
          <w:color w:val="262626"/>
          <w:lang w:eastAsia="ja-JP"/>
        </w:rPr>
        <w:t>Fred Tuttle was a quiet scholar of English literature and a respected and exemplary educational administrator.  In a job that involves finance</w:t>
      </w:r>
      <w:r w:rsidR="00156D19">
        <w:rPr>
          <w:rFonts w:ascii="Arial" w:hAnsi="Arial" w:cs="Arial"/>
          <w:color w:val="262626"/>
          <w:lang w:eastAsia="ja-JP"/>
        </w:rPr>
        <w:t xml:space="preserve">, policy, </w:t>
      </w:r>
      <w:r w:rsidRPr="00B75B49">
        <w:rPr>
          <w:rFonts w:ascii="Arial" w:hAnsi="Arial" w:cs="Arial"/>
          <w:color w:val="262626"/>
          <w:lang w:eastAsia="ja-JP"/>
        </w:rPr>
        <w:t>bureaucracy and effective communication, Mr. Tuttle cared most about people.  He treated everyone with whom he interacted with respect, interest, and attention.  Tuttle helped recruit high-quality, experienced teachers and principals who shared his respect for children.  Under his leadership, the South Burlington School District gained national and state recognition for educational quality.  Mr. Tuttle remained committed to teaching and exemplified excellent leadership.  He was a gentle</w:t>
      </w:r>
      <w:r w:rsidR="00156D19">
        <w:rPr>
          <w:rFonts w:ascii="Arial" w:hAnsi="Arial" w:cs="Arial"/>
          <w:color w:val="262626"/>
          <w:lang w:eastAsia="ja-JP"/>
        </w:rPr>
        <w:t>man</w:t>
      </w:r>
      <w:r w:rsidRPr="00B75B49">
        <w:rPr>
          <w:rFonts w:ascii="Arial" w:hAnsi="Arial" w:cs="Arial"/>
          <w:color w:val="262626"/>
          <w:lang w:eastAsia="ja-JP"/>
        </w:rPr>
        <w:t xml:space="preserve"> person and an extraordinary </w:t>
      </w:r>
      <w:r w:rsidR="00C74EB1" w:rsidRPr="001050F5">
        <w:rPr>
          <w:rFonts w:ascii="Arial" w:hAnsi="Arial" w:cs="Arial"/>
          <w:color w:val="262626"/>
          <w:lang w:eastAsia="ja-JP"/>
        </w:rPr>
        <w:t>individual</w:t>
      </w:r>
      <w:r w:rsidRPr="00B75B49">
        <w:rPr>
          <w:rFonts w:ascii="Arial" w:hAnsi="Arial" w:cs="Arial"/>
          <w:color w:val="262626"/>
          <w:lang w:eastAsia="ja-JP"/>
        </w:rPr>
        <w:t xml:space="preserve"> who rarely gave orders and frequently offered his assistance to others.</w:t>
      </w:r>
    </w:p>
    <w:p w14:paraId="370AF8B2" w14:textId="119FDA81" w:rsidR="00647A0D" w:rsidRDefault="0012252D" w:rsidP="000042EE">
      <w:pPr>
        <w:jc w:val="both"/>
        <w:rPr>
          <w:rFonts w:ascii="Arial" w:hAnsi="Arial" w:cs="Arial"/>
          <w:color w:val="262626"/>
          <w:lang w:eastAsia="ja-JP"/>
        </w:rPr>
      </w:pPr>
      <w:r w:rsidRPr="00B75B49">
        <w:rPr>
          <w:rFonts w:ascii="Arial" w:hAnsi="Arial" w:cs="Arial"/>
          <w:color w:val="262626"/>
          <w:lang w:eastAsia="ja-JP"/>
        </w:rPr>
        <w:t xml:space="preserve">Mr. Tuttle devoted large amounts of his time to his professional associations and was an active member </w:t>
      </w:r>
      <w:proofErr w:type="gramStart"/>
      <w:r w:rsidRPr="00B75B49">
        <w:rPr>
          <w:rFonts w:ascii="Arial" w:hAnsi="Arial" w:cs="Arial"/>
          <w:color w:val="262626"/>
          <w:lang w:eastAsia="ja-JP"/>
        </w:rPr>
        <w:t>in</w:t>
      </w:r>
      <w:proofErr w:type="gramEnd"/>
      <w:r w:rsidRPr="00B75B49">
        <w:rPr>
          <w:rFonts w:ascii="Arial" w:hAnsi="Arial" w:cs="Arial"/>
          <w:color w:val="262626"/>
          <w:lang w:eastAsia="ja-JP"/>
        </w:rPr>
        <w:t xml:space="preserve"> the Vermont Superintendents Association, where he served as a Trustee and Secretary.  He was also active in the Champlain Valley Superintendents Association, the American Association of School Administrators, and Phi Delta Kappa.  Mr. Tuttle served </w:t>
      </w:r>
      <w:r w:rsidRPr="001050F5">
        <w:rPr>
          <w:rFonts w:ascii="Arial" w:hAnsi="Arial" w:cs="Arial"/>
          <w:color w:val="262626"/>
          <w:lang w:eastAsia="ja-JP"/>
        </w:rPr>
        <w:t>on</w:t>
      </w:r>
      <w:r w:rsidRPr="00B75B49">
        <w:rPr>
          <w:rFonts w:ascii="Arial" w:hAnsi="Arial" w:cs="Arial"/>
          <w:color w:val="262626"/>
          <w:lang w:eastAsia="ja-JP"/>
        </w:rPr>
        <w:t xml:space="preserve"> the Board of Trustees of the Medical Center of Vermont.  Throughout Tuttle’s 33 years as an educator, he was known as </w:t>
      </w:r>
      <w:r w:rsidR="00894A4C" w:rsidRPr="00B75B49">
        <w:rPr>
          <w:rFonts w:ascii="Arial" w:hAnsi="Arial" w:cs="Arial"/>
          <w:color w:val="262626"/>
          <w:lang w:eastAsia="ja-JP"/>
        </w:rPr>
        <w:t>a</w:t>
      </w:r>
      <w:r w:rsidRPr="00B75B49">
        <w:rPr>
          <w:rFonts w:ascii="Arial" w:hAnsi="Arial" w:cs="Arial"/>
          <w:color w:val="262626"/>
          <w:lang w:eastAsia="ja-JP"/>
        </w:rPr>
        <w:t xml:space="preserve"> </w:t>
      </w:r>
      <w:r w:rsidR="00156D19">
        <w:rPr>
          <w:rFonts w:ascii="Arial" w:hAnsi="Arial" w:cs="Arial"/>
          <w:color w:val="262626"/>
          <w:lang w:eastAsia="ja-JP"/>
        </w:rPr>
        <w:t>person</w:t>
      </w:r>
      <w:r w:rsidRPr="00B75B49">
        <w:rPr>
          <w:rFonts w:ascii="Arial" w:hAnsi="Arial" w:cs="Arial"/>
          <w:color w:val="262626"/>
          <w:lang w:eastAsia="ja-JP"/>
        </w:rPr>
        <w:t xml:space="preserve"> who embodied the best of what public education provides to children and to the community.  Frederick H. Tuttle earned the respect and admiration of all who knew him.</w:t>
      </w:r>
    </w:p>
    <w:p w14:paraId="0D9F23A4" w14:textId="77777777" w:rsidR="00156D19" w:rsidRPr="00B75B49" w:rsidRDefault="00156D19" w:rsidP="000042EE">
      <w:pPr>
        <w:jc w:val="both"/>
        <w:rPr>
          <w:rFonts w:ascii="Arial" w:hAnsi="Arial" w:cs="Arial"/>
        </w:rPr>
      </w:pPr>
    </w:p>
    <w:p w14:paraId="4F4C6ABC" w14:textId="3573653A" w:rsidR="00156D19" w:rsidRDefault="00922D97" w:rsidP="003F0BFF">
      <w:pPr>
        <w:autoSpaceDE w:val="0"/>
        <w:autoSpaceDN w:val="0"/>
        <w:adjustRightInd w:val="0"/>
        <w:spacing w:after="240"/>
        <w:jc w:val="both"/>
        <w:rPr>
          <w:rFonts w:ascii="Arial" w:hAnsi="Arial" w:cs="Arial"/>
          <w:color w:val="3B3B3B"/>
          <w:w w:val="105"/>
        </w:rPr>
      </w:pPr>
      <w:r w:rsidRPr="00922D97">
        <w:rPr>
          <w:rFonts w:ascii="Arial" w:hAnsi="Arial" w:cs="Arial"/>
          <w:color w:val="3B3B3B"/>
          <w:w w:val="105"/>
        </w:rPr>
        <w:t xml:space="preserve">Mr. </w:t>
      </w:r>
      <w:r w:rsidRPr="00922D97">
        <w:rPr>
          <w:rFonts w:ascii="Arial" w:hAnsi="Arial" w:cs="Arial"/>
          <w:color w:val="3B3B3B"/>
          <w:spacing w:val="-5"/>
          <w:w w:val="105"/>
        </w:rPr>
        <w:t xml:space="preserve">Tuttle </w:t>
      </w:r>
      <w:r w:rsidRPr="00922D97">
        <w:rPr>
          <w:rFonts w:ascii="Arial" w:hAnsi="Arial" w:cs="Arial"/>
          <w:color w:val="3B3B3B"/>
          <w:w w:val="105"/>
        </w:rPr>
        <w:t xml:space="preserve">died after a courageous battle with cancer on </w:t>
      </w:r>
      <w:r w:rsidR="004D212C">
        <w:rPr>
          <w:rFonts w:ascii="Arial" w:hAnsi="Arial" w:cs="Arial"/>
          <w:color w:val="3B3B3B"/>
          <w:w w:val="105"/>
        </w:rPr>
        <w:t>June 7</w:t>
      </w:r>
      <w:r w:rsidRPr="00922D97">
        <w:rPr>
          <w:rFonts w:ascii="Arial" w:hAnsi="Arial" w:cs="Arial"/>
          <w:color w:val="3B3B3B"/>
          <w:w w:val="105"/>
        </w:rPr>
        <w:t xml:space="preserve">, 1992. </w:t>
      </w:r>
      <w:r w:rsidR="00CB0B10">
        <w:rPr>
          <w:rFonts w:ascii="Arial" w:hAnsi="Arial" w:cs="Arial"/>
          <w:color w:val="262626"/>
          <w:lang w:eastAsia="ja-JP"/>
        </w:rPr>
        <w:t>Prior to his death, t</w:t>
      </w:r>
      <w:r w:rsidR="00647A0D" w:rsidRPr="00B75B49">
        <w:rPr>
          <w:rFonts w:ascii="Arial" w:hAnsi="Arial" w:cs="Arial"/>
          <w:color w:val="3B3B3B"/>
          <w:w w:val="105"/>
        </w:rPr>
        <w:t xml:space="preserve">he South Burlington Rotary Club presented </w:t>
      </w:r>
      <w:proofErr w:type="gramStart"/>
      <w:r w:rsidR="00647A0D" w:rsidRPr="00B75B49">
        <w:rPr>
          <w:rFonts w:ascii="Arial" w:hAnsi="Arial" w:cs="Arial"/>
          <w:color w:val="3B3B3B"/>
          <w:w w:val="105"/>
        </w:rPr>
        <w:t>Mr.Tuttle</w:t>
      </w:r>
      <w:proofErr w:type="gramEnd"/>
      <w:r w:rsidR="00647A0D" w:rsidRPr="00B75B49">
        <w:rPr>
          <w:rFonts w:ascii="Arial" w:hAnsi="Arial" w:cs="Arial"/>
          <w:color w:val="3B3B3B"/>
          <w:w w:val="105"/>
        </w:rPr>
        <w:t xml:space="preserve"> with a Paul Harris Fellow Award to </w:t>
      </w:r>
      <w:r w:rsidR="00C74EB1" w:rsidRPr="001050F5">
        <w:rPr>
          <w:rFonts w:ascii="Arial" w:hAnsi="Arial" w:cs="Arial"/>
          <w:color w:val="3B3B3B"/>
          <w:w w:val="105"/>
        </w:rPr>
        <w:t xml:space="preserve">recognize </w:t>
      </w:r>
      <w:r w:rsidR="00647A0D" w:rsidRPr="001050F5">
        <w:rPr>
          <w:rFonts w:ascii="Arial" w:hAnsi="Arial" w:cs="Arial"/>
          <w:color w:val="3B3B3B"/>
          <w:w w:val="105"/>
        </w:rPr>
        <w:t>his</w:t>
      </w:r>
      <w:r w:rsidR="00647A0D" w:rsidRPr="00922D97">
        <w:rPr>
          <w:rFonts w:ascii="Arial" w:hAnsi="Arial" w:cs="Arial"/>
          <w:color w:val="3B3B3B"/>
          <w:w w:val="105"/>
        </w:rPr>
        <w:t xml:space="preserve"> </w:t>
      </w:r>
      <w:r w:rsidR="00C74EB1">
        <w:rPr>
          <w:rFonts w:ascii="Arial" w:hAnsi="Arial" w:cs="Arial"/>
          <w:color w:val="3B3B3B"/>
          <w:w w:val="105"/>
        </w:rPr>
        <w:t xml:space="preserve">many </w:t>
      </w:r>
      <w:r w:rsidR="00647A0D" w:rsidRPr="00922D97">
        <w:rPr>
          <w:rFonts w:ascii="Arial" w:hAnsi="Arial" w:cs="Arial"/>
          <w:color w:val="3B3B3B"/>
          <w:w w:val="105"/>
        </w:rPr>
        <w:t xml:space="preserve">contributions to the community. </w:t>
      </w:r>
      <w:proofErr w:type="gramStart"/>
      <w:r w:rsidR="00647A0D" w:rsidRPr="00922D97">
        <w:rPr>
          <w:rFonts w:ascii="Arial" w:hAnsi="Arial" w:cs="Arial"/>
          <w:color w:val="3B3B3B"/>
          <w:w w:val="105"/>
        </w:rPr>
        <w:t>Subsequent to</w:t>
      </w:r>
      <w:proofErr w:type="gramEnd"/>
      <w:r w:rsidR="00647A0D" w:rsidRPr="00922D97">
        <w:rPr>
          <w:rFonts w:ascii="Arial" w:hAnsi="Arial" w:cs="Arial"/>
          <w:color w:val="3B3B3B"/>
          <w:w w:val="105"/>
        </w:rPr>
        <w:t xml:space="preserve"> his death, </w:t>
      </w:r>
      <w:r w:rsidR="00CB0B10">
        <w:rPr>
          <w:rFonts w:ascii="Arial" w:hAnsi="Arial" w:cs="Arial"/>
          <w:color w:val="3B3B3B"/>
          <w:w w:val="105"/>
        </w:rPr>
        <w:t xml:space="preserve">in 1994, </w:t>
      </w:r>
      <w:r w:rsidR="00647A0D" w:rsidRPr="00922D97">
        <w:rPr>
          <w:rFonts w:ascii="Arial" w:hAnsi="Arial" w:cs="Arial"/>
          <w:color w:val="3B3B3B"/>
          <w:w w:val="105"/>
        </w:rPr>
        <w:t xml:space="preserve">the </w:t>
      </w:r>
      <w:r w:rsidR="00CB0B10">
        <w:rPr>
          <w:rFonts w:ascii="Arial" w:hAnsi="Arial" w:cs="Arial"/>
          <w:color w:val="3B3B3B"/>
          <w:w w:val="105"/>
        </w:rPr>
        <w:t>South Burlington Rotary established an award in Mr. Tuttle’s honor to be presented annually to an individual who either lived or worked in South Burlington</w:t>
      </w:r>
      <w:r w:rsidR="008F6C19">
        <w:rPr>
          <w:rFonts w:ascii="Arial" w:hAnsi="Arial" w:cs="Arial"/>
          <w:color w:val="3B3B3B"/>
          <w:w w:val="105"/>
        </w:rPr>
        <w:t xml:space="preserve">.  The </w:t>
      </w:r>
      <w:r w:rsidR="00F97F86">
        <w:rPr>
          <w:rFonts w:ascii="Arial" w:hAnsi="Arial" w:cs="Arial"/>
          <w:color w:val="3B3B3B"/>
          <w:w w:val="105"/>
        </w:rPr>
        <w:t xml:space="preserve">successful </w:t>
      </w:r>
      <w:r w:rsidR="008F6C19">
        <w:rPr>
          <w:rFonts w:ascii="Arial" w:hAnsi="Arial" w:cs="Arial"/>
          <w:color w:val="3B3B3B"/>
          <w:w w:val="105"/>
        </w:rPr>
        <w:t xml:space="preserve">recipient </w:t>
      </w:r>
      <w:r w:rsidR="00F97F86">
        <w:rPr>
          <w:rFonts w:ascii="Arial" w:hAnsi="Arial" w:cs="Arial"/>
          <w:color w:val="3B3B3B"/>
          <w:w w:val="105"/>
        </w:rPr>
        <w:t xml:space="preserve">is selected for </w:t>
      </w:r>
      <w:r w:rsidR="00B549E1">
        <w:rPr>
          <w:rFonts w:ascii="Arial" w:hAnsi="Arial" w:cs="Arial"/>
          <w:color w:val="3B3B3B"/>
          <w:w w:val="105"/>
        </w:rPr>
        <w:t>de</w:t>
      </w:r>
      <w:r w:rsidR="00C0087A">
        <w:rPr>
          <w:rFonts w:ascii="Arial" w:hAnsi="Arial" w:cs="Arial"/>
          <w:color w:val="3B3B3B"/>
          <w:w w:val="105"/>
        </w:rPr>
        <w:t>m</w:t>
      </w:r>
      <w:r w:rsidR="00B549E1">
        <w:rPr>
          <w:rFonts w:ascii="Arial" w:hAnsi="Arial" w:cs="Arial"/>
          <w:color w:val="3B3B3B"/>
          <w:w w:val="105"/>
        </w:rPr>
        <w:t>onstra</w:t>
      </w:r>
      <w:r w:rsidR="00C0087A">
        <w:rPr>
          <w:rFonts w:ascii="Arial" w:hAnsi="Arial" w:cs="Arial"/>
          <w:color w:val="3B3B3B"/>
          <w:w w:val="105"/>
        </w:rPr>
        <w:t>t</w:t>
      </w:r>
      <w:r w:rsidR="00F97F86">
        <w:rPr>
          <w:rFonts w:ascii="Arial" w:hAnsi="Arial" w:cs="Arial"/>
          <w:color w:val="3B3B3B"/>
          <w:w w:val="105"/>
        </w:rPr>
        <w:t>ing the</w:t>
      </w:r>
      <w:r w:rsidR="00B549E1">
        <w:rPr>
          <w:rFonts w:ascii="Arial" w:hAnsi="Arial" w:cs="Arial"/>
          <w:color w:val="3B3B3B"/>
          <w:w w:val="105"/>
        </w:rPr>
        <w:t xml:space="preserve"> </w:t>
      </w:r>
      <w:r w:rsidR="00C0087A">
        <w:rPr>
          <w:rFonts w:ascii="Arial" w:hAnsi="Arial" w:cs="Arial"/>
          <w:color w:val="3B3B3B"/>
          <w:w w:val="105"/>
        </w:rPr>
        <w:t xml:space="preserve">personal </w:t>
      </w:r>
      <w:r w:rsidR="00B549E1">
        <w:rPr>
          <w:rFonts w:ascii="Arial" w:hAnsi="Arial" w:cs="Arial"/>
          <w:color w:val="3B3B3B"/>
          <w:w w:val="105"/>
        </w:rPr>
        <w:t>characteris</w:t>
      </w:r>
      <w:r w:rsidR="00C0087A">
        <w:rPr>
          <w:rFonts w:ascii="Arial" w:hAnsi="Arial" w:cs="Arial"/>
          <w:color w:val="3B3B3B"/>
          <w:w w:val="105"/>
        </w:rPr>
        <w:t>t</w:t>
      </w:r>
      <w:r w:rsidR="00B549E1">
        <w:rPr>
          <w:rFonts w:ascii="Arial" w:hAnsi="Arial" w:cs="Arial"/>
          <w:color w:val="3B3B3B"/>
          <w:w w:val="105"/>
        </w:rPr>
        <w:t>ics and commitment</w:t>
      </w:r>
      <w:r w:rsidR="00C0087A">
        <w:rPr>
          <w:rFonts w:ascii="Arial" w:hAnsi="Arial" w:cs="Arial"/>
          <w:color w:val="3B3B3B"/>
          <w:w w:val="105"/>
        </w:rPr>
        <w:t xml:space="preserve"> to vocation and community for which Mr. Tuttle </w:t>
      </w:r>
      <w:r w:rsidR="00156D19">
        <w:rPr>
          <w:rFonts w:ascii="Arial" w:hAnsi="Arial" w:cs="Arial"/>
          <w:color w:val="3B3B3B"/>
          <w:w w:val="105"/>
        </w:rPr>
        <w:t xml:space="preserve">was </w:t>
      </w:r>
      <w:r w:rsidR="00F97F86">
        <w:rPr>
          <w:rFonts w:ascii="Arial" w:hAnsi="Arial" w:cs="Arial"/>
          <w:color w:val="3B3B3B"/>
          <w:w w:val="105"/>
        </w:rPr>
        <w:t>known</w:t>
      </w:r>
      <w:r w:rsidR="00156D19">
        <w:rPr>
          <w:rFonts w:ascii="Arial" w:hAnsi="Arial" w:cs="Arial"/>
          <w:color w:val="3B3B3B"/>
          <w:w w:val="105"/>
        </w:rPr>
        <w:t xml:space="preserve"> and respected</w:t>
      </w:r>
      <w:r w:rsidR="00F97F86">
        <w:rPr>
          <w:rFonts w:ascii="Arial" w:hAnsi="Arial" w:cs="Arial"/>
          <w:color w:val="3B3B3B"/>
          <w:w w:val="105"/>
        </w:rPr>
        <w:t>.</w:t>
      </w:r>
    </w:p>
    <w:p w14:paraId="281AE33E" w14:textId="0D2B2508" w:rsidR="009B073A" w:rsidRPr="00156D19" w:rsidRDefault="00F97F86" w:rsidP="003F0BFF">
      <w:pPr>
        <w:autoSpaceDE w:val="0"/>
        <w:autoSpaceDN w:val="0"/>
        <w:adjustRightInd w:val="0"/>
        <w:spacing w:after="240"/>
        <w:jc w:val="both"/>
        <w:rPr>
          <w:rFonts w:ascii="Arial" w:hAnsi="Arial" w:cs="Arial"/>
          <w:color w:val="3B3B3B"/>
          <w:w w:val="105"/>
        </w:rPr>
      </w:pPr>
      <w:r>
        <w:rPr>
          <w:rFonts w:ascii="Arial" w:hAnsi="Arial" w:cs="Arial"/>
          <w:color w:val="3B3B3B"/>
          <w:spacing w:val="-10"/>
          <w:w w:val="105"/>
        </w:rPr>
        <w:t xml:space="preserve">The award recipient has his/her name inscribed upon a </w:t>
      </w:r>
      <w:r w:rsidRPr="00922D97">
        <w:rPr>
          <w:rFonts w:ascii="Arial" w:hAnsi="Arial" w:cs="Arial"/>
          <w:color w:val="3B3B3B"/>
          <w:spacing w:val="-10"/>
          <w:w w:val="105"/>
        </w:rPr>
        <w:t>pla</w:t>
      </w:r>
      <w:r>
        <w:rPr>
          <w:rFonts w:ascii="Arial" w:hAnsi="Arial" w:cs="Arial"/>
          <w:color w:val="3B3B3B"/>
          <w:spacing w:val="-10"/>
          <w:w w:val="105"/>
        </w:rPr>
        <w:t>qu</w:t>
      </w:r>
      <w:r w:rsidRPr="00922D97">
        <w:rPr>
          <w:rFonts w:ascii="Arial" w:hAnsi="Arial" w:cs="Arial"/>
          <w:color w:val="3B3B3B"/>
          <w:spacing w:val="-10"/>
          <w:w w:val="105"/>
        </w:rPr>
        <w:t>e in City Hall commemorating all the recipients of the award</w:t>
      </w:r>
      <w:r>
        <w:rPr>
          <w:rFonts w:ascii="Arial" w:hAnsi="Arial" w:cs="Arial"/>
          <w:color w:val="3B3B3B"/>
          <w:spacing w:val="-10"/>
          <w:w w:val="105"/>
        </w:rPr>
        <w:t xml:space="preserve">. </w:t>
      </w:r>
      <w:r w:rsidR="00156D19">
        <w:rPr>
          <w:rFonts w:ascii="Arial" w:hAnsi="Arial" w:cs="Arial"/>
          <w:color w:val="3B3B3B"/>
          <w:spacing w:val="-10"/>
          <w:w w:val="105"/>
        </w:rPr>
        <w:t>In addition</w:t>
      </w:r>
      <w:r>
        <w:rPr>
          <w:rFonts w:ascii="Arial" w:hAnsi="Arial" w:cs="Arial"/>
          <w:color w:val="3B3B3B"/>
          <w:spacing w:val="-10"/>
          <w:w w:val="105"/>
        </w:rPr>
        <w:t xml:space="preserve">, </w:t>
      </w:r>
      <w:r w:rsidRPr="00922D97">
        <w:rPr>
          <w:rFonts w:ascii="Arial" w:hAnsi="Arial" w:cs="Arial"/>
          <w:color w:val="3B3B3B"/>
          <w:spacing w:val="-10"/>
          <w:w w:val="105"/>
        </w:rPr>
        <w:t xml:space="preserve">a $250 contribution </w:t>
      </w:r>
      <w:r w:rsidR="00156D19">
        <w:rPr>
          <w:rFonts w:ascii="Arial" w:hAnsi="Arial" w:cs="Arial"/>
          <w:color w:val="3B3B3B"/>
          <w:spacing w:val="-10"/>
          <w:w w:val="105"/>
        </w:rPr>
        <w:t>i</w:t>
      </w:r>
      <w:r w:rsidRPr="00922D97">
        <w:rPr>
          <w:rFonts w:ascii="Arial" w:hAnsi="Arial" w:cs="Arial"/>
          <w:color w:val="3B3B3B"/>
          <w:spacing w:val="-10"/>
          <w:w w:val="105"/>
        </w:rPr>
        <w:t>s made by Rotary to a charity of the recipient’s choice</w:t>
      </w:r>
      <w:r w:rsidR="00C43283">
        <w:rPr>
          <w:rFonts w:ascii="Arial" w:hAnsi="Arial" w:cs="Arial"/>
          <w:color w:val="3B3B3B"/>
          <w:spacing w:val="-10"/>
          <w:w w:val="105"/>
        </w:rPr>
        <w:t>.</w:t>
      </w:r>
    </w:p>
    <w:p w14:paraId="7A2A0BE1" w14:textId="77777777" w:rsidR="00E23E0A" w:rsidRPr="00B75B49" w:rsidRDefault="00E23E0A" w:rsidP="00E23E0A">
      <w:pPr>
        <w:pStyle w:val="BodyText"/>
        <w:spacing w:line="360" w:lineRule="auto"/>
        <w:rPr>
          <w:rFonts w:ascii="Arial" w:hAnsi="Arial" w:cs="Arial"/>
          <w:color w:val="3B3B3B"/>
          <w:w w:val="105"/>
          <w:sz w:val="22"/>
          <w:szCs w:val="22"/>
        </w:rPr>
      </w:pPr>
    </w:p>
    <w:p w14:paraId="11626A28" w14:textId="77777777" w:rsidR="0041751B" w:rsidRPr="00B75B49" w:rsidRDefault="004C607D" w:rsidP="004C607D">
      <w:pPr>
        <w:pStyle w:val="BodyText"/>
        <w:jc w:val="both"/>
        <w:rPr>
          <w:rFonts w:ascii="Arial" w:hAnsi="Arial" w:cs="Arial"/>
          <w:color w:val="3B3B3B"/>
          <w:w w:val="105"/>
          <w:sz w:val="22"/>
          <w:szCs w:val="22"/>
        </w:rPr>
      </w:pP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p>
    <w:p w14:paraId="27015FDA" w14:textId="6D7DD388" w:rsidR="00E23E0A" w:rsidRPr="00B75B49" w:rsidRDefault="00E23E0A" w:rsidP="00F56094">
      <w:pPr>
        <w:pStyle w:val="BodyText"/>
        <w:jc w:val="center"/>
        <w:rPr>
          <w:rFonts w:ascii="Arial" w:hAnsi="Arial" w:cs="Arial"/>
          <w:b/>
          <w:color w:val="3B3B3B"/>
          <w:w w:val="105"/>
          <w:sz w:val="22"/>
          <w:szCs w:val="22"/>
        </w:rPr>
      </w:pPr>
      <w:r w:rsidRPr="00B75B49">
        <w:rPr>
          <w:rFonts w:ascii="Arial" w:hAnsi="Arial" w:cs="Arial"/>
          <w:b/>
          <w:noProof/>
          <w:color w:val="3B3B3B"/>
          <w:w w:val="105"/>
          <w:sz w:val="22"/>
          <w:szCs w:val="22"/>
        </w:rPr>
        <w:lastRenderedPageBreak/>
        <w:drawing>
          <wp:inline distT="0" distB="0" distL="0" distR="0" wp14:anchorId="500D570C" wp14:editId="2AD153C8">
            <wp:extent cx="570865" cy="57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whe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865" cy="570865"/>
                    </a:xfrm>
                    <a:prstGeom prst="rect">
                      <a:avLst/>
                    </a:prstGeom>
                  </pic:spPr>
                </pic:pic>
              </a:graphicData>
            </a:graphic>
          </wp:inline>
        </w:drawing>
      </w:r>
    </w:p>
    <w:p w14:paraId="61EF002F" w14:textId="66886338" w:rsidR="0041751B" w:rsidRDefault="00E23E0A" w:rsidP="0041751B">
      <w:pPr>
        <w:pStyle w:val="BodyText"/>
        <w:jc w:val="both"/>
        <w:rPr>
          <w:rFonts w:ascii="Arial" w:hAnsi="Arial" w:cs="Arial"/>
          <w:b/>
          <w:color w:val="3B3B3B"/>
          <w:w w:val="105"/>
          <w:sz w:val="22"/>
          <w:szCs w:val="22"/>
        </w:rPr>
      </w:pPr>
      <w:r w:rsidRPr="00B75B49">
        <w:rPr>
          <w:rFonts w:ascii="Arial" w:hAnsi="Arial" w:cs="Arial"/>
          <w:b/>
          <w:color w:val="3B3B3B"/>
          <w:w w:val="105"/>
          <w:sz w:val="22"/>
          <w:szCs w:val="22"/>
        </w:rPr>
        <w:tab/>
      </w:r>
      <w:r w:rsidRPr="00B75B49">
        <w:rPr>
          <w:rFonts w:ascii="Arial" w:hAnsi="Arial" w:cs="Arial"/>
          <w:b/>
          <w:color w:val="3B3B3B"/>
          <w:w w:val="105"/>
          <w:sz w:val="22"/>
          <w:szCs w:val="22"/>
        </w:rPr>
        <w:tab/>
      </w:r>
      <w:r w:rsidRPr="00B75B49">
        <w:rPr>
          <w:rFonts w:ascii="Arial" w:hAnsi="Arial" w:cs="Arial"/>
          <w:b/>
          <w:color w:val="3B3B3B"/>
          <w:w w:val="105"/>
          <w:sz w:val="22"/>
          <w:szCs w:val="22"/>
        </w:rPr>
        <w:tab/>
      </w:r>
    </w:p>
    <w:p w14:paraId="19533BDB" w14:textId="77777777" w:rsidR="008016E2" w:rsidRPr="00B75B49" w:rsidRDefault="008016E2" w:rsidP="0041751B">
      <w:pPr>
        <w:pStyle w:val="BodyText"/>
        <w:jc w:val="both"/>
        <w:rPr>
          <w:rFonts w:ascii="Arial" w:hAnsi="Arial" w:cs="Arial"/>
          <w:b/>
          <w:color w:val="3B3B3B"/>
          <w:w w:val="105"/>
          <w:sz w:val="22"/>
          <w:szCs w:val="22"/>
        </w:rPr>
      </w:pPr>
    </w:p>
    <w:p w14:paraId="3A16B1D9" w14:textId="5FADBB90" w:rsidR="00E23E0A" w:rsidRPr="00B75B49" w:rsidRDefault="00E23E0A" w:rsidP="00E23E0A">
      <w:pPr>
        <w:pStyle w:val="BodyText"/>
        <w:jc w:val="center"/>
        <w:rPr>
          <w:rFonts w:ascii="Arial" w:hAnsi="Arial" w:cs="Arial"/>
          <w:b/>
          <w:color w:val="3B3B3B"/>
          <w:w w:val="105"/>
          <w:sz w:val="22"/>
          <w:szCs w:val="22"/>
        </w:rPr>
      </w:pPr>
      <w:r w:rsidRPr="00B75B49">
        <w:rPr>
          <w:rFonts w:ascii="Arial" w:hAnsi="Arial" w:cs="Arial"/>
          <w:b/>
          <w:color w:val="3B3B3B"/>
          <w:w w:val="105"/>
          <w:sz w:val="22"/>
          <w:szCs w:val="22"/>
        </w:rPr>
        <w:t>Rotary Club of South Burlington</w:t>
      </w:r>
    </w:p>
    <w:p w14:paraId="787F07E3" w14:textId="0C3482C0" w:rsidR="001943BB" w:rsidRPr="00B75B49" w:rsidRDefault="000549B5" w:rsidP="00E23E0A">
      <w:pPr>
        <w:pStyle w:val="BodyText"/>
        <w:jc w:val="center"/>
        <w:rPr>
          <w:rFonts w:ascii="Arial" w:hAnsi="Arial" w:cs="Arial"/>
          <w:b/>
          <w:color w:val="3B3B3B"/>
          <w:w w:val="105"/>
          <w:sz w:val="22"/>
          <w:szCs w:val="22"/>
        </w:rPr>
      </w:pPr>
      <w:r>
        <w:rPr>
          <w:rFonts w:ascii="Arial" w:hAnsi="Arial" w:cs="Arial"/>
          <w:b/>
          <w:color w:val="3B3B3B"/>
          <w:w w:val="105"/>
          <w:sz w:val="22"/>
          <w:szCs w:val="22"/>
        </w:rPr>
        <w:t>202</w:t>
      </w:r>
      <w:r w:rsidR="00F5616F">
        <w:rPr>
          <w:rFonts w:ascii="Arial" w:hAnsi="Arial" w:cs="Arial"/>
          <w:b/>
          <w:color w:val="3B3B3B"/>
          <w:w w:val="105"/>
          <w:sz w:val="22"/>
          <w:szCs w:val="22"/>
        </w:rPr>
        <w:t>3</w:t>
      </w:r>
      <w:r w:rsidR="009B073A" w:rsidRPr="00B75B49">
        <w:rPr>
          <w:rFonts w:ascii="Arial" w:hAnsi="Arial" w:cs="Arial"/>
          <w:b/>
          <w:color w:val="3B3B3B"/>
          <w:w w:val="105"/>
          <w:sz w:val="22"/>
          <w:szCs w:val="22"/>
        </w:rPr>
        <w:t xml:space="preserve"> Frederick H. Tuttle Memorial Awar</w:t>
      </w:r>
      <w:r w:rsidR="0041751B" w:rsidRPr="00B75B49">
        <w:rPr>
          <w:rFonts w:ascii="Arial" w:hAnsi="Arial" w:cs="Arial"/>
          <w:b/>
          <w:color w:val="3B3B3B"/>
          <w:w w:val="105"/>
          <w:sz w:val="22"/>
          <w:szCs w:val="22"/>
        </w:rPr>
        <w:t>d</w:t>
      </w:r>
    </w:p>
    <w:p w14:paraId="54313F0C" w14:textId="292BF23D" w:rsidR="003F0BFF" w:rsidRDefault="003F0BFF" w:rsidP="00E23E0A">
      <w:pPr>
        <w:pStyle w:val="BodyText"/>
        <w:jc w:val="center"/>
        <w:rPr>
          <w:rFonts w:ascii="Arial" w:hAnsi="Arial" w:cs="Arial"/>
          <w:b/>
          <w:color w:val="3B3B3B"/>
          <w:w w:val="105"/>
          <w:sz w:val="22"/>
          <w:szCs w:val="22"/>
        </w:rPr>
      </w:pPr>
    </w:p>
    <w:p w14:paraId="15F8D20C" w14:textId="059EDF91" w:rsidR="008016E2" w:rsidRDefault="008016E2" w:rsidP="00E23E0A">
      <w:pPr>
        <w:pStyle w:val="BodyText"/>
        <w:jc w:val="center"/>
        <w:rPr>
          <w:rFonts w:ascii="Arial" w:hAnsi="Arial" w:cs="Arial"/>
          <w:b/>
          <w:color w:val="3B3B3B"/>
          <w:w w:val="105"/>
          <w:sz w:val="22"/>
          <w:szCs w:val="22"/>
        </w:rPr>
      </w:pPr>
    </w:p>
    <w:p w14:paraId="3AF382E9" w14:textId="2AF1F831" w:rsidR="008016E2" w:rsidRDefault="008016E2" w:rsidP="00E23E0A">
      <w:pPr>
        <w:pStyle w:val="BodyText"/>
        <w:jc w:val="center"/>
        <w:rPr>
          <w:rFonts w:ascii="Arial" w:hAnsi="Arial" w:cs="Arial"/>
          <w:b/>
          <w:color w:val="3B3B3B"/>
          <w:w w:val="105"/>
          <w:sz w:val="22"/>
          <w:szCs w:val="22"/>
        </w:rPr>
      </w:pPr>
    </w:p>
    <w:p w14:paraId="1FCB3796" w14:textId="77777777" w:rsidR="008016E2" w:rsidRDefault="008016E2" w:rsidP="00E23E0A">
      <w:pPr>
        <w:pStyle w:val="BodyText"/>
        <w:jc w:val="center"/>
        <w:rPr>
          <w:rFonts w:ascii="Arial" w:hAnsi="Arial" w:cs="Arial"/>
          <w:b/>
          <w:color w:val="3B3B3B"/>
          <w:w w:val="105"/>
          <w:sz w:val="22"/>
          <w:szCs w:val="22"/>
        </w:rPr>
      </w:pPr>
    </w:p>
    <w:p w14:paraId="18E74966" w14:textId="3F239C55" w:rsidR="001943BB" w:rsidRPr="00B75B49" w:rsidRDefault="009B073A" w:rsidP="00F56094">
      <w:pPr>
        <w:pStyle w:val="BodyText"/>
        <w:jc w:val="center"/>
        <w:rPr>
          <w:rFonts w:ascii="Arial" w:hAnsi="Arial" w:cs="Arial"/>
          <w:b/>
          <w:color w:val="EEECE1" w:themeColor="background2"/>
          <w:w w:val="105"/>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75B49">
        <w:rPr>
          <w:rFonts w:ascii="Arial" w:hAnsi="Arial" w:cs="Arial"/>
          <w:b/>
          <w:color w:val="3B3B3B"/>
          <w:w w:val="105"/>
          <w:sz w:val="22"/>
          <w:szCs w:val="22"/>
        </w:rPr>
        <w:t>NOMINATION FORM</w:t>
      </w:r>
    </w:p>
    <w:p w14:paraId="324D3297" w14:textId="3A8CA378" w:rsidR="009B073A" w:rsidRPr="00B75B49" w:rsidRDefault="009B073A" w:rsidP="00F56094">
      <w:pPr>
        <w:pStyle w:val="BodyText"/>
        <w:jc w:val="center"/>
        <w:rPr>
          <w:rFonts w:ascii="Arial" w:hAnsi="Arial" w:cs="Arial"/>
          <w:b/>
          <w:color w:val="EEECE1" w:themeColor="background2"/>
          <w:w w:val="105"/>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75B49">
        <w:rPr>
          <w:rFonts w:ascii="Arial" w:hAnsi="Arial" w:cs="Arial"/>
          <w:color w:val="3B3B3B"/>
          <w:w w:val="105"/>
          <w:sz w:val="22"/>
          <w:szCs w:val="22"/>
        </w:rPr>
        <w:t>(Please Type or Print)</w:t>
      </w:r>
    </w:p>
    <w:p w14:paraId="618D7AED" w14:textId="64604E13" w:rsidR="009B073A" w:rsidRPr="00B75B49" w:rsidRDefault="009B073A" w:rsidP="001943BB">
      <w:pPr>
        <w:pStyle w:val="BodyText"/>
        <w:rPr>
          <w:rFonts w:ascii="Arial" w:hAnsi="Arial" w:cs="Arial"/>
          <w:color w:val="3B3B3B"/>
          <w:w w:val="105"/>
          <w:sz w:val="22"/>
          <w:szCs w:val="22"/>
          <w:u w:val="single"/>
        </w:rPr>
      </w:pPr>
      <w:r w:rsidRPr="00B75B49">
        <w:rPr>
          <w:rFonts w:ascii="Arial" w:hAnsi="Arial" w:cs="Arial"/>
          <w:color w:val="3B3B3B"/>
          <w:w w:val="105"/>
          <w:sz w:val="22"/>
          <w:szCs w:val="22"/>
        </w:rPr>
        <w:tab/>
      </w:r>
      <w:r w:rsidRPr="00B75B49">
        <w:rPr>
          <w:rFonts w:ascii="Arial" w:hAnsi="Arial" w:cs="Arial"/>
          <w:color w:val="3B3B3B"/>
          <w:w w:val="105"/>
          <w:sz w:val="22"/>
          <w:szCs w:val="22"/>
        </w:rPr>
        <w:tab/>
      </w:r>
    </w:p>
    <w:p w14:paraId="000B2F50" w14:textId="7E4F0B42" w:rsidR="000F2264" w:rsidRPr="00B75B49" w:rsidRDefault="000F2264" w:rsidP="00E26B28">
      <w:pPr>
        <w:pStyle w:val="BodyText"/>
        <w:spacing w:line="276" w:lineRule="auto"/>
        <w:rPr>
          <w:rFonts w:ascii="Arial" w:hAnsi="Arial" w:cs="Arial"/>
          <w:color w:val="3B3B3B"/>
          <w:w w:val="105"/>
          <w:sz w:val="22"/>
          <w:szCs w:val="22"/>
          <w:u w:val="single"/>
        </w:rPr>
      </w:pPr>
      <w:r w:rsidRPr="00B75B49">
        <w:rPr>
          <w:rFonts w:ascii="Arial" w:hAnsi="Arial" w:cs="Arial"/>
          <w:color w:val="3B3B3B"/>
          <w:w w:val="105"/>
          <w:sz w:val="22"/>
          <w:szCs w:val="22"/>
        </w:rPr>
        <w:t>Nominee:</w:t>
      </w:r>
      <w:r w:rsidRPr="00B75B49">
        <w:rPr>
          <w:rFonts w:ascii="Arial" w:hAnsi="Arial" w:cs="Arial"/>
          <w:color w:val="3B3B3B"/>
          <w:w w:val="105"/>
          <w:sz w:val="22"/>
          <w:szCs w:val="22"/>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p>
    <w:p w14:paraId="7D2B1F0B" w14:textId="4DEC8796" w:rsidR="009B073A" w:rsidRPr="00B75B49" w:rsidRDefault="009B073A" w:rsidP="00E26B28">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Address:</w:t>
      </w:r>
      <w:r w:rsidRPr="00B75B49">
        <w:rPr>
          <w:rFonts w:ascii="Arial" w:hAnsi="Arial" w:cs="Arial"/>
          <w:color w:val="3B3B3B"/>
          <w:w w:val="105"/>
          <w:sz w:val="22"/>
          <w:szCs w:val="22"/>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p>
    <w:p w14:paraId="6676899A" w14:textId="1BBD72DF" w:rsidR="009B073A" w:rsidRPr="00B75B49" w:rsidRDefault="009B073A" w:rsidP="00E26B28">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p>
    <w:p w14:paraId="799E2C89" w14:textId="3428C940" w:rsidR="009B073A" w:rsidRPr="00B75B49" w:rsidRDefault="009B073A" w:rsidP="00E26B28">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p>
    <w:p w14:paraId="36E1C2FE" w14:textId="77777777" w:rsidR="008016E2" w:rsidRDefault="008016E2" w:rsidP="00E26B28">
      <w:pPr>
        <w:pStyle w:val="BodyText"/>
        <w:spacing w:line="276" w:lineRule="auto"/>
        <w:rPr>
          <w:rFonts w:ascii="Arial" w:hAnsi="Arial" w:cs="Arial"/>
          <w:color w:val="3B3B3B"/>
          <w:w w:val="105"/>
          <w:sz w:val="22"/>
          <w:szCs w:val="22"/>
        </w:rPr>
      </w:pPr>
    </w:p>
    <w:p w14:paraId="207206D4" w14:textId="5220296B" w:rsidR="009B073A" w:rsidRPr="00B75B49" w:rsidRDefault="009B073A" w:rsidP="00E26B28">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Contact Information:</w:t>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r>
      <w:r w:rsidRPr="00B75B49">
        <w:rPr>
          <w:rFonts w:ascii="Arial" w:hAnsi="Arial" w:cs="Arial"/>
          <w:color w:val="3B3B3B"/>
          <w:w w:val="105"/>
          <w:sz w:val="22"/>
          <w:szCs w:val="22"/>
        </w:rPr>
        <w:tab/>
        <w:t>Email Address:</w:t>
      </w:r>
      <w:r w:rsidRPr="00B75B49">
        <w:rPr>
          <w:rFonts w:ascii="Arial" w:hAnsi="Arial" w:cs="Arial"/>
          <w:color w:val="3B3B3B"/>
          <w:w w:val="105"/>
          <w:sz w:val="22"/>
          <w:szCs w:val="22"/>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Pr="00B75B49">
        <w:rPr>
          <w:rFonts w:ascii="Arial" w:hAnsi="Arial" w:cs="Arial"/>
          <w:color w:val="3B3B3B"/>
          <w:w w:val="105"/>
          <w:sz w:val="22"/>
          <w:szCs w:val="22"/>
        </w:rPr>
        <w:t xml:space="preserve"> </w:t>
      </w:r>
      <w:r w:rsidR="004B1565" w:rsidRPr="00B75B49">
        <w:rPr>
          <w:rFonts w:ascii="Arial" w:hAnsi="Arial" w:cs="Arial"/>
          <w:color w:val="3B3B3B"/>
          <w:w w:val="105"/>
          <w:sz w:val="22"/>
          <w:szCs w:val="22"/>
        </w:rPr>
        <w:tab/>
      </w:r>
      <w:r w:rsidR="004B1565" w:rsidRPr="00B75B49">
        <w:rPr>
          <w:rFonts w:ascii="Arial" w:hAnsi="Arial" w:cs="Arial"/>
          <w:color w:val="3B3B3B"/>
          <w:w w:val="105"/>
          <w:sz w:val="22"/>
          <w:szCs w:val="22"/>
        </w:rPr>
        <w:tab/>
      </w:r>
      <w:r w:rsidR="004B1565" w:rsidRPr="00B75B49">
        <w:rPr>
          <w:rFonts w:ascii="Arial" w:hAnsi="Arial" w:cs="Arial"/>
          <w:color w:val="3B3B3B"/>
          <w:w w:val="105"/>
          <w:sz w:val="22"/>
          <w:szCs w:val="22"/>
        </w:rPr>
        <w:tab/>
        <w:t xml:space="preserve">Preferred </w:t>
      </w:r>
      <w:r w:rsidRPr="00B75B49">
        <w:rPr>
          <w:rFonts w:ascii="Arial" w:hAnsi="Arial" w:cs="Arial"/>
          <w:color w:val="3B3B3B"/>
          <w:w w:val="105"/>
          <w:sz w:val="22"/>
          <w:szCs w:val="22"/>
        </w:rPr>
        <w:t>Phone:</w:t>
      </w:r>
      <w:r w:rsidRPr="00B75B49">
        <w:rPr>
          <w:rFonts w:ascii="Arial" w:hAnsi="Arial" w:cs="Arial"/>
          <w:color w:val="3B3B3B"/>
          <w:w w:val="105"/>
          <w:sz w:val="22"/>
          <w:szCs w:val="22"/>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p>
    <w:p w14:paraId="1A40DD67" w14:textId="3B701DDC" w:rsidR="00075113" w:rsidRPr="00B75B49" w:rsidRDefault="009B073A" w:rsidP="00E26B28">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ab/>
      </w:r>
      <w:r w:rsidRPr="00B75B49">
        <w:rPr>
          <w:rFonts w:ascii="Arial" w:hAnsi="Arial" w:cs="Arial"/>
          <w:color w:val="3B3B3B"/>
          <w:w w:val="105"/>
          <w:sz w:val="22"/>
          <w:szCs w:val="22"/>
        </w:rPr>
        <w:tab/>
      </w:r>
    </w:p>
    <w:p w14:paraId="0901A9AA" w14:textId="77777777" w:rsidR="008016E2" w:rsidRDefault="008016E2" w:rsidP="002044D8">
      <w:pPr>
        <w:pStyle w:val="BodyText"/>
        <w:spacing w:line="276" w:lineRule="auto"/>
        <w:rPr>
          <w:rFonts w:ascii="Arial" w:hAnsi="Arial" w:cs="Arial"/>
          <w:color w:val="3B3B3B"/>
          <w:w w:val="105"/>
          <w:sz w:val="22"/>
          <w:szCs w:val="22"/>
        </w:rPr>
      </w:pPr>
    </w:p>
    <w:p w14:paraId="7E028660" w14:textId="0E024AF1" w:rsidR="00BE231E" w:rsidRPr="00B75B49" w:rsidRDefault="00BE231E" w:rsidP="002044D8">
      <w:pPr>
        <w:pStyle w:val="BodyText"/>
        <w:spacing w:line="276" w:lineRule="auto"/>
        <w:rPr>
          <w:rFonts w:ascii="Arial" w:hAnsi="Arial" w:cs="Arial"/>
          <w:color w:val="3B3B3B"/>
          <w:w w:val="105"/>
          <w:sz w:val="22"/>
          <w:szCs w:val="22"/>
          <w:u w:val="single"/>
        </w:rPr>
      </w:pPr>
      <w:r w:rsidRPr="00B75B49">
        <w:rPr>
          <w:rFonts w:ascii="Arial" w:hAnsi="Arial" w:cs="Arial"/>
          <w:color w:val="3B3B3B"/>
          <w:w w:val="105"/>
          <w:sz w:val="22"/>
          <w:szCs w:val="22"/>
        </w:rPr>
        <w:t>Nominating Party:</w:t>
      </w:r>
      <w:r w:rsidR="000F2264" w:rsidRPr="00B75B49">
        <w:rPr>
          <w:rFonts w:ascii="Arial" w:hAnsi="Arial" w:cs="Arial"/>
          <w:color w:val="3B3B3B"/>
          <w:w w:val="105"/>
          <w:sz w:val="22"/>
          <w:szCs w:val="22"/>
        </w:rPr>
        <w:t xml:space="preserve"> </w:t>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r w:rsidR="000F2264" w:rsidRPr="00B75B49">
        <w:rPr>
          <w:rFonts w:ascii="Arial" w:hAnsi="Arial" w:cs="Arial"/>
          <w:color w:val="3B3B3B"/>
          <w:w w:val="105"/>
          <w:sz w:val="22"/>
          <w:szCs w:val="22"/>
          <w:u w:val="single"/>
        </w:rPr>
        <w:tab/>
      </w:r>
    </w:p>
    <w:p w14:paraId="011FDA33" w14:textId="6D381CCF" w:rsidR="00075113" w:rsidRPr="00B75B49" w:rsidRDefault="00075113" w:rsidP="002044D8">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Address:</w:t>
      </w:r>
      <w:r w:rsidRPr="00B75B49">
        <w:rPr>
          <w:rFonts w:ascii="Arial" w:hAnsi="Arial" w:cs="Arial"/>
          <w:color w:val="3B3B3B"/>
          <w:w w:val="105"/>
          <w:sz w:val="22"/>
          <w:szCs w:val="22"/>
        </w:rPr>
        <w:tab/>
      </w:r>
      <w:r w:rsidR="00921189">
        <w:rPr>
          <w:rFonts w:ascii="Arial" w:hAnsi="Arial" w:cs="Arial"/>
          <w:color w:val="3B3B3B"/>
          <w:w w:val="105"/>
          <w:sz w:val="22"/>
          <w:szCs w:val="22"/>
        </w:rPr>
        <w:t xml:space="preserve">       </w:t>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p>
    <w:p w14:paraId="3E028B47" w14:textId="1CB613F5" w:rsidR="00075113" w:rsidRPr="00B75B49" w:rsidRDefault="00075113" w:rsidP="002044D8">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ab/>
      </w:r>
      <w:r w:rsidRPr="00B75B49">
        <w:rPr>
          <w:rFonts w:ascii="Arial" w:hAnsi="Arial" w:cs="Arial"/>
          <w:color w:val="3B3B3B"/>
          <w:w w:val="105"/>
          <w:sz w:val="22"/>
          <w:szCs w:val="22"/>
        </w:rPr>
        <w:tab/>
      </w:r>
      <w:r w:rsidR="00921189">
        <w:rPr>
          <w:rFonts w:ascii="Arial" w:hAnsi="Arial" w:cs="Arial"/>
          <w:color w:val="3B3B3B"/>
          <w:w w:val="105"/>
          <w:sz w:val="22"/>
          <w:szCs w:val="22"/>
        </w:rPr>
        <w:t xml:space="preserve">       </w:t>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p>
    <w:p w14:paraId="02A5F7D8" w14:textId="10286111" w:rsidR="00075113" w:rsidRPr="00B75B49" w:rsidRDefault="00075113" w:rsidP="002044D8">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ab/>
      </w:r>
      <w:r w:rsidRPr="00B75B49">
        <w:rPr>
          <w:rFonts w:ascii="Arial" w:hAnsi="Arial" w:cs="Arial"/>
          <w:color w:val="3B3B3B"/>
          <w:w w:val="105"/>
          <w:sz w:val="22"/>
          <w:szCs w:val="22"/>
        </w:rPr>
        <w:tab/>
      </w:r>
      <w:r w:rsidR="00921189">
        <w:rPr>
          <w:rFonts w:ascii="Arial" w:hAnsi="Arial" w:cs="Arial"/>
          <w:color w:val="3B3B3B"/>
          <w:w w:val="105"/>
          <w:sz w:val="22"/>
          <w:szCs w:val="22"/>
        </w:rPr>
        <w:t xml:space="preserve">       </w:t>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r w:rsidRPr="00B75B49">
        <w:rPr>
          <w:rFonts w:ascii="Arial" w:hAnsi="Arial" w:cs="Arial"/>
          <w:color w:val="3B3B3B"/>
          <w:w w:val="105"/>
          <w:sz w:val="22"/>
          <w:szCs w:val="22"/>
          <w:u w:val="single"/>
        </w:rPr>
        <w:tab/>
      </w:r>
    </w:p>
    <w:p w14:paraId="062D940A" w14:textId="77777777" w:rsidR="008016E2" w:rsidRDefault="008016E2" w:rsidP="00E26B28">
      <w:pPr>
        <w:pStyle w:val="BodyText"/>
        <w:spacing w:line="276" w:lineRule="auto"/>
        <w:rPr>
          <w:rFonts w:ascii="Arial" w:hAnsi="Arial" w:cs="Arial"/>
          <w:color w:val="3B3B3B"/>
          <w:w w:val="105"/>
          <w:sz w:val="22"/>
          <w:szCs w:val="22"/>
        </w:rPr>
      </w:pPr>
    </w:p>
    <w:p w14:paraId="0CA6D549" w14:textId="34E6401D" w:rsidR="00075113" w:rsidRPr="00B75B49" w:rsidRDefault="007B2EC0" w:rsidP="00E26B28">
      <w:pPr>
        <w:pStyle w:val="BodyText"/>
        <w:spacing w:line="276" w:lineRule="auto"/>
        <w:rPr>
          <w:rFonts w:ascii="Arial" w:hAnsi="Arial" w:cs="Arial"/>
          <w:color w:val="3B3B3B"/>
          <w:w w:val="105"/>
          <w:sz w:val="22"/>
          <w:szCs w:val="22"/>
        </w:rPr>
      </w:pPr>
      <w:r>
        <w:rPr>
          <w:rFonts w:ascii="Arial" w:hAnsi="Arial" w:cs="Arial"/>
          <w:color w:val="3B3B3B"/>
          <w:w w:val="105"/>
          <w:sz w:val="22"/>
          <w:szCs w:val="22"/>
        </w:rPr>
        <w:t xml:space="preserve">Nominator’s </w:t>
      </w:r>
      <w:r w:rsidR="00075113" w:rsidRPr="00B75B49">
        <w:rPr>
          <w:rFonts w:ascii="Arial" w:hAnsi="Arial" w:cs="Arial"/>
          <w:color w:val="3B3B3B"/>
          <w:w w:val="105"/>
          <w:sz w:val="22"/>
          <w:szCs w:val="22"/>
        </w:rPr>
        <w:t>Contact Information:</w:t>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t>Email Address:</w:t>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rPr>
        <w:t xml:space="preserve"> </w:t>
      </w:r>
      <w:r w:rsidR="00075113" w:rsidRPr="00B75B49">
        <w:rPr>
          <w:rFonts w:ascii="Arial" w:hAnsi="Arial" w:cs="Arial"/>
          <w:color w:val="3B3B3B"/>
          <w:w w:val="105"/>
          <w:sz w:val="22"/>
          <w:szCs w:val="22"/>
        </w:rPr>
        <w:tab/>
      </w:r>
      <w:r w:rsidR="00075113" w:rsidRPr="00B75B49">
        <w:rPr>
          <w:rFonts w:ascii="Arial" w:hAnsi="Arial" w:cs="Arial"/>
          <w:color w:val="3B3B3B"/>
          <w:w w:val="105"/>
          <w:sz w:val="22"/>
          <w:szCs w:val="22"/>
        </w:rPr>
        <w:tab/>
      </w:r>
      <w:r w:rsidR="00EB3A2A" w:rsidRPr="00B75B49">
        <w:rPr>
          <w:rFonts w:ascii="Arial" w:hAnsi="Arial" w:cs="Arial"/>
          <w:color w:val="3B3B3B"/>
          <w:w w:val="105"/>
          <w:sz w:val="22"/>
          <w:szCs w:val="22"/>
        </w:rPr>
        <w:tab/>
      </w:r>
      <w:r w:rsidR="00F72DFE" w:rsidRPr="00B75B49">
        <w:rPr>
          <w:rFonts w:ascii="Arial" w:hAnsi="Arial" w:cs="Arial"/>
          <w:color w:val="3B3B3B"/>
          <w:w w:val="105"/>
          <w:sz w:val="22"/>
          <w:szCs w:val="22"/>
        </w:rPr>
        <w:t>Preferred</w:t>
      </w:r>
      <w:r w:rsidR="00075113" w:rsidRPr="00B75B49">
        <w:rPr>
          <w:rFonts w:ascii="Arial" w:hAnsi="Arial" w:cs="Arial"/>
          <w:color w:val="3B3B3B"/>
          <w:w w:val="105"/>
          <w:sz w:val="22"/>
          <w:szCs w:val="22"/>
        </w:rPr>
        <w:t xml:space="preserve"> Phone:</w:t>
      </w:r>
      <w:r w:rsidR="00EB3A2A" w:rsidRPr="00B75B49">
        <w:rPr>
          <w:rFonts w:ascii="Arial" w:hAnsi="Arial" w:cs="Arial"/>
          <w:color w:val="3B3B3B"/>
          <w:w w:val="105"/>
          <w:sz w:val="22"/>
          <w:szCs w:val="22"/>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r w:rsidR="00075113" w:rsidRPr="00B75B49">
        <w:rPr>
          <w:rFonts w:ascii="Arial" w:hAnsi="Arial" w:cs="Arial"/>
          <w:color w:val="3B3B3B"/>
          <w:w w:val="105"/>
          <w:sz w:val="22"/>
          <w:szCs w:val="22"/>
          <w:u w:val="single"/>
        </w:rPr>
        <w:tab/>
      </w:r>
    </w:p>
    <w:p w14:paraId="406800BF" w14:textId="6D84D594" w:rsidR="00E26B28" w:rsidRPr="00B75B49" w:rsidRDefault="00075113" w:rsidP="00C03549">
      <w:pPr>
        <w:pStyle w:val="BodyText"/>
        <w:rPr>
          <w:rFonts w:ascii="Arial" w:hAnsi="Arial" w:cs="Arial"/>
          <w:color w:val="3B3B3B"/>
          <w:w w:val="105"/>
          <w:sz w:val="22"/>
          <w:szCs w:val="22"/>
          <w:u w:val="single"/>
        </w:rPr>
      </w:pPr>
      <w:r w:rsidRPr="00B75B49">
        <w:rPr>
          <w:rFonts w:ascii="Arial" w:hAnsi="Arial" w:cs="Arial"/>
          <w:color w:val="3B3B3B"/>
          <w:w w:val="105"/>
          <w:sz w:val="22"/>
          <w:szCs w:val="22"/>
        </w:rPr>
        <w:tab/>
      </w:r>
      <w:r w:rsidRPr="00B75B49">
        <w:rPr>
          <w:rFonts w:ascii="Arial" w:hAnsi="Arial" w:cs="Arial"/>
          <w:color w:val="3B3B3B"/>
          <w:w w:val="105"/>
          <w:sz w:val="22"/>
          <w:szCs w:val="22"/>
        </w:rPr>
        <w:tab/>
      </w:r>
    </w:p>
    <w:p w14:paraId="1FF7971F" w14:textId="77777777" w:rsidR="00AE3B39" w:rsidRPr="00B75B49" w:rsidRDefault="00AE3B39" w:rsidP="00723B36">
      <w:pPr>
        <w:pStyle w:val="BodyText"/>
        <w:spacing w:line="276" w:lineRule="auto"/>
        <w:rPr>
          <w:rFonts w:ascii="Arial" w:hAnsi="Arial" w:cs="Arial"/>
          <w:color w:val="3B3B3B"/>
          <w:w w:val="105"/>
          <w:sz w:val="22"/>
          <w:szCs w:val="22"/>
        </w:rPr>
      </w:pPr>
    </w:p>
    <w:p w14:paraId="1465FD4C" w14:textId="77777777" w:rsidR="00AE3B39" w:rsidRPr="00B75B49" w:rsidRDefault="00AE3B39" w:rsidP="00723B36">
      <w:pPr>
        <w:pStyle w:val="BodyText"/>
        <w:spacing w:line="276" w:lineRule="auto"/>
        <w:rPr>
          <w:rFonts w:ascii="Arial" w:hAnsi="Arial" w:cs="Arial"/>
          <w:color w:val="3B3B3B"/>
          <w:w w:val="105"/>
          <w:sz w:val="22"/>
          <w:szCs w:val="22"/>
        </w:rPr>
      </w:pPr>
    </w:p>
    <w:p w14:paraId="7C6403DA" w14:textId="5BD48B6D" w:rsidR="00C03549" w:rsidRPr="00B75B49" w:rsidRDefault="00B5657F" w:rsidP="00723B36">
      <w:pPr>
        <w:pStyle w:val="BodyText"/>
        <w:spacing w:line="276" w:lineRule="auto"/>
        <w:rPr>
          <w:rFonts w:ascii="Arial" w:hAnsi="Arial" w:cs="Arial"/>
          <w:color w:val="3B3B3B"/>
          <w:w w:val="105"/>
          <w:sz w:val="22"/>
          <w:szCs w:val="22"/>
        </w:rPr>
      </w:pPr>
      <w:r w:rsidRPr="00B75B49">
        <w:rPr>
          <w:rFonts w:ascii="Arial" w:hAnsi="Arial" w:cs="Arial"/>
          <w:color w:val="3B3B3B"/>
          <w:w w:val="105"/>
          <w:sz w:val="22"/>
          <w:szCs w:val="22"/>
        </w:rPr>
        <w:t>Recommendation: (</w:t>
      </w:r>
      <w:r w:rsidR="0033316C" w:rsidRPr="00B75B49">
        <w:rPr>
          <w:rFonts w:ascii="Arial" w:hAnsi="Arial" w:cs="Arial"/>
          <w:i/>
          <w:color w:val="3B3B3B"/>
          <w:w w:val="105"/>
          <w:sz w:val="22"/>
          <w:szCs w:val="22"/>
        </w:rPr>
        <w:t>Please use additional paper as n</w:t>
      </w:r>
      <w:r w:rsidRPr="00B75B49">
        <w:rPr>
          <w:rFonts w:ascii="Arial" w:hAnsi="Arial" w:cs="Arial"/>
          <w:i/>
          <w:color w:val="3B3B3B"/>
          <w:w w:val="105"/>
          <w:sz w:val="22"/>
          <w:szCs w:val="22"/>
        </w:rPr>
        <w:t>ecessary</w:t>
      </w:r>
      <w:r w:rsidRPr="00B75B49">
        <w:rPr>
          <w:rFonts w:ascii="Arial" w:hAnsi="Arial" w:cs="Arial"/>
          <w:color w:val="3B3B3B"/>
          <w:w w:val="105"/>
          <w:sz w:val="22"/>
          <w:szCs w:val="22"/>
          <w:u w:val="single"/>
        </w:rPr>
        <w:t>)</w:t>
      </w:r>
    </w:p>
    <w:p w14:paraId="59419E79" w14:textId="01C260AB" w:rsidR="00AE3B39" w:rsidRPr="00F3192E" w:rsidRDefault="00C03549" w:rsidP="004C607D">
      <w:pPr>
        <w:pStyle w:val="BodyText"/>
        <w:numPr>
          <w:ilvl w:val="0"/>
          <w:numId w:val="3"/>
        </w:numPr>
        <w:spacing w:line="276" w:lineRule="auto"/>
        <w:rPr>
          <w:rFonts w:ascii="Arial" w:hAnsi="Arial" w:cs="Arial"/>
          <w:color w:val="3B3B3B"/>
          <w:w w:val="105"/>
          <w:sz w:val="22"/>
          <w:szCs w:val="22"/>
        </w:rPr>
      </w:pPr>
      <w:r w:rsidRPr="00B75B49">
        <w:rPr>
          <w:rFonts w:ascii="Arial" w:hAnsi="Arial" w:cs="Arial"/>
          <w:color w:val="3B3B3B"/>
          <w:w w:val="105"/>
          <w:sz w:val="22"/>
          <w:szCs w:val="22"/>
        </w:rPr>
        <w:t xml:space="preserve"> Please describe in detail the activities, services, projects and/or events that </w:t>
      </w:r>
      <w:proofErr w:type="gramStart"/>
      <w:r w:rsidRPr="00B75B49">
        <w:rPr>
          <w:rFonts w:ascii="Arial" w:hAnsi="Arial" w:cs="Arial"/>
          <w:color w:val="3B3B3B"/>
          <w:w w:val="105"/>
          <w:sz w:val="22"/>
          <w:szCs w:val="22"/>
        </w:rPr>
        <w:t>causes</w:t>
      </w:r>
      <w:proofErr w:type="gramEnd"/>
      <w:r w:rsidRPr="00B75B49">
        <w:rPr>
          <w:rFonts w:ascii="Arial" w:hAnsi="Arial" w:cs="Arial"/>
          <w:color w:val="3B3B3B"/>
          <w:w w:val="105"/>
          <w:sz w:val="22"/>
          <w:szCs w:val="22"/>
        </w:rPr>
        <w:t xml:space="preserve"> you to put forth this nomination.  Please include the time periods during which these activities, services, projects and/or events took place.</w:t>
      </w:r>
    </w:p>
    <w:p w14:paraId="7840F09D" w14:textId="6E5BA660" w:rsidR="00AE3B39" w:rsidRPr="00B75B49" w:rsidRDefault="00AE3B39" w:rsidP="004C607D">
      <w:pPr>
        <w:pStyle w:val="BodyText"/>
        <w:rPr>
          <w:rFonts w:ascii="Arial" w:hAnsi="Arial" w:cs="Arial"/>
          <w:color w:val="3B3B3B"/>
          <w:w w:val="105"/>
          <w:sz w:val="22"/>
          <w:szCs w:val="22"/>
        </w:rPr>
      </w:pPr>
    </w:p>
    <w:p w14:paraId="4D0AAE14" w14:textId="2DC52330" w:rsidR="00AE3B39" w:rsidRPr="00B75B49" w:rsidRDefault="00AE3B39" w:rsidP="004C607D">
      <w:pPr>
        <w:pStyle w:val="BodyText"/>
        <w:rPr>
          <w:rFonts w:ascii="Arial" w:hAnsi="Arial" w:cs="Arial"/>
          <w:color w:val="3B3B3B"/>
          <w:w w:val="105"/>
          <w:sz w:val="22"/>
          <w:szCs w:val="22"/>
        </w:rPr>
      </w:pPr>
    </w:p>
    <w:p w14:paraId="7EE3ADD1" w14:textId="7F9032C4" w:rsidR="00AE3B39" w:rsidRPr="00B75B49" w:rsidRDefault="00AE3B39" w:rsidP="004C607D">
      <w:pPr>
        <w:pStyle w:val="BodyText"/>
        <w:rPr>
          <w:rFonts w:ascii="Arial" w:hAnsi="Arial" w:cs="Arial"/>
          <w:color w:val="3B3B3B"/>
          <w:w w:val="105"/>
          <w:sz w:val="22"/>
          <w:szCs w:val="22"/>
        </w:rPr>
      </w:pPr>
    </w:p>
    <w:p w14:paraId="59F8958B" w14:textId="268378FE" w:rsidR="00AE3B39" w:rsidRDefault="00AE3B39" w:rsidP="004C607D">
      <w:pPr>
        <w:pStyle w:val="BodyText"/>
        <w:rPr>
          <w:rFonts w:ascii="Arial" w:hAnsi="Arial" w:cs="Arial"/>
          <w:color w:val="3B3B3B"/>
          <w:w w:val="105"/>
          <w:sz w:val="22"/>
          <w:szCs w:val="22"/>
        </w:rPr>
      </w:pPr>
    </w:p>
    <w:p w14:paraId="1CC55FDF" w14:textId="5AFBBF4F" w:rsidR="00F3192E" w:rsidRDefault="00F3192E" w:rsidP="004C607D">
      <w:pPr>
        <w:pStyle w:val="BodyText"/>
        <w:rPr>
          <w:rFonts w:ascii="Arial" w:hAnsi="Arial" w:cs="Arial"/>
          <w:color w:val="3B3B3B"/>
          <w:w w:val="105"/>
          <w:sz w:val="22"/>
          <w:szCs w:val="22"/>
        </w:rPr>
      </w:pPr>
    </w:p>
    <w:p w14:paraId="7D9C143F" w14:textId="67C1AA99" w:rsidR="00F3192E" w:rsidRDefault="00F3192E" w:rsidP="004C607D">
      <w:pPr>
        <w:pStyle w:val="BodyText"/>
        <w:rPr>
          <w:rFonts w:ascii="Arial" w:hAnsi="Arial" w:cs="Arial"/>
          <w:color w:val="3B3B3B"/>
          <w:w w:val="105"/>
          <w:sz w:val="22"/>
          <w:szCs w:val="22"/>
        </w:rPr>
      </w:pPr>
    </w:p>
    <w:p w14:paraId="0BBA9736" w14:textId="77777777" w:rsidR="00F3192E" w:rsidRPr="00B75B49" w:rsidRDefault="00F3192E" w:rsidP="004C607D">
      <w:pPr>
        <w:pStyle w:val="BodyText"/>
        <w:rPr>
          <w:rFonts w:ascii="Arial" w:hAnsi="Arial" w:cs="Arial"/>
          <w:color w:val="3B3B3B"/>
          <w:w w:val="105"/>
          <w:sz w:val="22"/>
          <w:szCs w:val="22"/>
        </w:rPr>
      </w:pPr>
    </w:p>
    <w:p w14:paraId="7E9E50ED" w14:textId="77777777" w:rsidR="00AE3B39" w:rsidRPr="00B75B49" w:rsidRDefault="00AE3B39" w:rsidP="004C607D">
      <w:pPr>
        <w:pStyle w:val="BodyText"/>
        <w:rPr>
          <w:rFonts w:ascii="Arial" w:hAnsi="Arial" w:cs="Arial"/>
          <w:color w:val="3B3B3B"/>
          <w:w w:val="105"/>
          <w:sz w:val="22"/>
          <w:szCs w:val="22"/>
        </w:rPr>
      </w:pPr>
    </w:p>
    <w:p w14:paraId="28EF4A8E" w14:textId="77777777" w:rsidR="00F3192E" w:rsidRDefault="00C03549" w:rsidP="002F52F9">
      <w:pPr>
        <w:pStyle w:val="BodyText"/>
        <w:numPr>
          <w:ilvl w:val="0"/>
          <w:numId w:val="3"/>
        </w:numPr>
        <w:rPr>
          <w:rFonts w:ascii="Arial" w:hAnsi="Arial" w:cs="Arial"/>
          <w:color w:val="3B3B3B"/>
          <w:w w:val="105"/>
          <w:sz w:val="22"/>
          <w:szCs w:val="22"/>
        </w:rPr>
      </w:pPr>
      <w:r w:rsidRPr="00B75B49">
        <w:rPr>
          <w:rFonts w:ascii="Arial" w:hAnsi="Arial" w:cs="Arial"/>
          <w:color w:val="3B3B3B"/>
          <w:w w:val="105"/>
          <w:sz w:val="22"/>
          <w:szCs w:val="22"/>
        </w:rPr>
        <w:lastRenderedPageBreak/>
        <w:t>Please describe the benefits to the individual’</w:t>
      </w:r>
      <w:r w:rsidR="00C13449" w:rsidRPr="00B75B49">
        <w:rPr>
          <w:rFonts w:ascii="Arial" w:hAnsi="Arial" w:cs="Arial"/>
          <w:color w:val="3B3B3B"/>
          <w:w w:val="105"/>
          <w:sz w:val="22"/>
          <w:szCs w:val="22"/>
        </w:rPr>
        <w:t xml:space="preserve">s profession and community resulting </w:t>
      </w:r>
    </w:p>
    <w:p w14:paraId="06CC012F" w14:textId="7E05682B" w:rsidR="00AE3B39" w:rsidRPr="00B75B49" w:rsidRDefault="00C13449" w:rsidP="00F3192E">
      <w:pPr>
        <w:pStyle w:val="BodyText"/>
        <w:ind w:left="720"/>
        <w:rPr>
          <w:rFonts w:ascii="Arial" w:hAnsi="Arial" w:cs="Arial"/>
          <w:color w:val="3B3B3B"/>
          <w:w w:val="105"/>
          <w:sz w:val="22"/>
          <w:szCs w:val="22"/>
        </w:rPr>
      </w:pPr>
      <w:r w:rsidRPr="00F3192E">
        <w:rPr>
          <w:rFonts w:ascii="Arial" w:hAnsi="Arial" w:cs="Arial"/>
          <w:color w:val="3B3B3B"/>
          <w:w w:val="105"/>
          <w:sz w:val="22"/>
          <w:szCs w:val="22"/>
        </w:rPr>
        <w:t>from</w:t>
      </w:r>
      <w:r w:rsidR="00C03549" w:rsidRPr="00F3192E">
        <w:rPr>
          <w:rFonts w:ascii="Arial" w:hAnsi="Arial" w:cs="Arial"/>
          <w:color w:val="3B3B3B"/>
          <w:w w:val="105"/>
          <w:sz w:val="22"/>
          <w:szCs w:val="22"/>
        </w:rPr>
        <w:t xml:space="preserve"> the </w:t>
      </w:r>
      <w:r w:rsidRPr="00F3192E">
        <w:rPr>
          <w:rFonts w:ascii="Arial" w:hAnsi="Arial" w:cs="Arial"/>
          <w:color w:val="3B3B3B"/>
          <w:w w:val="105"/>
          <w:sz w:val="22"/>
          <w:szCs w:val="22"/>
        </w:rPr>
        <w:t>nominee’s efforts.  Explain why these contributions stand out above others.</w:t>
      </w:r>
    </w:p>
    <w:p w14:paraId="2C7ECAC5" w14:textId="50A1A805" w:rsidR="00AE3B39" w:rsidRDefault="00AE3B39" w:rsidP="004C607D">
      <w:pPr>
        <w:pStyle w:val="BodyText"/>
        <w:rPr>
          <w:rFonts w:ascii="Arial" w:hAnsi="Arial" w:cs="Arial"/>
          <w:color w:val="3B3B3B"/>
          <w:w w:val="105"/>
          <w:sz w:val="22"/>
          <w:szCs w:val="22"/>
        </w:rPr>
      </w:pPr>
    </w:p>
    <w:p w14:paraId="64B7B908" w14:textId="7742535A" w:rsidR="008016E2" w:rsidRDefault="008016E2" w:rsidP="004C607D">
      <w:pPr>
        <w:pStyle w:val="BodyText"/>
        <w:rPr>
          <w:rFonts w:ascii="Arial" w:hAnsi="Arial" w:cs="Arial"/>
          <w:color w:val="3B3B3B"/>
          <w:w w:val="105"/>
          <w:sz w:val="22"/>
          <w:szCs w:val="22"/>
        </w:rPr>
      </w:pPr>
    </w:p>
    <w:p w14:paraId="46848FAB" w14:textId="19033938" w:rsidR="008016E2" w:rsidRDefault="008016E2" w:rsidP="004C607D">
      <w:pPr>
        <w:pStyle w:val="BodyText"/>
        <w:rPr>
          <w:rFonts w:ascii="Arial" w:hAnsi="Arial" w:cs="Arial"/>
          <w:color w:val="3B3B3B"/>
          <w:w w:val="105"/>
          <w:sz w:val="22"/>
          <w:szCs w:val="22"/>
        </w:rPr>
      </w:pPr>
    </w:p>
    <w:p w14:paraId="2BB6DC8F" w14:textId="213821CF" w:rsidR="00F3192E" w:rsidRDefault="00F3192E" w:rsidP="004C607D">
      <w:pPr>
        <w:pStyle w:val="BodyText"/>
        <w:rPr>
          <w:rFonts w:ascii="Arial" w:hAnsi="Arial" w:cs="Arial"/>
          <w:color w:val="3B3B3B"/>
          <w:w w:val="105"/>
          <w:sz w:val="22"/>
          <w:szCs w:val="22"/>
        </w:rPr>
      </w:pPr>
    </w:p>
    <w:p w14:paraId="0175BD19" w14:textId="77777777" w:rsidR="00F3192E" w:rsidRPr="00B75B49" w:rsidRDefault="00F3192E" w:rsidP="004C607D">
      <w:pPr>
        <w:pStyle w:val="BodyText"/>
        <w:rPr>
          <w:rFonts w:ascii="Arial" w:hAnsi="Arial" w:cs="Arial"/>
          <w:color w:val="3B3B3B"/>
          <w:w w:val="105"/>
          <w:sz w:val="22"/>
          <w:szCs w:val="22"/>
        </w:rPr>
      </w:pPr>
    </w:p>
    <w:p w14:paraId="02F373D9" w14:textId="50AFF68A" w:rsidR="00AE3B39" w:rsidRPr="00B75B49" w:rsidRDefault="00AE3B39" w:rsidP="004C607D">
      <w:pPr>
        <w:pStyle w:val="BodyText"/>
        <w:rPr>
          <w:rFonts w:ascii="Arial" w:hAnsi="Arial" w:cs="Arial"/>
          <w:color w:val="3B3B3B"/>
          <w:w w:val="105"/>
          <w:sz w:val="22"/>
          <w:szCs w:val="22"/>
        </w:rPr>
      </w:pPr>
    </w:p>
    <w:p w14:paraId="0991FA82" w14:textId="404406B2" w:rsidR="00AE3B39" w:rsidRPr="00B75B49" w:rsidRDefault="00AE3B39" w:rsidP="004C607D">
      <w:pPr>
        <w:pStyle w:val="BodyText"/>
        <w:rPr>
          <w:rFonts w:ascii="Arial" w:hAnsi="Arial" w:cs="Arial"/>
          <w:color w:val="3B3B3B"/>
          <w:w w:val="105"/>
          <w:sz w:val="22"/>
          <w:szCs w:val="22"/>
        </w:rPr>
      </w:pPr>
    </w:p>
    <w:p w14:paraId="0CC1C0B8" w14:textId="000B1576" w:rsidR="00AE3B39" w:rsidRPr="00B75B49" w:rsidRDefault="00AE3B39" w:rsidP="004C607D">
      <w:pPr>
        <w:pStyle w:val="BodyText"/>
        <w:rPr>
          <w:rFonts w:ascii="Arial" w:hAnsi="Arial" w:cs="Arial"/>
          <w:color w:val="3B3B3B"/>
          <w:w w:val="105"/>
          <w:sz w:val="22"/>
          <w:szCs w:val="22"/>
        </w:rPr>
      </w:pPr>
    </w:p>
    <w:p w14:paraId="4442EF56" w14:textId="56E49B2C" w:rsidR="00AE3B39" w:rsidRPr="00B75B49" w:rsidRDefault="00AE3B39" w:rsidP="004C607D">
      <w:pPr>
        <w:pStyle w:val="BodyText"/>
        <w:rPr>
          <w:rFonts w:ascii="Arial" w:hAnsi="Arial" w:cs="Arial"/>
          <w:color w:val="3B3B3B"/>
          <w:w w:val="105"/>
          <w:sz w:val="22"/>
          <w:szCs w:val="22"/>
        </w:rPr>
      </w:pPr>
    </w:p>
    <w:p w14:paraId="1B21C1CD" w14:textId="7FF5449C" w:rsidR="00AE3B39" w:rsidRDefault="00AE3B39" w:rsidP="004C607D">
      <w:pPr>
        <w:pStyle w:val="BodyText"/>
        <w:rPr>
          <w:rFonts w:ascii="Arial" w:hAnsi="Arial" w:cs="Arial"/>
          <w:color w:val="3B3B3B"/>
          <w:w w:val="105"/>
          <w:sz w:val="22"/>
          <w:szCs w:val="22"/>
        </w:rPr>
      </w:pPr>
    </w:p>
    <w:p w14:paraId="7F5606EF" w14:textId="2254FF2E" w:rsidR="008016E2" w:rsidRDefault="008016E2" w:rsidP="004C607D">
      <w:pPr>
        <w:pStyle w:val="BodyText"/>
        <w:rPr>
          <w:rFonts w:ascii="Arial" w:hAnsi="Arial" w:cs="Arial"/>
          <w:color w:val="3B3B3B"/>
          <w:w w:val="105"/>
          <w:sz w:val="22"/>
          <w:szCs w:val="22"/>
        </w:rPr>
      </w:pPr>
    </w:p>
    <w:p w14:paraId="31CE4108" w14:textId="77777777" w:rsidR="008016E2" w:rsidRPr="00B75B49" w:rsidRDefault="008016E2" w:rsidP="004C607D">
      <w:pPr>
        <w:pStyle w:val="BodyText"/>
        <w:rPr>
          <w:rFonts w:ascii="Arial" w:hAnsi="Arial" w:cs="Arial"/>
          <w:color w:val="3B3B3B"/>
          <w:w w:val="105"/>
          <w:sz w:val="22"/>
          <w:szCs w:val="22"/>
        </w:rPr>
      </w:pPr>
    </w:p>
    <w:p w14:paraId="10748D05" w14:textId="6252B4FB" w:rsidR="00AE3B39" w:rsidRPr="00B75B49" w:rsidRDefault="00AE3B39" w:rsidP="004C607D">
      <w:pPr>
        <w:pStyle w:val="BodyText"/>
        <w:rPr>
          <w:rFonts w:ascii="Arial" w:hAnsi="Arial" w:cs="Arial"/>
          <w:color w:val="3B3B3B"/>
          <w:w w:val="105"/>
          <w:sz w:val="22"/>
          <w:szCs w:val="22"/>
        </w:rPr>
      </w:pPr>
    </w:p>
    <w:p w14:paraId="19F5FBEB" w14:textId="0CCE2E15" w:rsidR="00AE3B39" w:rsidRPr="00B75B49" w:rsidRDefault="00AE3B39" w:rsidP="004C607D">
      <w:pPr>
        <w:pStyle w:val="BodyText"/>
        <w:rPr>
          <w:rFonts w:ascii="Arial" w:hAnsi="Arial" w:cs="Arial"/>
          <w:color w:val="3B3B3B"/>
          <w:w w:val="105"/>
          <w:sz w:val="22"/>
          <w:szCs w:val="22"/>
        </w:rPr>
      </w:pPr>
    </w:p>
    <w:p w14:paraId="5CCA8896" w14:textId="60E6BBBB" w:rsidR="00AE3B39" w:rsidRPr="00B75B49" w:rsidRDefault="00AE3B39" w:rsidP="004C607D">
      <w:pPr>
        <w:pStyle w:val="BodyText"/>
        <w:rPr>
          <w:rFonts w:ascii="Arial" w:hAnsi="Arial" w:cs="Arial"/>
          <w:color w:val="3B3B3B"/>
          <w:w w:val="105"/>
          <w:sz w:val="22"/>
          <w:szCs w:val="22"/>
        </w:rPr>
      </w:pPr>
    </w:p>
    <w:p w14:paraId="0EBCDB97" w14:textId="7E40DD7C" w:rsidR="00AE3B39" w:rsidRPr="00B75B49" w:rsidRDefault="00AE3B39" w:rsidP="004C607D">
      <w:pPr>
        <w:pStyle w:val="BodyText"/>
        <w:rPr>
          <w:rFonts w:ascii="Arial" w:hAnsi="Arial" w:cs="Arial"/>
          <w:color w:val="3B3B3B"/>
          <w:w w:val="105"/>
          <w:sz w:val="22"/>
          <w:szCs w:val="22"/>
        </w:rPr>
      </w:pPr>
    </w:p>
    <w:p w14:paraId="197DCFA4" w14:textId="77777777" w:rsidR="00AE3B39" w:rsidRPr="00B75B49" w:rsidRDefault="00AE3B39" w:rsidP="004C607D">
      <w:pPr>
        <w:pStyle w:val="BodyText"/>
        <w:rPr>
          <w:rFonts w:ascii="Arial" w:hAnsi="Arial" w:cs="Arial"/>
          <w:color w:val="3B3B3B"/>
          <w:w w:val="105"/>
          <w:sz w:val="22"/>
          <w:szCs w:val="22"/>
        </w:rPr>
      </w:pPr>
    </w:p>
    <w:p w14:paraId="2D429AA6" w14:textId="24B11A1F" w:rsidR="004C607D" w:rsidRPr="00B75B49" w:rsidRDefault="004C607D" w:rsidP="004C607D">
      <w:pPr>
        <w:pStyle w:val="BodyText"/>
        <w:rPr>
          <w:rFonts w:ascii="Arial" w:hAnsi="Arial" w:cs="Arial"/>
          <w:color w:val="3B3B3B"/>
          <w:w w:val="105"/>
          <w:sz w:val="22"/>
          <w:szCs w:val="22"/>
        </w:rPr>
      </w:pPr>
    </w:p>
    <w:p w14:paraId="5C3A54AF" w14:textId="78C491B8" w:rsidR="00FC614C" w:rsidRPr="008016E2" w:rsidRDefault="001D7C95" w:rsidP="00015C78">
      <w:pPr>
        <w:pStyle w:val="BodyText"/>
        <w:numPr>
          <w:ilvl w:val="0"/>
          <w:numId w:val="3"/>
        </w:numPr>
        <w:rPr>
          <w:rFonts w:ascii="Arial" w:hAnsi="Arial" w:cs="Arial"/>
          <w:color w:val="3B3B3B"/>
          <w:w w:val="105"/>
          <w:sz w:val="22"/>
          <w:szCs w:val="22"/>
        </w:rPr>
      </w:pPr>
      <w:r w:rsidRPr="00B75B49">
        <w:rPr>
          <w:rFonts w:ascii="Arial" w:hAnsi="Arial" w:cs="Arial"/>
          <w:color w:val="3B3B3B"/>
          <w:w w:val="105"/>
          <w:sz w:val="22"/>
          <w:szCs w:val="22"/>
        </w:rPr>
        <w:t>Please describe any other details about the nominee that may have a bearing on the exceptional performance.</w:t>
      </w:r>
    </w:p>
    <w:p w14:paraId="5829E39F" w14:textId="7B39622C" w:rsidR="00FC614C" w:rsidRDefault="00FC614C" w:rsidP="00015C78">
      <w:pPr>
        <w:pStyle w:val="BodyText"/>
        <w:rPr>
          <w:rFonts w:ascii="Arial" w:hAnsi="Arial" w:cs="Arial"/>
          <w:b/>
          <w:color w:val="3B3B3B"/>
          <w:w w:val="105"/>
          <w:sz w:val="22"/>
          <w:szCs w:val="22"/>
        </w:rPr>
      </w:pPr>
    </w:p>
    <w:p w14:paraId="63782A78" w14:textId="14021A6F" w:rsidR="008016E2" w:rsidRDefault="008016E2" w:rsidP="00015C78">
      <w:pPr>
        <w:pStyle w:val="BodyText"/>
        <w:rPr>
          <w:rFonts w:ascii="Arial" w:hAnsi="Arial" w:cs="Arial"/>
          <w:b/>
          <w:color w:val="3B3B3B"/>
          <w:w w:val="105"/>
          <w:sz w:val="22"/>
          <w:szCs w:val="22"/>
        </w:rPr>
      </w:pPr>
    </w:p>
    <w:p w14:paraId="2FBCC9D3" w14:textId="1CE412B8" w:rsidR="008016E2" w:rsidRDefault="008016E2" w:rsidP="00015C78">
      <w:pPr>
        <w:pStyle w:val="BodyText"/>
        <w:rPr>
          <w:rFonts w:ascii="Arial" w:hAnsi="Arial" w:cs="Arial"/>
          <w:b/>
          <w:color w:val="3B3B3B"/>
          <w:w w:val="105"/>
          <w:sz w:val="22"/>
          <w:szCs w:val="22"/>
        </w:rPr>
      </w:pPr>
    </w:p>
    <w:p w14:paraId="74AEDDE1" w14:textId="7382FF8D" w:rsidR="00F3192E" w:rsidRDefault="00F3192E" w:rsidP="00015C78">
      <w:pPr>
        <w:pStyle w:val="BodyText"/>
        <w:rPr>
          <w:rFonts w:ascii="Arial" w:hAnsi="Arial" w:cs="Arial"/>
          <w:b/>
          <w:color w:val="3B3B3B"/>
          <w:w w:val="105"/>
          <w:sz w:val="22"/>
          <w:szCs w:val="22"/>
        </w:rPr>
      </w:pPr>
    </w:p>
    <w:p w14:paraId="0392C1BB" w14:textId="77777777" w:rsidR="00F3192E" w:rsidRDefault="00F3192E" w:rsidP="00015C78">
      <w:pPr>
        <w:pStyle w:val="BodyText"/>
        <w:rPr>
          <w:rFonts w:ascii="Arial" w:hAnsi="Arial" w:cs="Arial"/>
          <w:b/>
          <w:color w:val="3B3B3B"/>
          <w:w w:val="105"/>
          <w:sz w:val="22"/>
          <w:szCs w:val="22"/>
        </w:rPr>
      </w:pPr>
    </w:p>
    <w:p w14:paraId="64EFF0E0" w14:textId="63F8C014" w:rsidR="008016E2" w:rsidRDefault="008016E2" w:rsidP="00015C78">
      <w:pPr>
        <w:pStyle w:val="BodyText"/>
        <w:rPr>
          <w:rFonts w:ascii="Arial" w:hAnsi="Arial" w:cs="Arial"/>
          <w:b/>
          <w:color w:val="3B3B3B"/>
          <w:w w:val="105"/>
          <w:sz w:val="22"/>
          <w:szCs w:val="22"/>
        </w:rPr>
      </w:pPr>
    </w:p>
    <w:p w14:paraId="58ED9F06" w14:textId="2EFA8844" w:rsidR="008016E2" w:rsidRDefault="008016E2" w:rsidP="00015C78">
      <w:pPr>
        <w:pStyle w:val="BodyText"/>
        <w:rPr>
          <w:rFonts w:ascii="Arial" w:hAnsi="Arial" w:cs="Arial"/>
          <w:b/>
          <w:color w:val="3B3B3B"/>
          <w:w w:val="105"/>
          <w:sz w:val="22"/>
          <w:szCs w:val="22"/>
        </w:rPr>
      </w:pPr>
    </w:p>
    <w:p w14:paraId="5C4A5F6F" w14:textId="2C3C1126" w:rsidR="008016E2" w:rsidRDefault="008016E2" w:rsidP="00015C78">
      <w:pPr>
        <w:pStyle w:val="BodyText"/>
        <w:rPr>
          <w:rFonts w:ascii="Arial" w:hAnsi="Arial" w:cs="Arial"/>
          <w:b/>
          <w:color w:val="3B3B3B"/>
          <w:w w:val="105"/>
          <w:sz w:val="22"/>
          <w:szCs w:val="22"/>
        </w:rPr>
      </w:pPr>
    </w:p>
    <w:p w14:paraId="176AA0E5" w14:textId="3D077514" w:rsidR="008016E2" w:rsidRDefault="008016E2" w:rsidP="00015C78">
      <w:pPr>
        <w:pStyle w:val="BodyText"/>
        <w:rPr>
          <w:rFonts w:ascii="Arial" w:hAnsi="Arial" w:cs="Arial"/>
          <w:b/>
          <w:color w:val="3B3B3B"/>
          <w:w w:val="105"/>
          <w:sz w:val="22"/>
          <w:szCs w:val="22"/>
        </w:rPr>
      </w:pPr>
    </w:p>
    <w:p w14:paraId="622349C5" w14:textId="7ED1EBAC" w:rsidR="008016E2" w:rsidRDefault="008016E2" w:rsidP="00015C78">
      <w:pPr>
        <w:pStyle w:val="BodyText"/>
        <w:rPr>
          <w:rFonts w:ascii="Arial" w:hAnsi="Arial" w:cs="Arial"/>
          <w:b/>
          <w:color w:val="3B3B3B"/>
          <w:w w:val="105"/>
          <w:sz w:val="22"/>
          <w:szCs w:val="22"/>
        </w:rPr>
      </w:pPr>
    </w:p>
    <w:p w14:paraId="564B0EE8" w14:textId="1887CA01" w:rsidR="008016E2" w:rsidRDefault="008016E2" w:rsidP="00015C78">
      <w:pPr>
        <w:pStyle w:val="BodyText"/>
        <w:rPr>
          <w:rFonts w:ascii="Arial" w:hAnsi="Arial" w:cs="Arial"/>
          <w:b/>
          <w:color w:val="3B3B3B"/>
          <w:w w:val="105"/>
          <w:sz w:val="22"/>
          <w:szCs w:val="22"/>
        </w:rPr>
      </w:pPr>
    </w:p>
    <w:p w14:paraId="2C5D352C" w14:textId="0ECDA44A" w:rsidR="008016E2" w:rsidRDefault="008016E2" w:rsidP="00015C78">
      <w:pPr>
        <w:pStyle w:val="BodyText"/>
        <w:rPr>
          <w:rFonts w:ascii="Arial" w:hAnsi="Arial" w:cs="Arial"/>
          <w:b/>
          <w:color w:val="3B3B3B"/>
          <w:w w:val="105"/>
          <w:sz w:val="22"/>
          <w:szCs w:val="22"/>
        </w:rPr>
      </w:pPr>
    </w:p>
    <w:p w14:paraId="0224736B" w14:textId="4B6C7CC1" w:rsidR="008016E2" w:rsidRDefault="008016E2" w:rsidP="00015C78">
      <w:pPr>
        <w:pStyle w:val="BodyText"/>
        <w:rPr>
          <w:rFonts w:ascii="Arial" w:hAnsi="Arial" w:cs="Arial"/>
          <w:b/>
          <w:color w:val="3B3B3B"/>
          <w:w w:val="105"/>
          <w:sz w:val="22"/>
          <w:szCs w:val="22"/>
        </w:rPr>
      </w:pPr>
    </w:p>
    <w:p w14:paraId="1BFACA64" w14:textId="7F331360" w:rsidR="008016E2" w:rsidRDefault="008016E2" w:rsidP="00015C78">
      <w:pPr>
        <w:pStyle w:val="BodyText"/>
        <w:rPr>
          <w:rFonts w:ascii="Arial" w:hAnsi="Arial" w:cs="Arial"/>
          <w:b/>
          <w:color w:val="3B3B3B"/>
          <w:w w:val="105"/>
          <w:sz w:val="22"/>
          <w:szCs w:val="22"/>
        </w:rPr>
      </w:pPr>
    </w:p>
    <w:p w14:paraId="657B3ACA" w14:textId="301EE000" w:rsidR="008016E2" w:rsidRDefault="008016E2" w:rsidP="00015C78">
      <w:pPr>
        <w:pStyle w:val="BodyText"/>
        <w:rPr>
          <w:rFonts w:ascii="Arial" w:hAnsi="Arial" w:cs="Arial"/>
          <w:b/>
          <w:color w:val="3B3B3B"/>
          <w:w w:val="105"/>
          <w:sz w:val="22"/>
          <w:szCs w:val="22"/>
        </w:rPr>
      </w:pPr>
    </w:p>
    <w:p w14:paraId="2B843B44" w14:textId="0AE25C53" w:rsidR="00F3192E" w:rsidRDefault="00F3192E" w:rsidP="00015C78">
      <w:pPr>
        <w:pStyle w:val="BodyText"/>
        <w:rPr>
          <w:rFonts w:ascii="Arial" w:hAnsi="Arial" w:cs="Arial"/>
          <w:b/>
          <w:color w:val="3B3B3B"/>
          <w:w w:val="105"/>
          <w:sz w:val="22"/>
          <w:szCs w:val="22"/>
        </w:rPr>
      </w:pPr>
    </w:p>
    <w:p w14:paraId="26DD043D" w14:textId="2BB84C3C" w:rsidR="00F3192E" w:rsidRDefault="00F3192E" w:rsidP="00015C78">
      <w:pPr>
        <w:pStyle w:val="BodyText"/>
        <w:rPr>
          <w:rFonts w:ascii="Arial" w:hAnsi="Arial" w:cs="Arial"/>
          <w:b/>
          <w:color w:val="3B3B3B"/>
          <w:w w:val="105"/>
          <w:sz w:val="22"/>
          <w:szCs w:val="22"/>
        </w:rPr>
      </w:pPr>
    </w:p>
    <w:p w14:paraId="58515E5B" w14:textId="449DAA9E" w:rsidR="00746F9A" w:rsidRDefault="00746F9A" w:rsidP="00015C78">
      <w:pPr>
        <w:pStyle w:val="BodyText"/>
        <w:rPr>
          <w:rFonts w:ascii="Arial" w:hAnsi="Arial" w:cs="Arial"/>
          <w:b/>
          <w:color w:val="3B3B3B"/>
          <w:w w:val="105"/>
          <w:sz w:val="22"/>
          <w:szCs w:val="22"/>
        </w:rPr>
      </w:pPr>
    </w:p>
    <w:p w14:paraId="6FA735E7" w14:textId="77777777" w:rsidR="00746F9A" w:rsidRDefault="00746F9A" w:rsidP="00015C78">
      <w:pPr>
        <w:pStyle w:val="BodyText"/>
        <w:rPr>
          <w:rFonts w:ascii="Arial" w:hAnsi="Arial" w:cs="Arial"/>
          <w:b/>
          <w:color w:val="3B3B3B"/>
          <w:w w:val="105"/>
          <w:sz w:val="22"/>
          <w:szCs w:val="22"/>
        </w:rPr>
      </w:pPr>
    </w:p>
    <w:p w14:paraId="5224F8C0" w14:textId="6F67CE84" w:rsidR="008016E2" w:rsidRDefault="008016E2" w:rsidP="00015C78">
      <w:pPr>
        <w:pStyle w:val="BodyText"/>
        <w:rPr>
          <w:rFonts w:ascii="Arial" w:hAnsi="Arial" w:cs="Arial"/>
          <w:b/>
          <w:color w:val="3B3B3B"/>
          <w:w w:val="105"/>
          <w:sz w:val="22"/>
          <w:szCs w:val="22"/>
        </w:rPr>
      </w:pPr>
    </w:p>
    <w:p w14:paraId="2D03A59D" w14:textId="2874AE06" w:rsidR="008016E2" w:rsidRPr="00B75B49" w:rsidRDefault="008016E2" w:rsidP="00015C78">
      <w:pPr>
        <w:pStyle w:val="BodyText"/>
        <w:rPr>
          <w:rFonts w:ascii="Arial" w:hAnsi="Arial" w:cs="Arial"/>
          <w:b/>
          <w:color w:val="3B3B3B"/>
          <w:w w:val="105"/>
          <w:sz w:val="22"/>
          <w:szCs w:val="22"/>
        </w:rPr>
      </w:pPr>
    </w:p>
    <w:p w14:paraId="7CD8A5B7" w14:textId="77777777" w:rsidR="008F0265" w:rsidRDefault="007B187F" w:rsidP="00F3192E">
      <w:pPr>
        <w:pStyle w:val="BodyText"/>
        <w:jc w:val="center"/>
        <w:rPr>
          <w:rFonts w:ascii="Arial" w:hAnsi="Arial" w:cs="Arial"/>
          <w:b/>
          <w:color w:val="3B3B3B"/>
          <w:w w:val="105"/>
          <w:sz w:val="24"/>
          <w:szCs w:val="24"/>
        </w:rPr>
      </w:pPr>
      <w:r w:rsidRPr="00F12B39">
        <w:rPr>
          <w:rFonts w:ascii="Arial" w:hAnsi="Arial" w:cs="Arial"/>
          <w:b/>
          <w:color w:val="3B3B3B"/>
          <w:w w:val="105"/>
          <w:sz w:val="24"/>
          <w:szCs w:val="24"/>
        </w:rPr>
        <w:t>Please Return</w:t>
      </w:r>
      <w:r w:rsidR="00F12B39" w:rsidRPr="00F12B39">
        <w:rPr>
          <w:rFonts w:ascii="Arial" w:hAnsi="Arial" w:cs="Arial"/>
          <w:b/>
          <w:color w:val="3B3B3B"/>
          <w:w w:val="105"/>
          <w:sz w:val="24"/>
          <w:szCs w:val="24"/>
        </w:rPr>
        <w:t xml:space="preserve"> Nomination Form</w:t>
      </w:r>
      <w:r w:rsidRPr="00F12B39">
        <w:rPr>
          <w:rFonts w:ascii="Arial" w:hAnsi="Arial" w:cs="Arial"/>
          <w:b/>
          <w:color w:val="3B3B3B"/>
          <w:w w:val="105"/>
          <w:sz w:val="24"/>
          <w:szCs w:val="24"/>
        </w:rPr>
        <w:t xml:space="preserve"> </w:t>
      </w:r>
      <w:r w:rsidR="0006083D" w:rsidRPr="00F12B39">
        <w:rPr>
          <w:rFonts w:ascii="Arial" w:hAnsi="Arial" w:cs="Arial"/>
          <w:b/>
          <w:color w:val="3B3B3B"/>
          <w:w w:val="105"/>
          <w:sz w:val="24"/>
          <w:szCs w:val="24"/>
        </w:rPr>
        <w:t xml:space="preserve">Electronically </w:t>
      </w:r>
      <w:r w:rsidRPr="00F12B39">
        <w:rPr>
          <w:rFonts w:ascii="Arial" w:hAnsi="Arial" w:cs="Arial"/>
          <w:b/>
          <w:color w:val="3B3B3B"/>
          <w:w w:val="105"/>
          <w:sz w:val="24"/>
          <w:szCs w:val="24"/>
        </w:rPr>
        <w:t xml:space="preserve">by </w:t>
      </w:r>
    </w:p>
    <w:p w14:paraId="1E7F6393" w14:textId="6B8588A9" w:rsidR="00F3192E" w:rsidRPr="002131E3" w:rsidRDefault="00F5616F" w:rsidP="00F3192E">
      <w:pPr>
        <w:pStyle w:val="BodyText"/>
        <w:jc w:val="center"/>
        <w:rPr>
          <w:rFonts w:ascii="Arial" w:hAnsi="Arial" w:cs="Arial"/>
          <w:b/>
          <w:color w:val="FF0000"/>
          <w:w w:val="105"/>
          <w:sz w:val="24"/>
          <w:szCs w:val="24"/>
        </w:rPr>
        <w:sectPr w:rsidR="00F3192E" w:rsidRPr="002131E3" w:rsidSect="0089039D">
          <w:type w:val="continuous"/>
          <w:pgSz w:w="12240" w:h="15840"/>
          <w:pgMar w:top="1440" w:right="1440" w:bottom="1440" w:left="1440" w:header="720" w:footer="720" w:gutter="0"/>
          <w:cols w:space="720"/>
          <w:docGrid w:linePitch="299"/>
        </w:sectPr>
      </w:pPr>
      <w:r>
        <w:rPr>
          <w:rFonts w:ascii="Arial" w:hAnsi="Arial" w:cs="Arial"/>
          <w:b/>
          <w:color w:val="FF0000"/>
          <w:w w:val="105"/>
          <w:sz w:val="24"/>
          <w:szCs w:val="24"/>
        </w:rPr>
        <w:t>November 15th</w:t>
      </w:r>
      <w:r w:rsidR="001A561C">
        <w:rPr>
          <w:rFonts w:ascii="Arial" w:hAnsi="Arial" w:cs="Arial"/>
          <w:b/>
          <w:color w:val="FF0000"/>
          <w:w w:val="105"/>
          <w:sz w:val="24"/>
          <w:szCs w:val="24"/>
        </w:rPr>
        <w:t xml:space="preserve"> </w:t>
      </w:r>
      <w:r w:rsidR="008F0265">
        <w:rPr>
          <w:rFonts w:ascii="Arial" w:hAnsi="Arial" w:cs="Arial"/>
          <w:b/>
          <w:color w:val="FF0000"/>
          <w:w w:val="105"/>
          <w:sz w:val="24"/>
          <w:szCs w:val="24"/>
        </w:rPr>
        <w:t>to Sandy</w:t>
      </w:r>
      <w:r w:rsidR="001A561C">
        <w:rPr>
          <w:rFonts w:ascii="Arial" w:hAnsi="Arial" w:cs="Arial"/>
          <w:b/>
          <w:color w:val="FF0000"/>
          <w:w w:val="105"/>
          <w:sz w:val="24"/>
          <w:szCs w:val="24"/>
        </w:rPr>
        <w:t xml:space="preserve"> </w:t>
      </w:r>
      <w:proofErr w:type="gramStart"/>
      <w:r w:rsidR="001A561C">
        <w:rPr>
          <w:rFonts w:ascii="Arial" w:hAnsi="Arial" w:cs="Arial"/>
          <w:b/>
          <w:color w:val="FF0000"/>
          <w:w w:val="105"/>
          <w:sz w:val="24"/>
          <w:szCs w:val="24"/>
        </w:rPr>
        <w:t>Walsh ,</w:t>
      </w:r>
      <w:proofErr w:type="gramEnd"/>
      <w:r w:rsidR="001A561C">
        <w:rPr>
          <w:rFonts w:ascii="Arial" w:hAnsi="Arial" w:cs="Arial"/>
          <w:b/>
          <w:color w:val="FF0000"/>
          <w:w w:val="105"/>
          <w:sz w:val="24"/>
          <w:szCs w:val="24"/>
        </w:rPr>
        <w:t xml:space="preserve"> vtgrammy</w:t>
      </w:r>
      <w:r w:rsidR="0000748D">
        <w:rPr>
          <w:rFonts w:ascii="Arial" w:hAnsi="Arial" w:cs="Arial"/>
          <w:b/>
          <w:color w:val="FF0000"/>
          <w:w w:val="105"/>
          <w:sz w:val="24"/>
          <w:szCs w:val="24"/>
        </w:rPr>
        <w:t>@live.com.</w:t>
      </w:r>
    </w:p>
    <w:p w14:paraId="43045E51" w14:textId="1C04E3B6" w:rsidR="00AE3B39" w:rsidRPr="00B75B49" w:rsidRDefault="00AE3B39" w:rsidP="002F52F9">
      <w:pPr>
        <w:pStyle w:val="BodyText"/>
        <w:rPr>
          <w:rFonts w:ascii="Arial" w:hAnsi="Arial" w:cs="Arial"/>
          <w:color w:val="3B3B3B"/>
          <w:w w:val="105"/>
          <w:sz w:val="22"/>
          <w:szCs w:val="22"/>
        </w:rPr>
      </w:pPr>
    </w:p>
    <w:p w14:paraId="0BAB3503" w14:textId="77777777" w:rsidR="008D6271" w:rsidRPr="00B75B49" w:rsidRDefault="008D6271" w:rsidP="008D6271">
      <w:pPr>
        <w:pStyle w:val="BodyText"/>
        <w:jc w:val="center"/>
        <w:rPr>
          <w:rFonts w:ascii="Arial" w:hAnsi="Arial" w:cs="Arial"/>
          <w:color w:val="3B3B3B"/>
          <w:w w:val="105"/>
          <w:sz w:val="22"/>
          <w:szCs w:val="22"/>
        </w:rPr>
      </w:pPr>
      <w:r w:rsidRPr="00B75B49">
        <w:rPr>
          <w:rFonts w:ascii="Arial" w:hAnsi="Arial" w:cs="Arial"/>
          <w:noProof/>
          <w:color w:val="3B3B3B"/>
          <w:w w:val="105"/>
          <w:sz w:val="22"/>
          <w:szCs w:val="22"/>
        </w:rPr>
        <w:lastRenderedPageBreak/>
        <w:drawing>
          <wp:inline distT="0" distB="0" distL="0" distR="0" wp14:anchorId="327A6911" wp14:editId="1D1D77E9">
            <wp:extent cx="880435" cy="880435"/>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ry wheel.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031016" cy="1031016"/>
                    </a:xfrm>
                    <a:prstGeom prst="rect">
                      <a:avLst/>
                    </a:prstGeom>
                  </pic:spPr>
                </pic:pic>
              </a:graphicData>
            </a:graphic>
          </wp:inline>
        </w:drawing>
      </w:r>
    </w:p>
    <w:p w14:paraId="04FB53F7" w14:textId="77777777" w:rsidR="008D6271" w:rsidRPr="00B75B49" w:rsidRDefault="008D6271" w:rsidP="008D6271">
      <w:pPr>
        <w:pStyle w:val="BodyText"/>
        <w:jc w:val="center"/>
        <w:rPr>
          <w:rFonts w:ascii="Arial" w:hAnsi="Arial" w:cs="Arial"/>
          <w:color w:val="3B3B3B"/>
          <w:w w:val="105"/>
          <w:sz w:val="22"/>
          <w:szCs w:val="22"/>
        </w:rPr>
      </w:pPr>
    </w:p>
    <w:p w14:paraId="421D5B94" w14:textId="77777777" w:rsidR="008D6271" w:rsidRPr="00B75B49" w:rsidRDefault="008D6271" w:rsidP="008D6271">
      <w:pPr>
        <w:pStyle w:val="BodyText"/>
        <w:jc w:val="center"/>
        <w:rPr>
          <w:rFonts w:ascii="Arial" w:hAnsi="Arial" w:cs="Arial"/>
          <w:color w:val="3B3B3B"/>
          <w:w w:val="105"/>
          <w:sz w:val="22"/>
          <w:szCs w:val="22"/>
        </w:rPr>
      </w:pPr>
      <w:r w:rsidRPr="00B75B49">
        <w:rPr>
          <w:rFonts w:ascii="Arial" w:hAnsi="Arial" w:cs="Arial"/>
          <w:color w:val="3B3B3B"/>
          <w:w w:val="105"/>
          <w:sz w:val="22"/>
          <w:szCs w:val="22"/>
        </w:rPr>
        <w:t>Rotary Club of South Burlington</w:t>
      </w:r>
    </w:p>
    <w:p w14:paraId="7B4F0C09" w14:textId="48434087" w:rsidR="008D6271" w:rsidRPr="00B75B49" w:rsidRDefault="008D6271" w:rsidP="008D6271">
      <w:pPr>
        <w:pStyle w:val="BodyText"/>
        <w:jc w:val="center"/>
        <w:rPr>
          <w:rFonts w:ascii="Arial" w:hAnsi="Arial" w:cs="Arial"/>
          <w:color w:val="3B3B3B"/>
          <w:w w:val="105"/>
          <w:sz w:val="22"/>
          <w:szCs w:val="22"/>
        </w:rPr>
      </w:pPr>
      <w:r w:rsidRPr="00B75B49">
        <w:rPr>
          <w:rFonts w:ascii="Arial" w:hAnsi="Arial" w:cs="Arial"/>
          <w:color w:val="3B3B3B"/>
          <w:w w:val="105"/>
          <w:sz w:val="22"/>
          <w:szCs w:val="22"/>
        </w:rPr>
        <w:t>Frederick H. Tuttle Memorial Award</w:t>
      </w:r>
    </w:p>
    <w:p w14:paraId="17BA3C31" w14:textId="77777777" w:rsidR="00F3192E" w:rsidRDefault="00F3192E" w:rsidP="008D6271">
      <w:pPr>
        <w:pStyle w:val="BodyText"/>
        <w:jc w:val="center"/>
        <w:rPr>
          <w:rFonts w:ascii="Arial" w:hAnsi="Arial" w:cs="Arial"/>
          <w:color w:val="3B3B3B"/>
          <w:w w:val="105"/>
          <w:sz w:val="22"/>
          <w:szCs w:val="22"/>
        </w:rPr>
      </w:pPr>
    </w:p>
    <w:p w14:paraId="50E5152D" w14:textId="77777777" w:rsidR="00F3192E" w:rsidRDefault="00F3192E" w:rsidP="008D6271">
      <w:pPr>
        <w:pStyle w:val="BodyText"/>
        <w:jc w:val="center"/>
        <w:rPr>
          <w:rFonts w:ascii="Arial" w:hAnsi="Arial" w:cs="Arial"/>
          <w:color w:val="3B3B3B"/>
          <w:w w:val="105"/>
          <w:sz w:val="22"/>
          <w:szCs w:val="22"/>
        </w:rPr>
      </w:pPr>
    </w:p>
    <w:p w14:paraId="36D6AD57" w14:textId="215A047B" w:rsidR="00267D05" w:rsidRPr="004E54E0" w:rsidRDefault="00646A42" w:rsidP="004E54E0">
      <w:pPr>
        <w:pStyle w:val="BodyText"/>
        <w:jc w:val="center"/>
        <w:rPr>
          <w:rFonts w:ascii="Arial" w:hAnsi="Arial" w:cs="Arial"/>
          <w:b/>
          <w:bCs/>
          <w:color w:val="3B3B3B"/>
          <w:w w:val="105"/>
          <w:sz w:val="22"/>
          <w:szCs w:val="22"/>
        </w:rPr>
      </w:pPr>
      <w:r>
        <w:rPr>
          <w:rFonts w:ascii="Arial" w:hAnsi="Arial" w:cs="Arial"/>
          <w:b/>
          <w:bCs/>
          <w:color w:val="3B3B3B"/>
          <w:w w:val="105"/>
          <w:sz w:val="22"/>
          <w:szCs w:val="22"/>
        </w:rPr>
        <w:t>Recipient List (1994-202</w:t>
      </w:r>
      <w:r w:rsidR="00374CBA">
        <w:rPr>
          <w:rFonts w:ascii="Arial" w:hAnsi="Arial" w:cs="Arial"/>
          <w:b/>
          <w:bCs/>
          <w:color w:val="3B3B3B"/>
          <w:w w:val="105"/>
          <w:sz w:val="22"/>
          <w:szCs w:val="22"/>
        </w:rPr>
        <w:t>2</w:t>
      </w:r>
      <w:r w:rsidR="008D6271" w:rsidRPr="00F3192E">
        <w:rPr>
          <w:rFonts w:ascii="Arial" w:hAnsi="Arial" w:cs="Arial"/>
          <w:b/>
          <w:bCs/>
          <w:color w:val="3B3B3B"/>
          <w:w w:val="105"/>
          <w:sz w:val="22"/>
          <w:szCs w:val="22"/>
        </w:rPr>
        <w:t>)</w:t>
      </w:r>
    </w:p>
    <w:p w14:paraId="637BE0B2" w14:textId="1B77792E" w:rsidR="005E54DF" w:rsidRPr="00B75B49" w:rsidRDefault="00D67170" w:rsidP="005E54DF">
      <w:pPr>
        <w:rPr>
          <w:rFonts w:ascii="Arial" w:hAnsi="Arial" w:cs="Arial"/>
          <w:u w:val="single"/>
        </w:rPr>
      </w:pPr>
      <w:r w:rsidRPr="00B75B49">
        <w:rPr>
          <w:rFonts w:ascii="Arial" w:hAnsi="Arial" w:cs="Arial"/>
        </w:rPr>
        <w:tab/>
      </w:r>
    </w:p>
    <w:p w14:paraId="2267F557" w14:textId="77777777" w:rsidR="005E54DF" w:rsidRPr="00B75B49" w:rsidRDefault="005E54DF" w:rsidP="005E54DF">
      <w:pPr>
        <w:rPr>
          <w:rFonts w:ascii="Arial" w:hAnsi="Arial" w:cs="Arial"/>
        </w:rPr>
        <w:sectPr w:rsidR="005E54DF" w:rsidRPr="00B75B49" w:rsidSect="0089039D">
          <w:type w:val="continuous"/>
          <w:pgSz w:w="12240" w:h="15840"/>
          <w:pgMar w:top="1440" w:right="1440" w:bottom="1440" w:left="1440" w:header="720" w:footer="720" w:gutter="0"/>
          <w:cols w:space="720"/>
          <w:docGrid w:linePitch="360"/>
        </w:sectPr>
      </w:pPr>
    </w:p>
    <w:p w14:paraId="6A0B36A0" w14:textId="77777777" w:rsidR="00AD7176" w:rsidRDefault="00AD7176" w:rsidP="005E54DF">
      <w:pPr>
        <w:rPr>
          <w:rFonts w:ascii="Arial" w:hAnsi="Arial" w:cs="Arial"/>
        </w:rPr>
      </w:pPr>
    </w:p>
    <w:p w14:paraId="093BDAEF" w14:textId="4DF8BCEF" w:rsidR="005E54DF" w:rsidRPr="00B75B49" w:rsidRDefault="00657E34" w:rsidP="005E54DF">
      <w:pPr>
        <w:rPr>
          <w:rFonts w:ascii="Arial" w:hAnsi="Arial" w:cs="Arial"/>
        </w:rPr>
      </w:pPr>
      <w:r>
        <w:rPr>
          <w:rFonts w:ascii="Arial" w:hAnsi="Arial" w:cs="Arial"/>
        </w:rPr>
        <w:t>1994</w:t>
      </w:r>
      <w:r>
        <w:rPr>
          <w:rFonts w:ascii="Arial" w:hAnsi="Arial" w:cs="Arial"/>
        </w:rPr>
        <w:tab/>
      </w:r>
      <w:r w:rsidR="005E54DF" w:rsidRPr="00B75B49">
        <w:rPr>
          <w:rFonts w:ascii="Arial" w:hAnsi="Arial" w:cs="Arial"/>
        </w:rPr>
        <w:t xml:space="preserve">Stuart “Red” Martin </w:t>
      </w:r>
    </w:p>
    <w:p w14:paraId="584AAB82" w14:textId="1208A6BB" w:rsidR="005E54DF" w:rsidRPr="00B75B49" w:rsidRDefault="00657E34" w:rsidP="005E54DF">
      <w:pPr>
        <w:rPr>
          <w:rFonts w:ascii="Arial" w:hAnsi="Arial" w:cs="Arial"/>
        </w:rPr>
      </w:pPr>
      <w:r>
        <w:rPr>
          <w:rFonts w:ascii="Arial" w:hAnsi="Arial" w:cs="Arial"/>
        </w:rPr>
        <w:t>1995</w:t>
      </w:r>
      <w:r>
        <w:rPr>
          <w:rFonts w:ascii="Arial" w:hAnsi="Arial" w:cs="Arial"/>
        </w:rPr>
        <w:tab/>
      </w:r>
      <w:r w:rsidR="005E54DF" w:rsidRPr="00B75B49">
        <w:rPr>
          <w:rFonts w:ascii="Arial" w:hAnsi="Arial" w:cs="Arial"/>
        </w:rPr>
        <w:t>Skip Farrell</w:t>
      </w:r>
    </w:p>
    <w:p w14:paraId="43A28C44" w14:textId="70F11438" w:rsidR="005E54DF" w:rsidRPr="00B75B49" w:rsidRDefault="00657E34" w:rsidP="005E54DF">
      <w:pPr>
        <w:rPr>
          <w:rFonts w:ascii="Arial" w:hAnsi="Arial" w:cs="Arial"/>
        </w:rPr>
      </w:pPr>
      <w:r>
        <w:rPr>
          <w:rFonts w:ascii="Arial" w:hAnsi="Arial" w:cs="Arial"/>
        </w:rPr>
        <w:t>1996</w:t>
      </w:r>
      <w:r>
        <w:rPr>
          <w:rFonts w:ascii="Arial" w:hAnsi="Arial" w:cs="Arial"/>
        </w:rPr>
        <w:tab/>
      </w:r>
      <w:r w:rsidR="005E54DF" w:rsidRPr="00B75B49">
        <w:rPr>
          <w:rFonts w:ascii="Arial" w:hAnsi="Arial" w:cs="Arial"/>
        </w:rPr>
        <w:t>Tom Hubbard</w:t>
      </w:r>
    </w:p>
    <w:p w14:paraId="4DEBF813" w14:textId="6BA1A2B3" w:rsidR="005E54DF" w:rsidRPr="00B75B49" w:rsidRDefault="00657E34" w:rsidP="005E54DF">
      <w:pPr>
        <w:rPr>
          <w:rFonts w:ascii="Arial" w:hAnsi="Arial" w:cs="Arial"/>
        </w:rPr>
      </w:pPr>
      <w:r>
        <w:rPr>
          <w:rFonts w:ascii="Arial" w:hAnsi="Arial" w:cs="Arial"/>
        </w:rPr>
        <w:t>1997</w:t>
      </w:r>
      <w:r>
        <w:rPr>
          <w:rFonts w:ascii="Arial" w:hAnsi="Arial" w:cs="Arial"/>
        </w:rPr>
        <w:tab/>
      </w:r>
      <w:r w:rsidR="00FC5A24">
        <w:rPr>
          <w:rFonts w:ascii="Arial" w:hAnsi="Arial" w:cs="Arial"/>
        </w:rPr>
        <w:t>Linda and Rene Labe</w:t>
      </w:r>
      <w:r w:rsidR="005E54DF" w:rsidRPr="00B75B49">
        <w:rPr>
          <w:rFonts w:ascii="Arial" w:hAnsi="Arial" w:cs="Arial"/>
        </w:rPr>
        <w:t>rge</w:t>
      </w:r>
    </w:p>
    <w:p w14:paraId="7098D5E7" w14:textId="32EB9EB2" w:rsidR="005E54DF" w:rsidRPr="00B75B49" w:rsidRDefault="00657E34" w:rsidP="005E54DF">
      <w:pPr>
        <w:rPr>
          <w:rFonts w:ascii="Arial" w:hAnsi="Arial" w:cs="Arial"/>
        </w:rPr>
      </w:pPr>
      <w:r>
        <w:rPr>
          <w:rFonts w:ascii="Arial" w:hAnsi="Arial" w:cs="Arial"/>
        </w:rPr>
        <w:t>1998</w:t>
      </w:r>
      <w:r>
        <w:rPr>
          <w:rFonts w:ascii="Arial" w:hAnsi="Arial" w:cs="Arial"/>
        </w:rPr>
        <w:tab/>
      </w:r>
      <w:r w:rsidR="005E54DF" w:rsidRPr="00B75B49">
        <w:rPr>
          <w:rFonts w:ascii="Arial" w:hAnsi="Arial" w:cs="Arial"/>
        </w:rPr>
        <w:t>Tony Cairns</w:t>
      </w:r>
    </w:p>
    <w:p w14:paraId="3252F96D" w14:textId="50706692" w:rsidR="005E54DF" w:rsidRPr="00B75B49" w:rsidRDefault="00657E34" w:rsidP="005E54DF">
      <w:pPr>
        <w:rPr>
          <w:rFonts w:ascii="Arial" w:hAnsi="Arial" w:cs="Arial"/>
        </w:rPr>
      </w:pPr>
      <w:r>
        <w:rPr>
          <w:rFonts w:ascii="Arial" w:hAnsi="Arial" w:cs="Arial"/>
        </w:rPr>
        <w:t>1999</w:t>
      </w:r>
      <w:r>
        <w:rPr>
          <w:rFonts w:ascii="Arial" w:hAnsi="Arial" w:cs="Arial"/>
        </w:rPr>
        <w:tab/>
      </w:r>
      <w:r w:rsidR="005E54DF" w:rsidRPr="00B75B49">
        <w:rPr>
          <w:rFonts w:ascii="Arial" w:hAnsi="Arial" w:cs="Arial"/>
        </w:rPr>
        <w:t>Ted Manazir</w:t>
      </w:r>
    </w:p>
    <w:p w14:paraId="3437A3D7" w14:textId="5E4EF661" w:rsidR="005E54DF" w:rsidRPr="00B75B49" w:rsidRDefault="00657E34" w:rsidP="005E54DF">
      <w:pPr>
        <w:rPr>
          <w:rFonts w:ascii="Arial" w:hAnsi="Arial" w:cs="Arial"/>
        </w:rPr>
      </w:pPr>
      <w:r>
        <w:rPr>
          <w:rFonts w:ascii="Arial" w:hAnsi="Arial" w:cs="Arial"/>
        </w:rPr>
        <w:t>2000</w:t>
      </w:r>
      <w:r>
        <w:rPr>
          <w:rFonts w:ascii="Arial" w:hAnsi="Arial" w:cs="Arial"/>
        </w:rPr>
        <w:tab/>
      </w:r>
      <w:r w:rsidR="005E54DF" w:rsidRPr="00B75B49">
        <w:rPr>
          <w:rFonts w:ascii="Arial" w:hAnsi="Arial" w:cs="Arial"/>
        </w:rPr>
        <w:t>Peter Jacob</w:t>
      </w:r>
    </w:p>
    <w:p w14:paraId="55952F65" w14:textId="69688160" w:rsidR="005E54DF" w:rsidRPr="00B75B49" w:rsidRDefault="00657E34" w:rsidP="005E54DF">
      <w:pPr>
        <w:rPr>
          <w:rFonts w:ascii="Arial" w:hAnsi="Arial" w:cs="Arial"/>
        </w:rPr>
      </w:pPr>
      <w:r>
        <w:rPr>
          <w:rFonts w:ascii="Arial" w:hAnsi="Arial" w:cs="Arial"/>
        </w:rPr>
        <w:t>2001</w:t>
      </w:r>
      <w:r>
        <w:rPr>
          <w:rFonts w:ascii="Arial" w:hAnsi="Arial" w:cs="Arial"/>
        </w:rPr>
        <w:tab/>
        <w:t>J</w:t>
      </w:r>
      <w:r w:rsidR="005E54DF" w:rsidRPr="00B75B49">
        <w:rPr>
          <w:rFonts w:ascii="Arial" w:hAnsi="Arial" w:cs="Arial"/>
        </w:rPr>
        <w:t>im Condos</w:t>
      </w:r>
    </w:p>
    <w:p w14:paraId="574809AF" w14:textId="261A84C0" w:rsidR="005E54DF" w:rsidRPr="00B75B49" w:rsidRDefault="00657E34" w:rsidP="005E54DF">
      <w:pPr>
        <w:rPr>
          <w:rFonts w:ascii="Arial" w:hAnsi="Arial" w:cs="Arial"/>
        </w:rPr>
      </w:pPr>
      <w:r>
        <w:rPr>
          <w:rFonts w:ascii="Arial" w:hAnsi="Arial" w:cs="Arial"/>
        </w:rPr>
        <w:t>2002</w:t>
      </w:r>
      <w:r>
        <w:rPr>
          <w:rFonts w:ascii="Arial" w:hAnsi="Arial" w:cs="Arial"/>
        </w:rPr>
        <w:tab/>
        <w:t>J</w:t>
      </w:r>
      <w:r w:rsidR="005E54DF" w:rsidRPr="00B75B49">
        <w:rPr>
          <w:rFonts w:ascii="Arial" w:hAnsi="Arial" w:cs="Arial"/>
        </w:rPr>
        <w:t>ake Cunevalis</w:t>
      </w:r>
    </w:p>
    <w:p w14:paraId="01A8702B" w14:textId="62638A12" w:rsidR="005E54DF" w:rsidRPr="00B75B49" w:rsidRDefault="00657E34" w:rsidP="005E54DF">
      <w:pPr>
        <w:rPr>
          <w:rFonts w:ascii="Arial" w:hAnsi="Arial" w:cs="Arial"/>
        </w:rPr>
      </w:pPr>
      <w:r>
        <w:rPr>
          <w:rFonts w:ascii="Arial" w:hAnsi="Arial" w:cs="Arial"/>
        </w:rPr>
        <w:t>2003</w:t>
      </w:r>
      <w:r>
        <w:rPr>
          <w:rFonts w:ascii="Arial" w:hAnsi="Arial" w:cs="Arial"/>
        </w:rPr>
        <w:tab/>
      </w:r>
      <w:r w:rsidR="005E54DF" w:rsidRPr="00B75B49">
        <w:rPr>
          <w:rFonts w:ascii="Arial" w:hAnsi="Arial" w:cs="Arial"/>
        </w:rPr>
        <w:t>Fred Blais</w:t>
      </w:r>
    </w:p>
    <w:p w14:paraId="35E3E32F" w14:textId="1FB4C9F4" w:rsidR="005E54DF" w:rsidRPr="00B75B49" w:rsidRDefault="00657E34" w:rsidP="005E54DF">
      <w:pPr>
        <w:rPr>
          <w:rFonts w:ascii="Arial" w:hAnsi="Arial" w:cs="Arial"/>
        </w:rPr>
      </w:pPr>
      <w:r>
        <w:rPr>
          <w:rFonts w:ascii="Arial" w:hAnsi="Arial" w:cs="Arial"/>
        </w:rPr>
        <w:t>2004</w:t>
      </w:r>
      <w:r>
        <w:rPr>
          <w:rFonts w:ascii="Arial" w:hAnsi="Arial" w:cs="Arial"/>
        </w:rPr>
        <w:tab/>
      </w:r>
      <w:r w:rsidR="005E54DF" w:rsidRPr="00B75B49">
        <w:rPr>
          <w:rFonts w:ascii="Arial" w:hAnsi="Arial" w:cs="Arial"/>
        </w:rPr>
        <w:t>Pat Nowak</w:t>
      </w:r>
    </w:p>
    <w:p w14:paraId="028F5972" w14:textId="75B46151" w:rsidR="005E54DF" w:rsidRPr="00B75B49" w:rsidRDefault="00657E34" w:rsidP="005E54DF">
      <w:pPr>
        <w:rPr>
          <w:rFonts w:ascii="Arial" w:hAnsi="Arial" w:cs="Arial"/>
        </w:rPr>
      </w:pPr>
      <w:r>
        <w:rPr>
          <w:rFonts w:ascii="Arial" w:hAnsi="Arial" w:cs="Arial"/>
        </w:rPr>
        <w:t>2005</w:t>
      </w:r>
      <w:r>
        <w:rPr>
          <w:rFonts w:ascii="Arial" w:hAnsi="Arial" w:cs="Arial"/>
        </w:rPr>
        <w:tab/>
      </w:r>
      <w:r w:rsidR="005E54DF" w:rsidRPr="00B75B49">
        <w:rPr>
          <w:rFonts w:ascii="Arial" w:hAnsi="Arial" w:cs="Arial"/>
        </w:rPr>
        <w:t>Tim Comolli</w:t>
      </w:r>
    </w:p>
    <w:p w14:paraId="1813FE2E" w14:textId="77777777" w:rsidR="00907249" w:rsidRDefault="00657E34" w:rsidP="005E54DF">
      <w:pPr>
        <w:rPr>
          <w:rFonts w:ascii="Arial" w:hAnsi="Arial" w:cs="Arial"/>
        </w:rPr>
      </w:pPr>
      <w:r>
        <w:rPr>
          <w:rFonts w:ascii="Arial" w:hAnsi="Arial" w:cs="Arial"/>
        </w:rPr>
        <w:t>2006</w:t>
      </w:r>
      <w:r>
        <w:rPr>
          <w:rFonts w:ascii="Arial" w:hAnsi="Arial" w:cs="Arial"/>
        </w:rPr>
        <w:tab/>
      </w:r>
      <w:r w:rsidR="005E54DF" w:rsidRPr="00B75B49">
        <w:rPr>
          <w:rFonts w:ascii="Arial" w:hAnsi="Arial" w:cs="Arial"/>
        </w:rPr>
        <w:t>Betsy Young and Jerry McDougal</w:t>
      </w:r>
    </w:p>
    <w:p w14:paraId="3E7BD534" w14:textId="47401452" w:rsidR="00AD7176" w:rsidRDefault="00657E34" w:rsidP="005E54DF">
      <w:pPr>
        <w:rPr>
          <w:rFonts w:ascii="Arial" w:hAnsi="Arial" w:cs="Arial"/>
        </w:rPr>
      </w:pPr>
      <w:r>
        <w:rPr>
          <w:rFonts w:ascii="Arial" w:hAnsi="Arial" w:cs="Arial"/>
        </w:rPr>
        <w:t>2007</w:t>
      </w:r>
      <w:r>
        <w:rPr>
          <w:rFonts w:ascii="Arial" w:hAnsi="Arial" w:cs="Arial"/>
        </w:rPr>
        <w:tab/>
      </w:r>
      <w:r w:rsidR="005E54DF" w:rsidRPr="00B75B49">
        <w:rPr>
          <w:rFonts w:ascii="Arial" w:hAnsi="Arial" w:cs="Arial"/>
        </w:rPr>
        <w:t>Sherry</w:t>
      </w:r>
      <w:r w:rsidR="00D7258E">
        <w:rPr>
          <w:rFonts w:ascii="Arial" w:hAnsi="Arial" w:cs="Arial"/>
        </w:rPr>
        <w:t xml:space="preserve"> </w:t>
      </w:r>
      <w:r w:rsidR="00D7258E" w:rsidRPr="00B75B49">
        <w:rPr>
          <w:rFonts w:ascii="Arial" w:hAnsi="Arial" w:cs="Arial"/>
        </w:rPr>
        <w:t>Prehoda</w:t>
      </w:r>
      <w:r w:rsidR="00D7258E">
        <w:rPr>
          <w:rFonts w:ascii="Arial" w:hAnsi="Arial" w:cs="Arial"/>
        </w:rPr>
        <w:t xml:space="preserve">  </w:t>
      </w:r>
      <w:r w:rsidR="00867C88">
        <w:rPr>
          <w:rFonts w:ascii="Arial" w:hAnsi="Arial" w:cs="Arial"/>
        </w:rPr>
        <w:t xml:space="preserve">    </w:t>
      </w:r>
    </w:p>
    <w:p w14:paraId="1F799F6D" w14:textId="5C944083" w:rsidR="005E54DF" w:rsidRPr="00B75B49" w:rsidRDefault="00EF33F3" w:rsidP="005E54DF">
      <w:pPr>
        <w:rPr>
          <w:rFonts w:ascii="Arial" w:hAnsi="Arial" w:cs="Arial"/>
        </w:rPr>
      </w:pPr>
      <w:r>
        <w:rPr>
          <w:rFonts w:ascii="Arial" w:hAnsi="Arial" w:cs="Arial"/>
        </w:rPr>
        <w:t xml:space="preserve">                   </w:t>
      </w:r>
      <w:r w:rsidR="00962C58">
        <w:rPr>
          <w:rFonts w:ascii="Arial" w:hAnsi="Arial" w:cs="Arial"/>
        </w:rPr>
        <w:t xml:space="preserve">  </w:t>
      </w:r>
      <w:r>
        <w:rPr>
          <w:rFonts w:ascii="Arial" w:hAnsi="Arial" w:cs="Arial"/>
        </w:rPr>
        <w:t xml:space="preserve">                                     </w:t>
      </w:r>
      <w:r w:rsidR="00962C58">
        <w:rPr>
          <w:rFonts w:ascii="Arial" w:hAnsi="Arial" w:cs="Arial"/>
        </w:rPr>
        <w:t xml:space="preserve">                                           </w:t>
      </w:r>
    </w:p>
    <w:p w14:paraId="72C6C176" w14:textId="77777777" w:rsidR="00FA7783" w:rsidRDefault="00FA7783" w:rsidP="005E54DF">
      <w:pPr>
        <w:rPr>
          <w:rFonts w:ascii="Arial" w:hAnsi="Arial" w:cs="Arial"/>
        </w:rPr>
      </w:pPr>
    </w:p>
    <w:p w14:paraId="17E5E0C2" w14:textId="1F434550" w:rsidR="005E54DF" w:rsidRPr="00B75B49" w:rsidRDefault="00657E34" w:rsidP="005E54DF">
      <w:pPr>
        <w:rPr>
          <w:rFonts w:ascii="Arial" w:hAnsi="Arial" w:cs="Arial"/>
        </w:rPr>
      </w:pPr>
      <w:r>
        <w:rPr>
          <w:rFonts w:ascii="Arial" w:hAnsi="Arial" w:cs="Arial"/>
        </w:rPr>
        <w:t>2008</w:t>
      </w:r>
      <w:r>
        <w:rPr>
          <w:rFonts w:ascii="Arial" w:hAnsi="Arial" w:cs="Arial"/>
        </w:rPr>
        <w:tab/>
      </w:r>
      <w:r w:rsidR="005E54DF" w:rsidRPr="00B75B49">
        <w:rPr>
          <w:rFonts w:ascii="Arial" w:hAnsi="Arial" w:cs="Arial"/>
        </w:rPr>
        <w:t>Susie Merrick</w:t>
      </w:r>
    </w:p>
    <w:p w14:paraId="68EC22E1" w14:textId="0FE53845" w:rsidR="005E54DF" w:rsidRPr="00B75B49" w:rsidRDefault="00657E34" w:rsidP="005E54DF">
      <w:pPr>
        <w:rPr>
          <w:rFonts w:ascii="Arial" w:hAnsi="Arial" w:cs="Arial"/>
        </w:rPr>
      </w:pPr>
      <w:r>
        <w:rPr>
          <w:rFonts w:ascii="Arial" w:hAnsi="Arial" w:cs="Arial"/>
        </w:rPr>
        <w:t>2009</w:t>
      </w:r>
      <w:r>
        <w:rPr>
          <w:rFonts w:ascii="Arial" w:hAnsi="Arial" w:cs="Arial"/>
        </w:rPr>
        <w:tab/>
      </w:r>
      <w:r w:rsidR="005E54DF" w:rsidRPr="00B75B49">
        <w:rPr>
          <w:rFonts w:ascii="Arial" w:hAnsi="Arial" w:cs="Arial"/>
        </w:rPr>
        <w:t>C. J Knudsen</w:t>
      </w:r>
    </w:p>
    <w:p w14:paraId="4602F89D" w14:textId="67AC68C2" w:rsidR="005E54DF" w:rsidRPr="00B75B49" w:rsidRDefault="00657E34" w:rsidP="005E54DF">
      <w:pPr>
        <w:rPr>
          <w:rFonts w:ascii="Arial" w:hAnsi="Arial" w:cs="Arial"/>
        </w:rPr>
      </w:pPr>
      <w:r>
        <w:rPr>
          <w:rFonts w:ascii="Arial" w:hAnsi="Arial" w:cs="Arial"/>
        </w:rPr>
        <w:t>2010</w:t>
      </w:r>
      <w:r>
        <w:rPr>
          <w:rFonts w:ascii="Arial" w:hAnsi="Arial" w:cs="Arial"/>
        </w:rPr>
        <w:tab/>
      </w:r>
      <w:r w:rsidR="005E54DF" w:rsidRPr="00B75B49">
        <w:rPr>
          <w:rFonts w:ascii="Arial" w:hAnsi="Arial" w:cs="Arial"/>
        </w:rPr>
        <w:t>Todd Goodwin</w:t>
      </w:r>
    </w:p>
    <w:p w14:paraId="7B0887EE" w14:textId="5C3BD56F" w:rsidR="005E54DF" w:rsidRPr="00B75B49" w:rsidRDefault="00657E34" w:rsidP="005E54DF">
      <w:pPr>
        <w:rPr>
          <w:rFonts w:ascii="Arial" w:hAnsi="Arial" w:cs="Arial"/>
        </w:rPr>
      </w:pPr>
      <w:r>
        <w:rPr>
          <w:rFonts w:ascii="Arial" w:hAnsi="Arial" w:cs="Arial"/>
        </w:rPr>
        <w:t>2011</w:t>
      </w:r>
      <w:r>
        <w:rPr>
          <w:rFonts w:ascii="Arial" w:hAnsi="Arial" w:cs="Arial"/>
        </w:rPr>
        <w:tab/>
      </w:r>
      <w:r w:rsidR="005E54DF" w:rsidRPr="00B75B49">
        <w:rPr>
          <w:rFonts w:ascii="Arial" w:hAnsi="Arial" w:cs="Arial"/>
        </w:rPr>
        <w:t>Judy Kearns</w:t>
      </w:r>
    </w:p>
    <w:p w14:paraId="1153C10E" w14:textId="57D6C125" w:rsidR="005E54DF" w:rsidRPr="00B75B49" w:rsidRDefault="00657E34" w:rsidP="005E54DF">
      <w:pPr>
        <w:rPr>
          <w:rFonts w:ascii="Arial" w:hAnsi="Arial" w:cs="Arial"/>
        </w:rPr>
      </w:pPr>
      <w:r>
        <w:rPr>
          <w:rFonts w:ascii="Arial" w:hAnsi="Arial" w:cs="Arial"/>
        </w:rPr>
        <w:t>2012</w:t>
      </w:r>
      <w:r>
        <w:rPr>
          <w:rFonts w:ascii="Arial" w:hAnsi="Arial" w:cs="Arial"/>
        </w:rPr>
        <w:tab/>
      </w:r>
      <w:r w:rsidR="005E54DF" w:rsidRPr="00B75B49">
        <w:rPr>
          <w:rFonts w:ascii="Arial" w:hAnsi="Arial" w:cs="Arial"/>
        </w:rPr>
        <w:t>Anne Corley</w:t>
      </w:r>
    </w:p>
    <w:p w14:paraId="5521F8D9" w14:textId="2EF5D4CB" w:rsidR="005E54DF" w:rsidRPr="00B75B49" w:rsidRDefault="00657E34" w:rsidP="005E54DF">
      <w:pPr>
        <w:rPr>
          <w:rFonts w:ascii="Arial" w:hAnsi="Arial" w:cs="Arial"/>
        </w:rPr>
      </w:pPr>
      <w:r>
        <w:rPr>
          <w:rFonts w:ascii="Arial" w:hAnsi="Arial" w:cs="Arial"/>
        </w:rPr>
        <w:t>2013</w:t>
      </w:r>
      <w:r>
        <w:rPr>
          <w:rFonts w:ascii="Arial" w:hAnsi="Arial" w:cs="Arial"/>
        </w:rPr>
        <w:tab/>
      </w:r>
      <w:r w:rsidR="005E54DF" w:rsidRPr="00B75B49">
        <w:rPr>
          <w:rFonts w:ascii="Arial" w:hAnsi="Arial" w:cs="Arial"/>
        </w:rPr>
        <w:t>Jake Agna</w:t>
      </w:r>
    </w:p>
    <w:p w14:paraId="1354709B" w14:textId="6F5E88A0" w:rsidR="005E54DF" w:rsidRPr="00B75B49" w:rsidRDefault="00657E34" w:rsidP="005E54DF">
      <w:pPr>
        <w:rPr>
          <w:rFonts w:ascii="Arial" w:hAnsi="Arial" w:cs="Arial"/>
        </w:rPr>
      </w:pPr>
      <w:r>
        <w:rPr>
          <w:rFonts w:ascii="Arial" w:hAnsi="Arial" w:cs="Arial"/>
        </w:rPr>
        <w:t>2014</w:t>
      </w:r>
      <w:r>
        <w:rPr>
          <w:rFonts w:ascii="Arial" w:hAnsi="Arial" w:cs="Arial"/>
        </w:rPr>
        <w:tab/>
      </w:r>
      <w:r w:rsidR="005E54DF" w:rsidRPr="00B75B49">
        <w:rPr>
          <w:rFonts w:ascii="Arial" w:hAnsi="Arial" w:cs="Arial"/>
        </w:rPr>
        <w:t>Patrick Burke</w:t>
      </w:r>
    </w:p>
    <w:p w14:paraId="2970A0A2" w14:textId="18AC5E6F" w:rsidR="005E54DF" w:rsidRPr="00B75B49" w:rsidRDefault="00657E34" w:rsidP="005E54DF">
      <w:pPr>
        <w:rPr>
          <w:rFonts w:ascii="Arial" w:hAnsi="Arial" w:cs="Arial"/>
        </w:rPr>
      </w:pPr>
      <w:r>
        <w:rPr>
          <w:rFonts w:ascii="Arial" w:hAnsi="Arial" w:cs="Arial"/>
        </w:rPr>
        <w:t>2015</w:t>
      </w:r>
      <w:r>
        <w:rPr>
          <w:rFonts w:ascii="Arial" w:hAnsi="Arial" w:cs="Arial"/>
        </w:rPr>
        <w:tab/>
      </w:r>
      <w:r w:rsidR="005E54DF" w:rsidRPr="00B75B49">
        <w:rPr>
          <w:rFonts w:ascii="Arial" w:hAnsi="Arial" w:cs="Arial"/>
        </w:rPr>
        <w:t>Sally Borden</w:t>
      </w:r>
    </w:p>
    <w:p w14:paraId="60CF34C6" w14:textId="27AF88FD" w:rsidR="005E54DF" w:rsidRPr="00B75B49" w:rsidRDefault="00657E34" w:rsidP="005E54DF">
      <w:pPr>
        <w:rPr>
          <w:rFonts w:ascii="Arial" w:hAnsi="Arial" w:cs="Arial"/>
        </w:rPr>
      </w:pPr>
      <w:r>
        <w:rPr>
          <w:rFonts w:ascii="Arial" w:hAnsi="Arial" w:cs="Arial"/>
        </w:rPr>
        <w:t>2016</w:t>
      </w:r>
      <w:r>
        <w:rPr>
          <w:rFonts w:ascii="Arial" w:hAnsi="Arial" w:cs="Arial"/>
        </w:rPr>
        <w:tab/>
      </w:r>
      <w:r w:rsidR="005E54DF" w:rsidRPr="00B75B49">
        <w:rPr>
          <w:rFonts w:ascii="Arial" w:hAnsi="Arial" w:cs="Arial"/>
        </w:rPr>
        <w:t>Nancy Lavarnway</w:t>
      </w:r>
    </w:p>
    <w:p w14:paraId="63A09191" w14:textId="14272263" w:rsidR="00CB3071" w:rsidRPr="00B75B49" w:rsidRDefault="00657E34" w:rsidP="005E54DF">
      <w:pPr>
        <w:rPr>
          <w:rFonts w:ascii="Arial" w:hAnsi="Arial" w:cs="Arial"/>
        </w:rPr>
      </w:pPr>
      <w:r>
        <w:rPr>
          <w:rFonts w:ascii="Arial" w:hAnsi="Arial" w:cs="Arial"/>
        </w:rPr>
        <w:t>2017</w:t>
      </w:r>
      <w:r>
        <w:rPr>
          <w:rFonts w:ascii="Arial" w:hAnsi="Arial" w:cs="Arial"/>
        </w:rPr>
        <w:tab/>
      </w:r>
      <w:r w:rsidR="005E54DF" w:rsidRPr="00B75B49">
        <w:rPr>
          <w:rFonts w:ascii="Arial" w:hAnsi="Arial" w:cs="Arial"/>
        </w:rPr>
        <w:t>Don Cummings</w:t>
      </w:r>
      <w:r w:rsidR="00CB3071" w:rsidRPr="00B75B49">
        <w:rPr>
          <w:rFonts w:ascii="Arial" w:hAnsi="Arial" w:cs="Arial"/>
        </w:rPr>
        <w:t xml:space="preserve"> </w:t>
      </w:r>
    </w:p>
    <w:p w14:paraId="16A4403C" w14:textId="3C5EE697" w:rsidR="00CB3071" w:rsidRDefault="00657E34" w:rsidP="005E54DF">
      <w:pPr>
        <w:rPr>
          <w:rFonts w:ascii="Arial" w:hAnsi="Arial" w:cs="Arial"/>
        </w:rPr>
      </w:pPr>
      <w:r>
        <w:rPr>
          <w:rFonts w:ascii="Arial" w:hAnsi="Arial" w:cs="Arial"/>
        </w:rPr>
        <w:t>2018</w:t>
      </w:r>
      <w:r>
        <w:rPr>
          <w:rFonts w:ascii="Arial" w:hAnsi="Arial" w:cs="Arial"/>
        </w:rPr>
        <w:tab/>
      </w:r>
      <w:r w:rsidR="00CB3071" w:rsidRPr="00B75B49">
        <w:rPr>
          <w:rFonts w:ascii="Arial" w:hAnsi="Arial" w:cs="Arial"/>
        </w:rPr>
        <w:t>Les</w:t>
      </w:r>
      <w:r w:rsidR="00357FA7" w:rsidRPr="00B75B49">
        <w:rPr>
          <w:rFonts w:ascii="Arial" w:hAnsi="Arial" w:cs="Arial"/>
        </w:rPr>
        <w:t>l</w:t>
      </w:r>
      <w:r w:rsidR="00CB3071" w:rsidRPr="00B75B49">
        <w:rPr>
          <w:rFonts w:ascii="Arial" w:hAnsi="Arial" w:cs="Arial"/>
        </w:rPr>
        <w:t>ie Griffiths</w:t>
      </w:r>
    </w:p>
    <w:p w14:paraId="1ED887EC" w14:textId="1FC0F24B" w:rsidR="00965DA6" w:rsidRDefault="00657E34" w:rsidP="005E54DF">
      <w:pPr>
        <w:rPr>
          <w:rFonts w:ascii="Arial" w:hAnsi="Arial" w:cs="Arial"/>
        </w:rPr>
      </w:pPr>
      <w:r>
        <w:rPr>
          <w:rFonts w:ascii="Arial" w:hAnsi="Arial" w:cs="Arial"/>
        </w:rPr>
        <w:t>2019</w:t>
      </w:r>
      <w:r>
        <w:rPr>
          <w:rFonts w:ascii="Arial" w:hAnsi="Arial" w:cs="Arial"/>
        </w:rPr>
        <w:tab/>
      </w:r>
      <w:r w:rsidR="00965DA6">
        <w:rPr>
          <w:rFonts w:ascii="Arial" w:hAnsi="Arial" w:cs="Arial"/>
        </w:rPr>
        <w:t>Jan DeSarno</w:t>
      </w:r>
    </w:p>
    <w:p w14:paraId="601974E1" w14:textId="481BED01" w:rsidR="00646A42" w:rsidRDefault="00657E34" w:rsidP="005E54DF">
      <w:pPr>
        <w:rPr>
          <w:rFonts w:ascii="Arial" w:hAnsi="Arial" w:cs="Arial"/>
        </w:rPr>
      </w:pPr>
      <w:r>
        <w:rPr>
          <w:rFonts w:ascii="Arial" w:hAnsi="Arial" w:cs="Arial"/>
        </w:rPr>
        <w:t>2020</w:t>
      </w:r>
      <w:r>
        <w:rPr>
          <w:rFonts w:ascii="Arial" w:hAnsi="Arial" w:cs="Arial"/>
        </w:rPr>
        <w:tab/>
      </w:r>
      <w:r w:rsidR="00646A42">
        <w:rPr>
          <w:rFonts w:ascii="Arial" w:hAnsi="Arial" w:cs="Arial"/>
        </w:rPr>
        <w:t>David Kaufman</w:t>
      </w:r>
    </w:p>
    <w:p w14:paraId="6077698F" w14:textId="77777777" w:rsidR="00646A42" w:rsidRPr="00B75B49" w:rsidRDefault="00646A42" w:rsidP="005E54DF">
      <w:pPr>
        <w:rPr>
          <w:rFonts w:ascii="Arial" w:hAnsi="Arial" w:cs="Arial"/>
        </w:rPr>
        <w:sectPr w:rsidR="00646A42" w:rsidRPr="00B75B49" w:rsidSect="0089039D">
          <w:type w:val="continuous"/>
          <w:pgSz w:w="12240" w:h="15840"/>
          <w:pgMar w:top="1440" w:right="1440" w:bottom="1440" w:left="1440" w:header="720" w:footer="720" w:gutter="0"/>
          <w:cols w:num="2" w:space="720"/>
          <w:docGrid w:linePitch="360"/>
        </w:sectPr>
      </w:pPr>
    </w:p>
    <w:p w14:paraId="235231F4" w14:textId="3A117AE3" w:rsidR="00C67CCC" w:rsidRDefault="00A475BB" w:rsidP="00A475BB">
      <w:pPr>
        <w:autoSpaceDE w:val="0"/>
        <w:autoSpaceDN w:val="0"/>
        <w:adjustRightInd w:val="0"/>
        <w:spacing w:line="360" w:lineRule="auto"/>
        <w:jc w:val="center"/>
        <w:rPr>
          <w:rFonts w:ascii="Arial" w:hAnsi="Arial" w:cs="Arial"/>
        </w:rPr>
      </w:pPr>
      <w:r>
        <w:rPr>
          <w:rFonts w:ascii="Arial" w:hAnsi="Arial" w:cs="Arial"/>
        </w:rPr>
        <w:t xml:space="preserve">                                          </w:t>
      </w:r>
      <w:r w:rsidR="00FA7783">
        <w:rPr>
          <w:rFonts w:ascii="Arial" w:hAnsi="Arial" w:cs="Arial"/>
        </w:rPr>
        <w:t xml:space="preserve"> </w:t>
      </w:r>
      <w:r w:rsidR="00B12303">
        <w:rPr>
          <w:rFonts w:ascii="Arial" w:hAnsi="Arial" w:cs="Arial"/>
        </w:rPr>
        <w:t xml:space="preserve">   2</w:t>
      </w:r>
      <w:r>
        <w:rPr>
          <w:rFonts w:ascii="Arial" w:hAnsi="Arial" w:cs="Arial"/>
        </w:rPr>
        <w:t>02</w:t>
      </w:r>
      <w:r w:rsidR="00374CBA">
        <w:rPr>
          <w:rFonts w:ascii="Arial" w:hAnsi="Arial" w:cs="Arial"/>
        </w:rPr>
        <w:t>1</w:t>
      </w:r>
      <w:r>
        <w:rPr>
          <w:rFonts w:ascii="Arial" w:hAnsi="Arial" w:cs="Arial"/>
        </w:rPr>
        <w:t xml:space="preserve"> </w:t>
      </w:r>
      <w:r w:rsidR="00B12303">
        <w:rPr>
          <w:rFonts w:ascii="Arial" w:hAnsi="Arial" w:cs="Arial"/>
        </w:rPr>
        <w:t xml:space="preserve">  </w:t>
      </w:r>
      <w:r w:rsidR="00D31609">
        <w:rPr>
          <w:rFonts w:ascii="Arial" w:hAnsi="Arial" w:cs="Arial"/>
        </w:rPr>
        <w:t xml:space="preserve"> </w:t>
      </w:r>
      <w:r>
        <w:rPr>
          <w:rFonts w:ascii="Arial" w:hAnsi="Arial" w:cs="Arial"/>
        </w:rPr>
        <w:t>Steve Rexford</w:t>
      </w:r>
    </w:p>
    <w:p w14:paraId="2B1A36CE" w14:textId="7550ECD5" w:rsidR="00F5616F" w:rsidRPr="00B75B49" w:rsidRDefault="00F5616F" w:rsidP="00A475BB">
      <w:pPr>
        <w:autoSpaceDE w:val="0"/>
        <w:autoSpaceDN w:val="0"/>
        <w:adjustRightInd w:val="0"/>
        <w:spacing w:line="360" w:lineRule="auto"/>
        <w:jc w:val="center"/>
        <w:rPr>
          <w:rFonts w:ascii="Arial" w:hAnsi="Arial" w:cs="Arial"/>
        </w:rPr>
      </w:pPr>
      <w:r>
        <w:rPr>
          <w:rFonts w:ascii="Arial" w:hAnsi="Arial" w:cs="Arial"/>
        </w:rPr>
        <w:t xml:space="preserve">                   </w:t>
      </w:r>
      <w:r w:rsidR="009A13C5">
        <w:rPr>
          <w:rFonts w:ascii="Arial" w:hAnsi="Arial" w:cs="Arial"/>
        </w:rPr>
        <w:t xml:space="preserve">                                         </w:t>
      </w:r>
      <w:r>
        <w:rPr>
          <w:rFonts w:ascii="Arial" w:hAnsi="Arial" w:cs="Arial"/>
        </w:rPr>
        <w:t>202</w:t>
      </w:r>
      <w:r w:rsidR="00374CBA">
        <w:rPr>
          <w:rFonts w:ascii="Arial" w:hAnsi="Arial" w:cs="Arial"/>
        </w:rPr>
        <w:t>2</w:t>
      </w:r>
      <w:r>
        <w:rPr>
          <w:rFonts w:ascii="Arial" w:hAnsi="Arial" w:cs="Arial"/>
        </w:rPr>
        <w:t xml:space="preserve">     Peter “Pedro” Carmolli</w:t>
      </w:r>
    </w:p>
    <w:sectPr w:rsidR="00F5616F" w:rsidRPr="00B75B49" w:rsidSect="0089039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1DC"/>
    <w:multiLevelType w:val="hybridMultilevel"/>
    <w:tmpl w:val="1F8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315E6"/>
    <w:multiLevelType w:val="hybridMultilevel"/>
    <w:tmpl w:val="C0C24B0E"/>
    <w:lvl w:ilvl="0" w:tplc="D2020D80">
      <w:start w:val="2"/>
      <w:numFmt w:val="decimal"/>
      <w:lvlText w:val="%1."/>
      <w:lvlJc w:val="left"/>
      <w:pPr>
        <w:ind w:left="156" w:hanging="226"/>
        <w:jc w:val="left"/>
      </w:pPr>
      <w:rPr>
        <w:rFonts w:ascii="Times New Roman" w:eastAsia="Times New Roman" w:hAnsi="Times New Roman" w:cs="Times New Roman" w:hint="default"/>
        <w:color w:val="3D3D3D"/>
        <w:w w:val="106"/>
        <w:sz w:val="21"/>
        <w:szCs w:val="21"/>
      </w:rPr>
    </w:lvl>
    <w:lvl w:ilvl="1" w:tplc="50D2F1E4">
      <w:start w:val="1"/>
      <w:numFmt w:val="bullet"/>
      <w:lvlText w:val="•"/>
      <w:lvlJc w:val="left"/>
      <w:pPr>
        <w:ind w:left="1160" w:hanging="226"/>
      </w:pPr>
      <w:rPr>
        <w:rFonts w:hint="default"/>
      </w:rPr>
    </w:lvl>
    <w:lvl w:ilvl="2" w:tplc="5D784E82">
      <w:start w:val="1"/>
      <w:numFmt w:val="bullet"/>
      <w:lvlText w:val="•"/>
      <w:lvlJc w:val="left"/>
      <w:pPr>
        <w:ind w:left="2160" w:hanging="226"/>
      </w:pPr>
      <w:rPr>
        <w:rFonts w:hint="default"/>
      </w:rPr>
    </w:lvl>
    <w:lvl w:ilvl="3" w:tplc="593492D8">
      <w:start w:val="1"/>
      <w:numFmt w:val="bullet"/>
      <w:lvlText w:val="•"/>
      <w:lvlJc w:val="left"/>
      <w:pPr>
        <w:ind w:left="3160" w:hanging="226"/>
      </w:pPr>
      <w:rPr>
        <w:rFonts w:hint="default"/>
      </w:rPr>
    </w:lvl>
    <w:lvl w:ilvl="4" w:tplc="E686494C">
      <w:start w:val="1"/>
      <w:numFmt w:val="bullet"/>
      <w:lvlText w:val="•"/>
      <w:lvlJc w:val="left"/>
      <w:pPr>
        <w:ind w:left="4160" w:hanging="226"/>
      </w:pPr>
      <w:rPr>
        <w:rFonts w:hint="default"/>
      </w:rPr>
    </w:lvl>
    <w:lvl w:ilvl="5" w:tplc="48206E88">
      <w:start w:val="1"/>
      <w:numFmt w:val="bullet"/>
      <w:lvlText w:val="•"/>
      <w:lvlJc w:val="left"/>
      <w:pPr>
        <w:ind w:left="5160" w:hanging="226"/>
      </w:pPr>
      <w:rPr>
        <w:rFonts w:hint="default"/>
      </w:rPr>
    </w:lvl>
    <w:lvl w:ilvl="6" w:tplc="DF1E096A">
      <w:start w:val="1"/>
      <w:numFmt w:val="bullet"/>
      <w:lvlText w:val="•"/>
      <w:lvlJc w:val="left"/>
      <w:pPr>
        <w:ind w:left="6160" w:hanging="226"/>
      </w:pPr>
      <w:rPr>
        <w:rFonts w:hint="default"/>
      </w:rPr>
    </w:lvl>
    <w:lvl w:ilvl="7" w:tplc="736A4B04">
      <w:start w:val="1"/>
      <w:numFmt w:val="bullet"/>
      <w:lvlText w:val="•"/>
      <w:lvlJc w:val="left"/>
      <w:pPr>
        <w:ind w:left="7160" w:hanging="226"/>
      </w:pPr>
      <w:rPr>
        <w:rFonts w:hint="default"/>
      </w:rPr>
    </w:lvl>
    <w:lvl w:ilvl="8" w:tplc="56F434BC">
      <w:start w:val="1"/>
      <w:numFmt w:val="bullet"/>
      <w:lvlText w:val="•"/>
      <w:lvlJc w:val="left"/>
      <w:pPr>
        <w:ind w:left="8160" w:hanging="226"/>
      </w:pPr>
      <w:rPr>
        <w:rFonts w:hint="default"/>
      </w:rPr>
    </w:lvl>
  </w:abstractNum>
  <w:abstractNum w:abstractNumId="2" w15:restartNumberingAfterBreak="0">
    <w:nsid w:val="64531AEC"/>
    <w:multiLevelType w:val="hybridMultilevel"/>
    <w:tmpl w:val="2902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650307">
    <w:abstractNumId w:val="1"/>
  </w:num>
  <w:num w:numId="2" w16cid:durableId="2064212218">
    <w:abstractNumId w:val="0"/>
  </w:num>
  <w:num w:numId="3" w16cid:durableId="521362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54"/>
    <w:rsid w:val="000042EE"/>
    <w:rsid w:val="00006198"/>
    <w:rsid w:val="0000748D"/>
    <w:rsid w:val="00015C78"/>
    <w:rsid w:val="000549B5"/>
    <w:rsid w:val="00056A67"/>
    <w:rsid w:val="00060188"/>
    <w:rsid w:val="0006083D"/>
    <w:rsid w:val="00065ABD"/>
    <w:rsid w:val="00075113"/>
    <w:rsid w:val="000F2264"/>
    <w:rsid w:val="000F5A07"/>
    <w:rsid w:val="001050F5"/>
    <w:rsid w:val="00116AF7"/>
    <w:rsid w:val="00117923"/>
    <w:rsid w:val="0012252D"/>
    <w:rsid w:val="00156D19"/>
    <w:rsid w:val="001943BB"/>
    <w:rsid w:val="001A0FC2"/>
    <w:rsid w:val="001A561C"/>
    <w:rsid w:val="001D0AB9"/>
    <w:rsid w:val="001D7C95"/>
    <w:rsid w:val="001E6020"/>
    <w:rsid w:val="002044D8"/>
    <w:rsid w:val="002131E3"/>
    <w:rsid w:val="00216187"/>
    <w:rsid w:val="002379F2"/>
    <w:rsid w:val="00267D05"/>
    <w:rsid w:val="002C13DF"/>
    <w:rsid w:val="002F2CA1"/>
    <w:rsid w:val="002F52F9"/>
    <w:rsid w:val="0033316C"/>
    <w:rsid w:val="00357FA7"/>
    <w:rsid w:val="00374CBA"/>
    <w:rsid w:val="003F02DB"/>
    <w:rsid w:val="003F0BFF"/>
    <w:rsid w:val="004075B2"/>
    <w:rsid w:val="004120BD"/>
    <w:rsid w:val="0041751B"/>
    <w:rsid w:val="004432B7"/>
    <w:rsid w:val="0049162A"/>
    <w:rsid w:val="004B1565"/>
    <w:rsid w:val="004C607D"/>
    <w:rsid w:val="004D212C"/>
    <w:rsid w:val="004D3258"/>
    <w:rsid w:val="004E54E0"/>
    <w:rsid w:val="00537269"/>
    <w:rsid w:val="0055755A"/>
    <w:rsid w:val="00560D37"/>
    <w:rsid w:val="005B5FD4"/>
    <w:rsid w:val="005E54DF"/>
    <w:rsid w:val="006004D9"/>
    <w:rsid w:val="00640E00"/>
    <w:rsid w:val="00646A42"/>
    <w:rsid w:val="00647A0D"/>
    <w:rsid w:val="00657E34"/>
    <w:rsid w:val="006C50CD"/>
    <w:rsid w:val="006C7436"/>
    <w:rsid w:val="006F67EC"/>
    <w:rsid w:val="00723B36"/>
    <w:rsid w:val="00746F9A"/>
    <w:rsid w:val="007711F2"/>
    <w:rsid w:val="007750B8"/>
    <w:rsid w:val="007B187F"/>
    <w:rsid w:val="007B2EC0"/>
    <w:rsid w:val="008016E2"/>
    <w:rsid w:val="00867C88"/>
    <w:rsid w:val="0089039D"/>
    <w:rsid w:val="00894A4C"/>
    <w:rsid w:val="008B06C8"/>
    <w:rsid w:val="008D6271"/>
    <w:rsid w:val="008E5095"/>
    <w:rsid w:val="008F0265"/>
    <w:rsid w:val="008F6C19"/>
    <w:rsid w:val="008F74F9"/>
    <w:rsid w:val="00901F5F"/>
    <w:rsid w:val="00907249"/>
    <w:rsid w:val="00921189"/>
    <w:rsid w:val="00922D97"/>
    <w:rsid w:val="00962C58"/>
    <w:rsid w:val="00965DA6"/>
    <w:rsid w:val="009A13C5"/>
    <w:rsid w:val="009B073A"/>
    <w:rsid w:val="00A018F8"/>
    <w:rsid w:val="00A121EC"/>
    <w:rsid w:val="00A475BB"/>
    <w:rsid w:val="00A81501"/>
    <w:rsid w:val="00A973EC"/>
    <w:rsid w:val="00AD7176"/>
    <w:rsid w:val="00AE3B39"/>
    <w:rsid w:val="00AE5543"/>
    <w:rsid w:val="00B04D78"/>
    <w:rsid w:val="00B12303"/>
    <w:rsid w:val="00B172B4"/>
    <w:rsid w:val="00B233C8"/>
    <w:rsid w:val="00B30AA3"/>
    <w:rsid w:val="00B549E1"/>
    <w:rsid w:val="00B5657F"/>
    <w:rsid w:val="00B75B49"/>
    <w:rsid w:val="00BD37C8"/>
    <w:rsid w:val="00BE231E"/>
    <w:rsid w:val="00C0087A"/>
    <w:rsid w:val="00C03549"/>
    <w:rsid w:val="00C13449"/>
    <w:rsid w:val="00C17216"/>
    <w:rsid w:val="00C43283"/>
    <w:rsid w:val="00C65DB2"/>
    <w:rsid w:val="00C67CCC"/>
    <w:rsid w:val="00C74EB1"/>
    <w:rsid w:val="00C92F54"/>
    <w:rsid w:val="00C93B1E"/>
    <w:rsid w:val="00CA3447"/>
    <w:rsid w:val="00CB0B10"/>
    <w:rsid w:val="00CB3071"/>
    <w:rsid w:val="00CD55D5"/>
    <w:rsid w:val="00CF73BE"/>
    <w:rsid w:val="00D01102"/>
    <w:rsid w:val="00D31609"/>
    <w:rsid w:val="00D45821"/>
    <w:rsid w:val="00D67170"/>
    <w:rsid w:val="00D7258E"/>
    <w:rsid w:val="00D828CF"/>
    <w:rsid w:val="00DF74D4"/>
    <w:rsid w:val="00E13829"/>
    <w:rsid w:val="00E23E0A"/>
    <w:rsid w:val="00E26B28"/>
    <w:rsid w:val="00E96AFE"/>
    <w:rsid w:val="00EA6ABC"/>
    <w:rsid w:val="00EB2EFB"/>
    <w:rsid w:val="00EB3A2A"/>
    <w:rsid w:val="00EC4E31"/>
    <w:rsid w:val="00EF319C"/>
    <w:rsid w:val="00EF33F3"/>
    <w:rsid w:val="00F06AF5"/>
    <w:rsid w:val="00F12B39"/>
    <w:rsid w:val="00F3192E"/>
    <w:rsid w:val="00F56094"/>
    <w:rsid w:val="00F5616F"/>
    <w:rsid w:val="00F56C72"/>
    <w:rsid w:val="00F60A9F"/>
    <w:rsid w:val="00F72DFE"/>
    <w:rsid w:val="00F97F86"/>
    <w:rsid w:val="00FA7783"/>
    <w:rsid w:val="00FC5A24"/>
    <w:rsid w:val="00FC614C"/>
    <w:rsid w:val="00FE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4B22F"/>
  <w15:docId w15:val="{94FBEC55-10F4-2F47-B6B8-9FA1408C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 w:right="4328"/>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56" w:right="2251" w:hanging="2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5C78"/>
    <w:rPr>
      <w:color w:val="0000FF" w:themeColor="hyperlink"/>
      <w:u w:val="single"/>
    </w:rPr>
  </w:style>
  <w:style w:type="paragraph" w:styleId="BalloonText">
    <w:name w:val="Balloon Text"/>
    <w:basedOn w:val="Normal"/>
    <w:link w:val="BalloonTextChar"/>
    <w:uiPriority w:val="99"/>
    <w:semiHidden/>
    <w:unhideWhenUsed/>
    <w:rsid w:val="00560D37"/>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D3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647A0D"/>
    <w:rPr>
      <w:sz w:val="16"/>
      <w:szCs w:val="16"/>
    </w:rPr>
  </w:style>
  <w:style w:type="paragraph" w:styleId="CommentText">
    <w:name w:val="annotation text"/>
    <w:basedOn w:val="Normal"/>
    <w:link w:val="CommentTextChar"/>
    <w:uiPriority w:val="99"/>
    <w:semiHidden/>
    <w:unhideWhenUsed/>
    <w:rsid w:val="00647A0D"/>
    <w:rPr>
      <w:sz w:val="20"/>
      <w:szCs w:val="20"/>
    </w:rPr>
  </w:style>
  <w:style w:type="character" w:customStyle="1" w:styleId="CommentTextChar">
    <w:name w:val="Comment Text Char"/>
    <w:basedOn w:val="DefaultParagraphFont"/>
    <w:link w:val="CommentText"/>
    <w:uiPriority w:val="99"/>
    <w:semiHidden/>
    <w:rsid w:val="00647A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A0D"/>
    <w:rPr>
      <w:b/>
      <w:bCs/>
    </w:rPr>
  </w:style>
  <w:style w:type="character" w:customStyle="1" w:styleId="CommentSubjectChar">
    <w:name w:val="Comment Subject Char"/>
    <w:basedOn w:val="CommentTextChar"/>
    <w:link w:val="CommentSubject"/>
    <w:uiPriority w:val="99"/>
    <w:semiHidden/>
    <w:rsid w:val="00647A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Walsh</dc:creator>
  <cp:lastModifiedBy>Sandra Walsh</cp:lastModifiedBy>
  <cp:revision>6</cp:revision>
  <cp:lastPrinted>2019-09-23T19:40:00Z</cp:lastPrinted>
  <dcterms:created xsi:type="dcterms:W3CDTF">2023-01-26T17:05:00Z</dcterms:created>
  <dcterms:modified xsi:type="dcterms:W3CDTF">2023-10-17T14:42:00Z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Xerox WorkCentre 7845</vt:lpwstr>
  </property>
  <property fmtid="{D5CDD505-2E9C-101B-9397-08002B2CF9AE}" pid="4" name="LastSaved">
    <vt:filetime>2016-09-06T00:00:00Z</vt:filetime>
  </property>
</Properties>
</file>