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00FD9" w14:textId="4C31D487" w:rsidR="00AB54A5" w:rsidRDefault="00A6756F" w:rsidP="00A6756F">
      <w:pPr>
        <w:jc w:val="center"/>
        <w:rPr>
          <w:b/>
          <w:bCs/>
          <w:sz w:val="36"/>
          <w:szCs w:val="36"/>
        </w:rPr>
      </w:pPr>
      <w:r>
        <w:rPr>
          <w:b/>
          <w:bCs/>
          <w:sz w:val="36"/>
          <w:szCs w:val="36"/>
        </w:rPr>
        <w:t>Rotary Club of Waukee</w:t>
      </w:r>
    </w:p>
    <w:p w14:paraId="2B27013C" w14:textId="1BA916E8" w:rsidR="00A6756F" w:rsidRDefault="00A6756F" w:rsidP="00A6756F">
      <w:pPr>
        <w:jc w:val="center"/>
        <w:rPr>
          <w:b/>
          <w:bCs/>
          <w:sz w:val="36"/>
          <w:szCs w:val="36"/>
        </w:rPr>
      </w:pPr>
      <w:r>
        <w:rPr>
          <w:b/>
          <w:bCs/>
          <w:sz w:val="36"/>
          <w:szCs w:val="36"/>
        </w:rPr>
        <w:t>Donation Request Form</w:t>
      </w:r>
    </w:p>
    <w:p w14:paraId="01A19C28" w14:textId="77777777" w:rsidR="00A6756F" w:rsidRDefault="00A6756F" w:rsidP="00A6756F">
      <w:pPr>
        <w:jc w:val="center"/>
        <w:rPr>
          <w:b/>
          <w:bCs/>
          <w:sz w:val="36"/>
          <w:szCs w:val="36"/>
        </w:rPr>
      </w:pPr>
    </w:p>
    <w:p w14:paraId="32F468AB" w14:textId="644CB142" w:rsidR="00A6756F" w:rsidRDefault="00A6756F" w:rsidP="00A6756F">
      <w:pPr>
        <w:rPr>
          <w:sz w:val="28"/>
          <w:szCs w:val="28"/>
        </w:rPr>
      </w:pPr>
      <w:r>
        <w:rPr>
          <w:sz w:val="28"/>
          <w:szCs w:val="28"/>
        </w:rPr>
        <w:t>The Rotary Club of Waukee provides support to non-profit organizations for projects that fall into one of Rotary’s seven pillars of focus.  Applications are accepted throughout the year.</w:t>
      </w:r>
    </w:p>
    <w:p w14:paraId="41215CEF" w14:textId="77777777" w:rsidR="00A6756F" w:rsidRDefault="00A6756F" w:rsidP="00A6756F">
      <w:pPr>
        <w:rPr>
          <w:sz w:val="28"/>
          <w:szCs w:val="28"/>
        </w:rPr>
      </w:pPr>
    </w:p>
    <w:p w14:paraId="1BFC9724" w14:textId="400DF1C2" w:rsidR="00A6756F" w:rsidRDefault="00A6756F" w:rsidP="00A6756F">
      <w:pPr>
        <w:rPr>
          <w:b/>
          <w:bCs/>
          <w:sz w:val="32"/>
          <w:szCs w:val="32"/>
        </w:rPr>
      </w:pPr>
      <w:r>
        <w:rPr>
          <w:b/>
          <w:bCs/>
          <w:sz w:val="32"/>
          <w:szCs w:val="32"/>
        </w:rPr>
        <w:t>How it works:</w:t>
      </w:r>
    </w:p>
    <w:p w14:paraId="1446EC1D" w14:textId="6BC0856C" w:rsidR="00A6756F" w:rsidRDefault="00A6756F" w:rsidP="00A6756F">
      <w:pPr>
        <w:rPr>
          <w:b/>
          <w:bCs/>
          <w:sz w:val="28"/>
          <w:szCs w:val="28"/>
        </w:rPr>
      </w:pPr>
      <w:r>
        <w:rPr>
          <w:b/>
          <w:bCs/>
          <w:sz w:val="28"/>
          <w:szCs w:val="28"/>
        </w:rPr>
        <w:t>Review Process</w:t>
      </w:r>
    </w:p>
    <w:p w14:paraId="3CA72CED" w14:textId="09C2BDD6" w:rsidR="00A6756F" w:rsidRDefault="00A6756F" w:rsidP="00A6756F">
      <w:pPr>
        <w:rPr>
          <w:sz w:val="24"/>
          <w:szCs w:val="24"/>
        </w:rPr>
      </w:pPr>
      <w:r>
        <w:rPr>
          <w:sz w:val="24"/>
          <w:szCs w:val="24"/>
        </w:rPr>
        <w:t>The application review process takes approximately one month from the date of submission.  The Rotary Club of Waukee will not expedite requests to accommodate program or event deadlines.  All applicants will be notified by the Rotary Club of Waukee in writing.</w:t>
      </w:r>
    </w:p>
    <w:p w14:paraId="11B2CFC5" w14:textId="77777777" w:rsidR="00A6756F" w:rsidRDefault="00A6756F" w:rsidP="00A6756F">
      <w:pPr>
        <w:rPr>
          <w:sz w:val="24"/>
          <w:szCs w:val="24"/>
        </w:rPr>
      </w:pPr>
    </w:p>
    <w:p w14:paraId="17AB0CD1" w14:textId="0511354D" w:rsidR="00A6756F" w:rsidRDefault="00A6756F" w:rsidP="00A6756F">
      <w:pPr>
        <w:rPr>
          <w:b/>
          <w:bCs/>
          <w:sz w:val="28"/>
          <w:szCs w:val="28"/>
        </w:rPr>
      </w:pPr>
      <w:r>
        <w:rPr>
          <w:b/>
          <w:bCs/>
          <w:sz w:val="28"/>
          <w:szCs w:val="28"/>
        </w:rPr>
        <w:t>Eligibility</w:t>
      </w:r>
    </w:p>
    <w:p w14:paraId="47080327" w14:textId="72244F86" w:rsidR="00A6756F" w:rsidRDefault="00A6756F" w:rsidP="00A6756F">
      <w:pPr>
        <w:rPr>
          <w:sz w:val="24"/>
          <w:szCs w:val="24"/>
        </w:rPr>
      </w:pPr>
      <w:r>
        <w:rPr>
          <w:sz w:val="24"/>
          <w:szCs w:val="24"/>
        </w:rPr>
        <w:t>Applicants must represent a non-profit, tax-exempt organization that has received a 501(c)(3) or a 501(c)(4) designation from the IRS</w:t>
      </w:r>
      <w:r w:rsidR="008F6210">
        <w:rPr>
          <w:sz w:val="24"/>
          <w:szCs w:val="24"/>
        </w:rPr>
        <w:t xml:space="preserve"> or other such non-profit organizations that focus on one of the seven Rotary Pillars of focus as determined by The Rotary Club of Waukee at its sole discretion.</w:t>
      </w:r>
    </w:p>
    <w:p w14:paraId="3DE5F081" w14:textId="77777777" w:rsidR="008F6210" w:rsidRDefault="008F6210" w:rsidP="00A6756F">
      <w:pPr>
        <w:rPr>
          <w:sz w:val="24"/>
          <w:szCs w:val="24"/>
        </w:rPr>
      </w:pPr>
    </w:p>
    <w:p w14:paraId="25F90D00" w14:textId="1B907E13" w:rsidR="008F6210" w:rsidRDefault="008F6210" w:rsidP="00A6756F">
      <w:pPr>
        <w:rPr>
          <w:b/>
          <w:bCs/>
          <w:sz w:val="28"/>
          <w:szCs w:val="28"/>
        </w:rPr>
      </w:pPr>
      <w:r>
        <w:rPr>
          <w:b/>
          <w:bCs/>
          <w:sz w:val="28"/>
          <w:szCs w:val="28"/>
        </w:rPr>
        <w:t>Limitations</w:t>
      </w:r>
    </w:p>
    <w:p w14:paraId="14D3A474" w14:textId="66C9A980" w:rsidR="008F6210" w:rsidRDefault="008F6210" w:rsidP="00A6756F">
      <w:pPr>
        <w:rPr>
          <w:sz w:val="24"/>
          <w:szCs w:val="24"/>
        </w:rPr>
      </w:pPr>
      <w:r>
        <w:rPr>
          <w:sz w:val="24"/>
          <w:szCs w:val="24"/>
        </w:rPr>
        <w:t>The Rotary Club of Waukee does not accept donation applications for the following:</w:t>
      </w:r>
    </w:p>
    <w:p w14:paraId="68FB1B3E" w14:textId="252C2C2F" w:rsidR="008F6210" w:rsidRDefault="008F6210" w:rsidP="008F6210">
      <w:pPr>
        <w:pStyle w:val="ListParagraph"/>
        <w:numPr>
          <w:ilvl w:val="0"/>
          <w:numId w:val="1"/>
        </w:numPr>
        <w:rPr>
          <w:sz w:val="24"/>
          <w:szCs w:val="24"/>
        </w:rPr>
      </w:pPr>
      <w:r>
        <w:rPr>
          <w:sz w:val="24"/>
          <w:szCs w:val="24"/>
        </w:rPr>
        <w:t>Political parties, campaigns, candidates, or partisan organizations</w:t>
      </w:r>
    </w:p>
    <w:p w14:paraId="04892CE6" w14:textId="215199C1" w:rsidR="008F6210" w:rsidRDefault="008F6210" w:rsidP="008F6210">
      <w:pPr>
        <w:pStyle w:val="ListParagraph"/>
        <w:numPr>
          <w:ilvl w:val="0"/>
          <w:numId w:val="1"/>
        </w:numPr>
        <w:rPr>
          <w:sz w:val="24"/>
          <w:szCs w:val="24"/>
        </w:rPr>
      </w:pPr>
      <w:r>
        <w:rPr>
          <w:sz w:val="24"/>
          <w:szCs w:val="24"/>
        </w:rPr>
        <w:t>Private Foundations</w:t>
      </w:r>
    </w:p>
    <w:p w14:paraId="398B40DC" w14:textId="03FF8BD9" w:rsidR="008F6210" w:rsidRDefault="008F6210" w:rsidP="008F6210">
      <w:pPr>
        <w:pStyle w:val="ListParagraph"/>
        <w:numPr>
          <w:ilvl w:val="0"/>
          <w:numId w:val="1"/>
        </w:numPr>
        <w:rPr>
          <w:sz w:val="24"/>
          <w:szCs w:val="24"/>
        </w:rPr>
      </w:pPr>
      <w:r>
        <w:rPr>
          <w:sz w:val="24"/>
          <w:szCs w:val="24"/>
        </w:rPr>
        <w:t>Individuals</w:t>
      </w:r>
    </w:p>
    <w:p w14:paraId="314A5832" w14:textId="53AF90EA" w:rsidR="008F6210" w:rsidRDefault="008F6210" w:rsidP="008F6210">
      <w:pPr>
        <w:pStyle w:val="ListParagraph"/>
        <w:numPr>
          <w:ilvl w:val="0"/>
          <w:numId w:val="1"/>
        </w:numPr>
        <w:rPr>
          <w:sz w:val="24"/>
          <w:szCs w:val="24"/>
        </w:rPr>
      </w:pPr>
      <w:r>
        <w:rPr>
          <w:sz w:val="24"/>
          <w:szCs w:val="24"/>
        </w:rPr>
        <w:t>For-Profit organizations</w:t>
      </w:r>
    </w:p>
    <w:p w14:paraId="5E7B9A55" w14:textId="06914633" w:rsidR="008F6210" w:rsidRDefault="008F6210" w:rsidP="008F6210">
      <w:pPr>
        <w:pStyle w:val="ListParagraph"/>
        <w:numPr>
          <w:ilvl w:val="0"/>
          <w:numId w:val="1"/>
        </w:numPr>
        <w:rPr>
          <w:sz w:val="24"/>
          <w:szCs w:val="24"/>
        </w:rPr>
      </w:pPr>
      <w:r>
        <w:rPr>
          <w:sz w:val="24"/>
          <w:szCs w:val="24"/>
        </w:rPr>
        <w:t>Youth sports teams</w:t>
      </w:r>
    </w:p>
    <w:p w14:paraId="02C8EE84" w14:textId="199AE1E6" w:rsidR="008F6210" w:rsidRDefault="008F6210" w:rsidP="008F6210">
      <w:pPr>
        <w:pStyle w:val="ListParagraph"/>
        <w:numPr>
          <w:ilvl w:val="0"/>
          <w:numId w:val="1"/>
        </w:numPr>
        <w:rPr>
          <w:sz w:val="24"/>
          <w:szCs w:val="24"/>
        </w:rPr>
      </w:pPr>
      <w:r>
        <w:rPr>
          <w:sz w:val="24"/>
          <w:szCs w:val="24"/>
        </w:rPr>
        <w:t>Funding for programs or events that have already been completed</w:t>
      </w:r>
    </w:p>
    <w:p w14:paraId="20250ED9" w14:textId="2D4486BC" w:rsidR="008F6210" w:rsidRDefault="008F6210" w:rsidP="008F6210">
      <w:pPr>
        <w:pStyle w:val="ListParagraph"/>
        <w:numPr>
          <w:ilvl w:val="0"/>
          <w:numId w:val="1"/>
        </w:numPr>
        <w:rPr>
          <w:sz w:val="24"/>
          <w:szCs w:val="24"/>
        </w:rPr>
      </w:pPr>
      <w:r>
        <w:rPr>
          <w:sz w:val="24"/>
          <w:szCs w:val="24"/>
        </w:rPr>
        <w:t>Incomplete applications</w:t>
      </w:r>
    </w:p>
    <w:p w14:paraId="5074E81C" w14:textId="0B3D08F3" w:rsidR="008F6210" w:rsidRDefault="008F6210" w:rsidP="008F6210">
      <w:pPr>
        <w:pStyle w:val="ListParagraph"/>
        <w:numPr>
          <w:ilvl w:val="0"/>
          <w:numId w:val="1"/>
        </w:numPr>
        <w:rPr>
          <w:sz w:val="24"/>
          <w:szCs w:val="24"/>
        </w:rPr>
      </w:pPr>
      <w:r>
        <w:rPr>
          <w:sz w:val="24"/>
          <w:szCs w:val="24"/>
        </w:rPr>
        <w:t>High school after-prom or graduation parties</w:t>
      </w:r>
    </w:p>
    <w:p w14:paraId="20DA8683" w14:textId="6B83040C" w:rsidR="008F6210" w:rsidRDefault="008F6210" w:rsidP="008F6210">
      <w:pPr>
        <w:pStyle w:val="ListParagraph"/>
        <w:jc w:val="center"/>
        <w:rPr>
          <w:sz w:val="32"/>
          <w:szCs w:val="32"/>
        </w:rPr>
      </w:pPr>
      <w:r>
        <w:rPr>
          <w:sz w:val="32"/>
          <w:szCs w:val="32"/>
        </w:rPr>
        <w:lastRenderedPageBreak/>
        <w:t>Application</w:t>
      </w:r>
    </w:p>
    <w:p w14:paraId="3E8BE971" w14:textId="77777777" w:rsidR="008F6210" w:rsidRDefault="008F6210" w:rsidP="008F6210">
      <w:pPr>
        <w:pStyle w:val="ListParagraph"/>
        <w:jc w:val="center"/>
        <w:rPr>
          <w:sz w:val="32"/>
          <w:szCs w:val="32"/>
        </w:rPr>
      </w:pPr>
    </w:p>
    <w:p w14:paraId="1CB54AD7" w14:textId="3774F8F0" w:rsidR="008F6210" w:rsidRDefault="008F6210" w:rsidP="008F6210">
      <w:pPr>
        <w:pStyle w:val="ListParagraph"/>
        <w:rPr>
          <w:sz w:val="24"/>
          <w:szCs w:val="24"/>
        </w:rPr>
      </w:pPr>
      <w:r w:rsidRPr="008F6210">
        <w:rPr>
          <w:sz w:val="24"/>
          <w:szCs w:val="24"/>
        </w:rPr>
        <w:t>Organization’s Name and address:</w:t>
      </w:r>
    </w:p>
    <w:p w14:paraId="230AC799" w14:textId="77777777" w:rsidR="008F6210" w:rsidRDefault="008F6210" w:rsidP="008F6210">
      <w:pPr>
        <w:pStyle w:val="ListParagraph"/>
        <w:rPr>
          <w:sz w:val="24"/>
          <w:szCs w:val="24"/>
        </w:rPr>
      </w:pPr>
    </w:p>
    <w:p w14:paraId="37B14EC9" w14:textId="77777777" w:rsidR="008F6210" w:rsidRDefault="008F6210" w:rsidP="008F6210">
      <w:pPr>
        <w:pStyle w:val="ListParagraph"/>
        <w:rPr>
          <w:sz w:val="24"/>
          <w:szCs w:val="24"/>
        </w:rPr>
      </w:pPr>
    </w:p>
    <w:p w14:paraId="2E9C91A1" w14:textId="77777777" w:rsidR="008F6210" w:rsidRDefault="008F6210" w:rsidP="008F6210">
      <w:pPr>
        <w:pStyle w:val="ListParagraph"/>
        <w:rPr>
          <w:sz w:val="24"/>
          <w:szCs w:val="24"/>
        </w:rPr>
      </w:pPr>
    </w:p>
    <w:p w14:paraId="50187BCC" w14:textId="69E8C5D7" w:rsidR="008F6210" w:rsidRDefault="008F6210" w:rsidP="008F6210">
      <w:pPr>
        <w:pStyle w:val="ListParagraph"/>
        <w:rPr>
          <w:sz w:val="24"/>
          <w:szCs w:val="24"/>
        </w:rPr>
      </w:pPr>
      <w:r>
        <w:rPr>
          <w:sz w:val="24"/>
          <w:szCs w:val="24"/>
        </w:rPr>
        <w:t>Organization’s Federal ID Number:</w:t>
      </w:r>
    </w:p>
    <w:p w14:paraId="4A4B6A03" w14:textId="77777777" w:rsidR="008F6210" w:rsidRDefault="008F6210" w:rsidP="008F6210">
      <w:pPr>
        <w:pStyle w:val="ListParagraph"/>
        <w:rPr>
          <w:sz w:val="24"/>
          <w:szCs w:val="24"/>
        </w:rPr>
      </w:pPr>
    </w:p>
    <w:p w14:paraId="02382174" w14:textId="6D01A3E0" w:rsidR="008F6210" w:rsidRDefault="008F6210" w:rsidP="008F6210">
      <w:pPr>
        <w:pStyle w:val="ListParagraph"/>
        <w:rPr>
          <w:sz w:val="24"/>
          <w:szCs w:val="24"/>
        </w:rPr>
      </w:pPr>
      <w:r>
        <w:rPr>
          <w:sz w:val="24"/>
          <w:szCs w:val="24"/>
        </w:rPr>
        <w:t>Organization’s Tax Designation:</w:t>
      </w:r>
    </w:p>
    <w:p w14:paraId="2C6D0475" w14:textId="77777777" w:rsidR="008F6210" w:rsidRDefault="008F6210" w:rsidP="008F6210">
      <w:pPr>
        <w:pStyle w:val="ListParagraph"/>
        <w:rPr>
          <w:sz w:val="24"/>
          <w:szCs w:val="24"/>
        </w:rPr>
      </w:pPr>
    </w:p>
    <w:p w14:paraId="50DA0409" w14:textId="26921F24" w:rsidR="008F6210" w:rsidRDefault="008F6210" w:rsidP="008F6210">
      <w:pPr>
        <w:pStyle w:val="ListParagraph"/>
        <w:rPr>
          <w:sz w:val="24"/>
          <w:szCs w:val="24"/>
        </w:rPr>
      </w:pPr>
      <w:r>
        <w:rPr>
          <w:sz w:val="24"/>
          <w:szCs w:val="24"/>
        </w:rPr>
        <w:t>Organization’s Website:</w:t>
      </w:r>
    </w:p>
    <w:p w14:paraId="48C15ABA" w14:textId="77777777" w:rsidR="008F6210" w:rsidRDefault="008F6210" w:rsidP="008F6210">
      <w:pPr>
        <w:pStyle w:val="ListParagraph"/>
        <w:rPr>
          <w:sz w:val="24"/>
          <w:szCs w:val="24"/>
        </w:rPr>
      </w:pPr>
    </w:p>
    <w:p w14:paraId="07F5FFF6" w14:textId="782AC6F0" w:rsidR="008F6210" w:rsidRDefault="008F6210" w:rsidP="008F6210">
      <w:pPr>
        <w:pStyle w:val="ListParagraph"/>
        <w:rPr>
          <w:sz w:val="24"/>
          <w:szCs w:val="24"/>
        </w:rPr>
      </w:pPr>
      <w:r>
        <w:rPr>
          <w:sz w:val="24"/>
          <w:szCs w:val="24"/>
        </w:rPr>
        <w:t xml:space="preserve">Which of the Seven Rotary Pillars of Focus does this event/ project </w:t>
      </w:r>
      <w:r w:rsidR="00F80068">
        <w:rPr>
          <w:sz w:val="24"/>
          <w:szCs w:val="24"/>
        </w:rPr>
        <w:t>address (select all that apply):</w:t>
      </w:r>
    </w:p>
    <w:p w14:paraId="682AC0E2" w14:textId="77777777" w:rsidR="00F80068" w:rsidRDefault="00F80068" w:rsidP="008F6210">
      <w:pPr>
        <w:pStyle w:val="ListParagraph"/>
        <w:rPr>
          <w:sz w:val="24"/>
          <w:szCs w:val="24"/>
        </w:rPr>
      </w:pPr>
    </w:p>
    <w:p w14:paraId="0783DD9C" w14:textId="4B63B7D4" w:rsidR="00F80068" w:rsidRDefault="00F80068" w:rsidP="00F80068">
      <w:pPr>
        <w:pStyle w:val="ListParagraph"/>
        <w:numPr>
          <w:ilvl w:val="0"/>
          <w:numId w:val="2"/>
        </w:numPr>
        <w:rPr>
          <w:sz w:val="24"/>
          <w:szCs w:val="24"/>
        </w:rPr>
      </w:pPr>
      <w:r>
        <w:rPr>
          <w:sz w:val="24"/>
          <w:szCs w:val="24"/>
        </w:rPr>
        <w:t>Peace Building &amp; Conflict Prevention</w:t>
      </w:r>
    </w:p>
    <w:p w14:paraId="1A2254D9" w14:textId="4C146A12" w:rsidR="00F80068" w:rsidRDefault="00F80068" w:rsidP="00F80068">
      <w:pPr>
        <w:pStyle w:val="ListParagraph"/>
        <w:numPr>
          <w:ilvl w:val="0"/>
          <w:numId w:val="2"/>
        </w:numPr>
        <w:rPr>
          <w:sz w:val="24"/>
          <w:szCs w:val="24"/>
        </w:rPr>
      </w:pPr>
      <w:r>
        <w:rPr>
          <w:sz w:val="24"/>
          <w:szCs w:val="24"/>
        </w:rPr>
        <w:t>Basic Education &amp; Literacy</w:t>
      </w:r>
    </w:p>
    <w:p w14:paraId="21FDBA7B" w14:textId="49E48D16" w:rsidR="00F80068" w:rsidRDefault="00F80068" w:rsidP="00F80068">
      <w:pPr>
        <w:pStyle w:val="ListParagraph"/>
        <w:numPr>
          <w:ilvl w:val="0"/>
          <w:numId w:val="2"/>
        </w:numPr>
        <w:rPr>
          <w:sz w:val="24"/>
          <w:szCs w:val="24"/>
        </w:rPr>
      </w:pPr>
      <w:r>
        <w:rPr>
          <w:sz w:val="24"/>
          <w:szCs w:val="24"/>
        </w:rPr>
        <w:t>Disease Prevention &amp; Treatment</w:t>
      </w:r>
    </w:p>
    <w:p w14:paraId="47001AFA" w14:textId="0C56EF70" w:rsidR="00F80068" w:rsidRDefault="00F80068" w:rsidP="00F80068">
      <w:pPr>
        <w:pStyle w:val="ListParagraph"/>
        <w:numPr>
          <w:ilvl w:val="0"/>
          <w:numId w:val="2"/>
        </w:numPr>
        <w:rPr>
          <w:sz w:val="24"/>
          <w:szCs w:val="24"/>
        </w:rPr>
      </w:pPr>
      <w:r>
        <w:rPr>
          <w:sz w:val="24"/>
          <w:szCs w:val="24"/>
        </w:rPr>
        <w:t>Water Sanitation &amp; Hygiene</w:t>
      </w:r>
    </w:p>
    <w:p w14:paraId="05E2C48E" w14:textId="11C6AC70" w:rsidR="00F80068" w:rsidRDefault="00F80068" w:rsidP="00F80068">
      <w:pPr>
        <w:pStyle w:val="ListParagraph"/>
        <w:numPr>
          <w:ilvl w:val="0"/>
          <w:numId w:val="2"/>
        </w:numPr>
        <w:rPr>
          <w:sz w:val="24"/>
          <w:szCs w:val="24"/>
        </w:rPr>
      </w:pPr>
      <w:r>
        <w:rPr>
          <w:sz w:val="24"/>
          <w:szCs w:val="24"/>
        </w:rPr>
        <w:t>Community Economic Development</w:t>
      </w:r>
    </w:p>
    <w:p w14:paraId="4A809C8F" w14:textId="7667E926" w:rsidR="00F80068" w:rsidRDefault="00F80068" w:rsidP="00F80068">
      <w:pPr>
        <w:pStyle w:val="ListParagraph"/>
        <w:numPr>
          <w:ilvl w:val="0"/>
          <w:numId w:val="2"/>
        </w:numPr>
        <w:rPr>
          <w:sz w:val="24"/>
          <w:szCs w:val="24"/>
        </w:rPr>
      </w:pPr>
      <w:r>
        <w:rPr>
          <w:sz w:val="24"/>
          <w:szCs w:val="24"/>
        </w:rPr>
        <w:t>Maternal &amp; Child Health</w:t>
      </w:r>
    </w:p>
    <w:p w14:paraId="395B0207" w14:textId="5660C9EC" w:rsidR="00F80068" w:rsidRDefault="00F80068" w:rsidP="00F80068">
      <w:pPr>
        <w:pStyle w:val="ListParagraph"/>
        <w:numPr>
          <w:ilvl w:val="0"/>
          <w:numId w:val="2"/>
        </w:numPr>
        <w:rPr>
          <w:sz w:val="24"/>
          <w:szCs w:val="24"/>
        </w:rPr>
      </w:pPr>
      <w:r>
        <w:rPr>
          <w:sz w:val="24"/>
          <w:szCs w:val="24"/>
        </w:rPr>
        <w:t>Supporting Environment</w:t>
      </w:r>
    </w:p>
    <w:p w14:paraId="64B19CDA" w14:textId="77777777" w:rsidR="00F80068" w:rsidRDefault="00F80068" w:rsidP="00F80068">
      <w:pPr>
        <w:rPr>
          <w:sz w:val="24"/>
          <w:szCs w:val="24"/>
        </w:rPr>
      </w:pPr>
    </w:p>
    <w:p w14:paraId="08523246" w14:textId="539980E2" w:rsidR="00F80068" w:rsidRDefault="00F80068" w:rsidP="00F80068">
      <w:pPr>
        <w:ind w:left="720"/>
        <w:rPr>
          <w:sz w:val="24"/>
          <w:szCs w:val="24"/>
        </w:rPr>
      </w:pPr>
      <w:r>
        <w:rPr>
          <w:sz w:val="24"/>
          <w:szCs w:val="24"/>
        </w:rPr>
        <w:t>Describe in detail how your project/ event will address the Rotary Pillar selected above:</w:t>
      </w:r>
    </w:p>
    <w:p w14:paraId="61394BA5" w14:textId="77777777" w:rsidR="00F80068" w:rsidRDefault="00F80068" w:rsidP="00F80068">
      <w:pPr>
        <w:ind w:left="720"/>
        <w:rPr>
          <w:sz w:val="24"/>
          <w:szCs w:val="24"/>
        </w:rPr>
      </w:pPr>
    </w:p>
    <w:p w14:paraId="23F82914" w14:textId="77777777" w:rsidR="00F80068" w:rsidRDefault="00F80068" w:rsidP="00F80068">
      <w:pPr>
        <w:ind w:left="720"/>
        <w:rPr>
          <w:sz w:val="24"/>
          <w:szCs w:val="24"/>
        </w:rPr>
      </w:pPr>
    </w:p>
    <w:p w14:paraId="531ABB04" w14:textId="77777777" w:rsidR="00F80068" w:rsidRDefault="00F80068" w:rsidP="00F80068">
      <w:pPr>
        <w:ind w:left="720"/>
        <w:rPr>
          <w:sz w:val="24"/>
          <w:szCs w:val="24"/>
        </w:rPr>
      </w:pPr>
    </w:p>
    <w:p w14:paraId="72321C39" w14:textId="77777777" w:rsidR="00F80068" w:rsidRDefault="00F80068" w:rsidP="00F80068">
      <w:pPr>
        <w:ind w:left="720"/>
        <w:rPr>
          <w:sz w:val="24"/>
          <w:szCs w:val="24"/>
        </w:rPr>
      </w:pPr>
    </w:p>
    <w:p w14:paraId="311B3377" w14:textId="3755A231" w:rsidR="00F80068" w:rsidRDefault="00F80068" w:rsidP="00F80068">
      <w:pPr>
        <w:ind w:left="720"/>
        <w:rPr>
          <w:sz w:val="24"/>
          <w:szCs w:val="24"/>
        </w:rPr>
      </w:pPr>
      <w:r>
        <w:rPr>
          <w:sz w:val="24"/>
          <w:szCs w:val="24"/>
        </w:rPr>
        <w:t>Describe the purpose/ mission of your organization:</w:t>
      </w:r>
    </w:p>
    <w:p w14:paraId="79CE01CA" w14:textId="77777777" w:rsidR="00F80068" w:rsidRDefault="00F80068" w:rsidP="00F80068">
      <w:pPr>
        <w:ind w:left="720"/>
        <w:rPr>
          <w:sz w:val="24"/>
          <w:szCs w:val="24"/>
        </w:rPr>
      </w:pPr>
    </w:p>
    <w:p w14:paraId="5E4A699A" w14:textId="77777777" w:rsidR="00F80068" w:rsidRDefault="00F80068" w:rsidP="00F80068">
      <w:pPr>
        <w:ind w:left="720"/>
        <w:rPr>
          <w:sz w:val="24"/>
          <w:szCs w:val="24"/>
        </w:rPr>
      </w:pPr>
    </w:p>
    <w:p w14:paraId="1B23BD06" w14:textId="77777777" w:rsidR="00F80068" w:rsidRDefault="00F80068" w:rsidP="00F80068">
      <w:pPr>
        <w:ind w:left="720"/>
        <w:rPr>
          <w:sz w:val="24"/>
          <w:szCs w:val="24"/>
        </w:rPr>
      </w:pPr>
    </w:p>
    <w:p w14:paraId="27F1FDE1" w14:textId="77777777" w:rsidR="00F80068" w:rsidRDefault="00F80068" w:rsidP="00F80068">
      <w:pPr>
        <w:ind w:left="720"/>
        <w:rPr>
          <w:sz w:val="24"/>
          <w:szCs w:val="24"/>
        </w:rPr>
      </w:pPr>
    </w:p>
    <w:p w14:paraId="284040C6" w14:textId="7EADA33F" w:rsidR="00F80068" w:rsidRDefault="00F80068" w:rsidP="00F80068">
      <w:pPr>
        <w:ind w:left="720"/>
        <w:rPr>
          <w:sz w:val="24"/>
          <w:szCs w:val="24"/>
        </w:rPr>
      </w:pPr>
      <w:r>
        <w:rPr>
          <w:sz w:val="24"/>
          <w:szCs w:val="24"/>
        </w:rPr>
        <w:lastRenderedPageBreak/>
        <w:t>Is this a request for an event or project?</w:t>
      </w:r>
    </w:p>
    <w:p w14:paraId="01E21BE6" w14:textId="77777777" w:rsidR="00F80068" w:rsidRDefault="00F80068" w:rsidP="00F80068">
      <w:pPr>
        <w:ind w:left="720"/>
        <w:rPr>
          <w:sz w:val="24"/>
          <w:szCs w:val="24"/>
        </w:rPr>
      </w:pPr>
    </w:p>
    <w:p w14:paraId="07510A5F" w14:textId="0D469748" w:rsidR="00F80068" w:rsidRDefault="00F80068" w:rsidP="00F80068">
      <w:pPr>
        <w:ind w:left="720"/>
        <w:rPr>
          <w:sz w:val="24"/>
          <w:szCs w:val="24"/>
        </w:rPr>
      </w:pPr>
      <w:r>
        <w:rPr>
          <w:sz w:val="24"/>
          <w:szCs w:val="24"/>
        </w:rPr>
        <w:t>Event/ Project Name:</w:t>
      </w:r>
    </w:p>
    <w:p w14:paraId="0B2AD1CC" w14:textId="77777777" w:rsidR="00F80068" w:rsidRDefault="00F80068" w:rsidP="00F80068">
      <w:pPr>
        <w:ind w:left="720"/>
        <w:rPr>
          <w:sz w:val="24"/>
          <w:szCs w:val="24"/>
        </w:rPr>
      </w:pPr>
    </w:p>
    <w:p w14:paraId="356C1D05" w14:textId="4488F84A" w:rsidR="00F80068" w:rsidRDefault="00F80068" w:rsidP="00F80068">
      <w:pPr>
        <w:ind w:left="720"/>
        <w:rPr>
          <w:sz w:val="24"/>
          <w:szCs w:val="24"/>
        </w:rPr>
      </w:pPr>
      <w:r>
        <w:rPr>
          <w:sz w:val="24"/>
          <w:szCs w:val="24"/>
        </w:rPr>
        <w:t>Date of event or project:</w:t>
      </w:r>
    </w:p>
    <w:p w14:paraId="796AB85D" w14:textId="77777777" w:rsidR="00F80068" w:rsidRDefault="00F80068" w:rsidP="00F80068">
      <w:pPr>
        <w:ind w:left="720"/>
        <w:rPr>
          <w:sz w:val="24"/>
          <w:szCs w:val="24"/>
        </w:rPr>
      </w:pPr>
    </w:p>
    <w:p w14:paraId="59E728EE" w14:textId="3BE34C74" w:rsidR="00F80068" w:rsidRDefault="00F80068" w:rsidP="00F80068">
      <w:pPr>
        <w:ind w:left="720"/>
        <w:rPr>
          <w:sz w:val="24"/>
          <w:szCs w:val="24"/>
        </w:rPr>
      </w:pPr>
      <w:r>
        <w:rPr>
          <w:sz w:val="24"/>
          <w:szCs w:val="24"/>
        </w:rPr>
        <w:t>Donation deadline:</w:t>
      </w:r>
    </w:p>
    <w:p w14:paraId="7A5A4BAA" w14:textId="77777777" w:rsidR="00F80068" w:rsidRDefault="00F80068" w:rsidP="00F80068">
      <w:pPr>
        <w:ind w:left="720"/>
        <w:rPr>
          <w:sz w:val="24"/>
          <w:szCs w:val="24"/>
        </w:rPr>
      </w:pPr>
    </w:p>
    <w:p w14:paraId="5A7A28BD" w14:textId="442B8FC3" w:rsidR="00F80068" w:rsidRDefault="00F80068" w:rsidP="00F80068">
      <w:pPr>
        <w:ind w:left="720"/>
        <w:rPr>
          <w:sz w:val="24"/>
          <w:szCs w:val="24"/>
        </w:rPr>
      </w:pPr>
      <w:r>
        <w:rPr>
          <w:sz w:val="24"/>
          <w:szCs w:val="24"/>
        </w:rPr>
        <w:t>Requested amount:</w:t>
      </w:r>
    </w:p>
    <w:p w14:paraId="1A5FD92D" w14:textId="77777777" w:rsidR="00F80068" w:rsidRDefault="00F80068" w:rsidP="00F80068">
      <w:pPr>
        <w:ind w:left="720"/>
        <w:rPr>
          <w:sz w:val="24"/>
          <w:szCs w:val="24"/>
        </w:rPr>
      </w:pPr>
    </w:p>
    <w:p w14:paraId="3447D504" w14:textId="7C95FC21" w:rsidR="00F80068" w:rsidRPr="00F80068" w:rsidRDefault="00F80068" w:rsidP="00F80068">
      <w:pPr>
        <w:ind w:left="720"/>
        <w:rPr>
          <w:sz w:val="24"/>
          <w:szCs w:val="24"/>
        </w:rPr>
      </w:pPr>
      <w:r>
        <w:rPr>
          <w:sz w:val="24"/>
          <w:szCs w:val="24"/>
        </w:rPr>
        <w:t>Supporting documentation attached:</w:t>
      </w:r>
    </w:p>
    <w:p w14:paraId="725976EF" w14:textId="77777777" w:rsidR="00F80068" w:rsidRDefault="00F80068" w:rsidP="008F6210">
      <w:pPr>
        <w:pStyle w:val="ListParagraph"/>
        <w:rPr>
          <w:sz w:val="24"/>
          <w:szCs w:val="24"/>
        </w:rPr>
      </w:pPr>
    </w:p>
    <w:p w14:paraId="6F7F931A" w14:textId="77777777" w:rsidR="008F6210" w:rsidRDefault="008F6210" w:rsidP="008F6210">
      <w:pPr>
        <w:pStyle w:val="ListParagraph"/>
        <w:rPr>
          <w:sz w:val="24"/>
          <w:szCs w:val="24"/>
        </w:rPr>
      </w:pPr>
    </w:p>
    <w:p w14:paraId="5909B8B6" w14:textId="77777777" w:rsidR="008F6210" w:rsidRDefault="008F6210" w:rsidP="008F6210">
      <w:pPr>
        <w:pStyle w:val="ListParagraph"/>
        <w:rPr>
          <w:sz w:val="24"/>
          <w:szCs w:val="24"/>
        </w:rPr>
      </w:pPr>
    </w:p>
    <w:p w14:paraId="0158FA55" w14:textId="77777777" w:rsidR="008F6210" w:rsidRDefault="008F6210" w:rsidP="008F6210">
      <w:pPr>
        <w:pStyle w:val="ListParagraph"/>
        <w:rPr>
          <w:sz w:val="24"/>
          <w:szCs w:val="24"/>
        </w:rPr>
      </w:pPr>
    </w:p>
    <w:p w14:paraId="0182D66C" w14:textId="77777777" w:rsidR="008F6210" w:rsidRPr="008F6210" w:rsidRDefault="008F6210" w:rsidP="008F6210">
      <w:pPr>
        <w:pStyle w:val="ListParagraph"/>
        <w:rPr>
          <w:sz w:val="24"/>
          <w:szCs w:val="24"/>
        </w:rPr>
      </w:pPr>
    </w:p>
    <w:sectPr w:rsidR="008F6210" w:rsidRPr="008F6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62A6F"/>
    <w:multiLevelType w:val="hybridMultilevel"/>
    <w:tmpl w:val="64B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07DC5"/>
    <w:multiLevelType w:val="hybridMultilevel"/>
    <w:tmpl w:val="9C8C21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2430622">
    <w:abstractNumId w:val="0"/>
  </w:num>
  <w:num w:numId="2" w16cid:durableId="1049302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6F"/>
    <w:rsid w:val="00362587"/>
    <w:rsid w:val="008F6210"/>
    <w:rsid w:val="00A6756F"/>
    <w:rsid w:val="00AB54A5"/>
    <w:rsid w:val="00B83603"/>
    <w:rsid w:val="00CD703E"/>
    <w:rsid w:val="00E850D6"/>
    <w:rsid w:val="00F80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DEDAB"/>
  <w15:chartTrackingRefBased/>
  <w15:docId w15:val="{BB3AED86-4BEC-4BE4-B275-8325ACD0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5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5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5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5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5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5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5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5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5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5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5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5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5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5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5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5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5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56F"/>
    <w:rPr>
      <w:rFonts w:eastAsiaTheme="majorEastAsia" w:cstheme="majorBidi"/>
      <w:color w:val="272727" w:themeColor="text1" w:themeTint="D8"/>
    </w:rPr>
  </w:style>
  <w:style w:type="paragraph" w:styleId="Title">
    <w:name w:val="Title"/>
    <w:basedOn w:val="Normal"/>
    <w:next w:val="Normal"/>
    <w:link w:val="TitleChar"/>
    <w:uiPriority w:val="10"/>
    <w:qFormat/>
    <w:rsid w:val="00A675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5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5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5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56F"/>
    <w:pPr>
      <w:spacing w:before="160"/>
      <w:jc w:val="center"/>
    </w:pPr>
    <w:rPr>
      <w:i/>
      <w:iCs/>
      <w:color w:val="404040" w:themeColor="text1" w:themeTint="BF"/>
    </w:rPr>
  </w:style>
  <w:style w:type="character" w:customStyle="1" w:styleId="QuoteChar">
    <w:name w:val="Quote Char"/>
    <w:basedOn w:val="DefaultParagraphFont"/>
    <w:link w:val="Quote"/>
    <w:uiPriority w:val="29"/>
    <w:rsid w:val="00A6756F"/>
    <w:rPr>
      <w:i/>
      <w:iCs/>
      <w:color w:val="404040" w:themeColor="text1" w:themeTint="BF"/>
    </w:rPr>
  </w:style>
  <w:style w:type="paragraph" w:styleId="ListParagraph">
    <w:name w:val="List Paragraph"/>
    <w:basedOn w:val="Normal"/>
    <w:uiPriority w:val="34"/>
    <w:qFormat/>
    <w:rsid w:val="00A6756F"/>
    <w:pPr>
      <w:ind w:left="720"/>
      <w:contextualSpacing/>
    </w:pPr>
  </w:style>
  <w:style w:type="character" w:styleId="IntenseEmphasis">
    <w:name w:val="Intense Emphasis"/>
    <w:basedOn w:val="DefaultParagraphFont"/>
    <w:uiPriority w:val="21"/>
    <w:qFormat/>
    <w:rsid w:val="00A6756F"/>
    <w:rPr>
      <w:i/>
      <w:iCs/>
      <w:color w:val="0F4761" w:themeColor="accent1" w:themeShade="BF"/>
    </w:rPr>
  </w:style>
  <w:style w:type="paragraph" w:styleId="IntenseQuote">
    <w:name w:val="Intense Quote"/>
    <w:basedOn w:val="Normal"/>
    <w:next w:val="Normal"/>
    <w:link w:val="IntenseQuoteChar"/>
    <w:uiPriority w:val="30"/>
    <w:qFormat/>
    <w:rsid w:val="00A675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56F"/>
    <w:rPr>
      <w:i/>
      <w:iCs/>
      <w:color w:val="0F4761" w:themeColor="accent1" w:themeShade="BF"/>
    </w:rPr>
  </w:style>
  <w:style w:type="character" w:styleId="IntenseReference">
    <w:name w:val="Intense Reference"/>
    <w:basedOn w:val="DefaultParagraphFont"/>
    <w:uiPriority w:val="32"/>
    <w:qFormat/>
    <w:rsid w:val="00A675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Young</dc:creator>
  <cp:keywords/>
  <dc:description/>
  <cp:lastModifiedBy>Tom Young</cp:lastModifiedBy>
  <cp:revision>2</cp:revision>
  <dcterms:created xsi:type="dcterms:W3CDTF">2024-08-01T15:25:00Z</dcterms:created>
  <dcterms:modified xsi:type="dcterms:W3CDTF">2024-08-01T15:25:00Z</dcterms:modified>
</cp:coreProperties>
</file>