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744"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275"/>
      </w:tblGrid>
      <w:tr w:rsidR="002D03EB" w:rsidRPr="00F239D1" w:rsidTr="002D03EB">
        <w:trPr>
          <w:trHeight w:val="5745"/>
        </w:trPr>
        <w:tc>
          <w:tcPr>
            <w:tcW w:w="7275" w:type="dxa"/>
            <w:shd w:val="clear" w:color="auto" w:fill="1F497D"/>
          </w:tcPr>
          <w:p w:rsidR="002D03EB" w:rsidRPr="00F239D1" w:rsidRDefault="001C7732" w:rsidP="008B741B">
            <w:pPr>
              <w:jc w:val="center"/>
              <w:rPr>
                <w:rFonts w:ascii="Estrangelo Edessa" w:hAnsi="Estrangelo Edessa" w:cs="Estrangelo Edessa"/>
                <w:color w:val="FFFFFF"/>
                <w:sz w:val="96"/>
                <w:szCs w:val="96"/>
              </w:rPr>
            </w:pPr>
            <w:bookmarkStart w:id="0" w:name="_GoBack"/>
            <w:bookmarkEnd w:id="0"/>
            <w:r>
              <w:rPr>
                <w:rFonts w:ascii="Estrangelo Edessa" w:hAnsi="Estrangelo Edessa" w:cs="Estrangelo Edessa"/>
                <w:color w:val="FFFFFF"/>
                <w:sz w:val="96"/>
                <w:szCs w:val="96"/>
              </w:rPr>
              <w:t>Four-Way</w:t>
            </w:r>
            <w:r w:rsidR="005F30C5">
              <w:rPr>
                <w:rFonts w:ascii="Estrangelo Edessa" w:hAnsi="Estrangelo Edessa" w:cs="Estrangelo Edessa"/>
                <w:color w:val="FFFFFF"/>
                <w:sz w:val="96"/>
                <w:szCs w:val="96"/>
              </w:rPr>
              <w:t xml:space="preserve"> Test Speech</w:t>
            </w:r>
            <w:r w:rsidR="002D03EB" w:rsidRPr="00F239D1">
              <w:rPr>
                <w:rFonts w:ascii="Estrangelo Edessa" w:hAnsi="Estrangelo Edessa" w:cs="Estrangelo Edessa"/>
                <w:color w:val="FFFFFF"/>
                <w:sz w:val="96"/>
                <w:szCs w:val="96"/>
              </w:rPr>
              <w:t xml:space="preserve"> Contest</w:t>
            </w:r>
          </w:p>
          <w:p w:rsidR="000169FD" w:rsidRPr="00F239D1" w:rsidRDefault="000169FD" w:rsidP="002D03EB">
            <w:pPr>
              <w:jc w:val="right"/>
              <w:rPr>
                <w:rFonts w:ascii="Estrangelo Edessa" w:hAnsi="Estrangelo Edessa" w:cs="Estrangelo Edessa"/>
                <w:color w:val="FFFFFF"/>
                <w:sz w:val="48"/>
                <w:szCs w:val="48"/>
              </w:rPr>
            </w:pPr>
          </w:p>
          <w:p w:rsidR="002D03EB" w:rsidRPr="00F239D1" w:rsidRDefault="002D76CF" w:rsidP="008B741B">
            <w:pPr>
              <w:jc w:val="center"/>
              <w:rPr>
                <w:rFonts w:ascii="Estrangelo Edessa" w:hAnsi="Estrangelo Edessa" w:cs="Estrangelo Edessa"/>
                <w:color w:val="FFFFFF"/>
                <w:sz w:val="48"/>
                <w:szCs w:val="48"/>
              </w:rPr>
            </w:pPr>
            <w:r>
              <w:rPr>
                <w:rFonts w:ascii="Estrangelo Edessa" w:hAnsi="Estrangelo Edessa" w:cs="Estrangelo Edessa"/>
                <w:color w:val="FFFFFF"/>
                <w:sz w:val="48"/>
                <w:szCs w:val="48"/>
              </w:rPr>
              <w:t>2013</w:t>
            </w:r>
            <w:r w:rsidR="000169FD" w:rsidRPr="00F239D1">
              <w:rPr>
                <w:rFonts w:ascii="Estrangelo Edessa" w:hAnsi="Estrangelo Edessa" w:cs="Estrangelo Edessa"/>
                <w:color w:val="FFFFFF"/>
                <w:sz w:val="48"/>
                <w:szCs w:val="48"/>
              </w:rPr>
              <w:t>-</w:t>
            </w:r>
            <w:r>
              <w:rPr>
                <w:rFonts w:ascii="Estrangelo Edessa" w:hAnsi="Estrangelo Edessa" w:cs="Estrangelo Edessa"/>
                <w:color w:val="FFFFFF"/>
                <w:sz w:val="48"/>
                <w:szCs w:val="48"/>
              </w:rPr>
              <w:t>2014</w:t>
            </w:r>
            <w:r w:rsidR="000169FD" w:rsidRPr="00F239D1">
              <w:rPr>
                <w:rFonts w:ascii="Estrangelo Edessa" w:hAnsi="Estrangelo Edessa" w:cs="Estrangelo Edessa"/>
                <w:color w:val="FFFFFF"/>
                <w:sz w:val="48"/>
                <w:szCs w:val="48"/>
              </w:rPr>
              <w:t xml:space="preserve"> </w:t>
            </w:r>
            <w:r w:rsidR="006342E4" w:rsidRPr="00F239D1">
              <w:rPr>
                <w:rFonts w:ascii="Estrangelo Edessa" w:hAnsi="Estrangelo Edessa" w:cs="Estrangelo Edessa"/>
                <w:color w:val="FFFFFF"/>
                <w:sz w:val="48"/>
                <w:szCs w:val="48"/>
              </w:rPr>
              <w:t xml:space="preserve">Participant </w:t>
            </w:r>
            <w:r w:rsidR="000169FD" w:rsidRPr="00F239D1">
              <w:rPr>
                <w:rFonts w:ascii="Estrangelo Edessa" w:hAnsi="Estrangelo Edessa" w:cs="Estrangelo Edessa"/>
                <w:color w:val="FFFFFF"/>
                <w:sz w:val="48"/>
                <w:szCs w:val="48"/>
              </w:rPr>
              <w:t>Guidebook</w:t>
            </w:r>
          </w:p>
          <w:p w:rsidR="002D03EB" w:rsidRPr="00F239D1" w:rsidRDefault="002D03EB" w:rsidP="002D03EB">
            <w:pPr>
              <w:jc w:val="right"/>
              <w:rPr>
                <w:rFonts w:ascii="Estrangelo Edessa" w:hAnsi="Estrangelo Edessa" w:cs="Estrangelo Edessa"/>
                <w:color w:val="FFFFFF"/>
                <w:sz w:val="48"/>
                <w:szCs w:val="48"/>
              </w:rPr>
            </w:pPr>
          </w:p>
          <w:p w:rsidR="000169FD" w:rsidRPr="00F239D1" w:rsidRDefault="000169FD" w:rsidP="008B741B">
            <w:pPr>
              <w:jc w:val="center"/>
              <w:rPr>
                <w:rFonts w:ascii="Estrangelo Edessa" w:hAnsi="Estrangelo Edessa" w:cs="Estrangelo Edessa"/>
                <w:color w:val="FFFFFF"/>
                <w:sz w:val="36"/>
                <w:szCs w:val="36"/>
              </w:rPr>
            </w:pPr>
            <w:r w:rsidRPr="00F239D1">
              <w:rPr>
                <w:rFonts w:ascii="Estrangelo Edessa" w:hAnsi="Estrangelo Edessa" w:cs="Estrangelo Edessa"/>
                <w:color w:val="FFFFFF"/>
                <w:sz w:val="36"/>
                <w:szCs w:val="36"/>
              </w:rPr>
              <w:t>Rotary District 5500</w:t>
            </w:r>
          </w:p>
          <w:p w:rsidR="000169FD" w:rsidRPr="00F239D1" w:rsidRDefault="000169FD" w:rsidP="008B741B">
            <w:pPr>
              <w:jc w:val="center"/>
              <w:rPr>
                <w:rFonts w:ascii="Estrangelo Edessa" w:hAnsi="Estrangelo Edessa" w:cs="Estrangelo Edessa"/>
                <w:color w:val="FFFFFF"/>
                <w:sz w:val="48"/>
                <w:szCs w:val="48"/>
              </w:rPr>
            </w:pPr>
            <w:r w:rsidRPr="00F239D1">
              <w:rPr>
                <w:rFonts w:ascii="Estrangelo Edessa" w:hAnsi="Estrangelo Edessa" w:cs="Estrangelo Edessa"/>
                <w:color w:val="FFFFFF"/>
                <w:sz w:val="36"/>
                <w:szCs w:val="36"/>
              </w:rPr>
              <w:t>District Governor</w:t>
            </w:r>
            <w:r w:rsidR="008B741B">
              <w:rPr>
                <w:rFonts w:ascii="Estrangelo Edessa" w:hAnsi="Estrangelo Edessa" w:cs="Estrangelo Edessa"/>
                <w:color w:val="FFFFFF"/>
                <w:sz w:val="36"/>
                <w:szCs w:val="36"/>
              </w:rPr>
              <w:t xml:space="preserve">: </w:t>
            </w:r>
            <w:r w:rsidR="00A96127">
              <w:rPr>
                <w:rFonts w:ascii="Estrangelo Edessa" w:hAnsi="Estrangelo Edessa" w:cs="Estrangelo Edessa"/>
                <w:color w:val="FFFFFF"/>
                <w:sz w:val="36"/>
                <w:szCs w:val="36"/>
              </w:rPr>
              <w:t>Nancy M. Cassel</w:t>
            </w:r>
          </w:p>
          <w:p w:rsidR="002D03EB" w:rsidRPr="00F239D1" w:rsidRDefault="002D03EB" w:rsidP="002D03EB">
            <w:pPr>
              <w:jc w:val="right"/>
              <w:rPr>
                <w:rFonts w:ascii="Estrangelo Edessa" w:hAnsi="Estrangelo Edessa" w:cs="Estrangelo Edessa"/>
                <w:color w:val="FFFFFF"/>
                <w:sz w:val="48"/>
                <w:szCs w:val="48"/>
              </w:rPr>
            </w:pPr>
          </w:p>
        </w:tc>
      </w:tr>
    </w:tbl>
    <w:p w:rsidR="00F8064F" w:rsidRDefault="00F8064F"/>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rsidP="000169FD">
      <w:pPr>
        <w:jc w:val="right"/>
        <w:rPr>
          <w:rFonts w:ascii="Estrangelo Edessa" w:hAnsi="Estrangelo Edessa" w:cs="Estrangelo Edessa"/>
          <w:color w:val="FFFFFF"/>
          <w:sz w:val="48"/>
          <w:szCs w:val="48"/>
        </w:rPr>
      </w:pPr>
      <w:r>
        <w:rPr>
          <w:rFonts w:ascii="Estrangelo Edessa" w:hAnsi="Estrangelo Edessa" w:cs="Estrangelo Edessa"/>
          <w:color w:val="FFFFFF"/>
          <w:sz w:val="48"/>
          <w:szCs w:val="48"/>
        </w:rPr>
        <w:t>Rotary District 5500</w:t>
      </w:r>
    </w:p>
    <w:p w:rsidR="000169FD" w:rsidRDefault="000169FD" w:rsidP="000169FD">
      <w:pPr>
        <w:jc w:val="right"/>
        <w:rPr>
          <w:rFonts w:ascii="Estrangelo Edessa" w:hAnsi="Estrangelo Edessa" w:cs="Estrangelo Edessa"/>
          <w:color w:val="FFFFFF"/>
          <w:sz w:val="48"/>
          <w:szCs w:val="48"/>
        </w:rPr>
      </w:pPr>
      <w:r>
        <w:rPr>
          <w:rFonts w:ascii="Estrangelo Edessa" w:hAnsi="Estrangelo Edessa" w:cs="Estrangelo Edessa"/>
          <w:color w:val="FFFFFF"/>
          <w:sz w:val="48"/>
          <w:szCs w:val="48"/>
        </w:rPr>
        <w:t>Thomas T. Tilton, District Governor</w:t>
      </w:r>
    </w:p>
    <w:p w:rsidR="000169FD" w:rsidRDefault="000169FD"/>
    <w:p w:rsidR="000169FD" w:rsidRDefault="000169FD"/>
    <w:p w:rsidR="000169FD" w:rsidRDefault="000169FD"/>
    <w:p w:rsidR="000169FD" w:rsidRDefault="000169FD"/>
    <w:p w:rsidR="000169FD" w:rsidRDefault="000169FD"/>
    <w:p w:rsidR="000169FD" w:rsidRDefault="000169FD"/>
    <w:p w:rsidR="000169FD" w:rsidRDefault="000169FD">
      <w:r>
        <w:br w:type="page"/>
      </w:r>
    </w:p>
    <w:p w:rsidR="003B0DCE" w:rsidRDefault="003B0DCE" w:rsidP="003B0DCE"/>
    <w:p w:rsidR="003B0DCE" w:rsidRPr="00660F90" w:rsidRDefault="003B0DCE" w:rsidP="003B0DCE">
      <w:pPr>
        <w:jc w:val="center"/>
        <w:rPr>
          <w:b/>
          <w:color w:val="1F497D"/>
          <w:sz w:val="40"/>
          <w:szCs w:val="40"/>
        </w:rPr>
      </w:pPr>
      <w:r w:rsidRPr="00660F90">
        <w:rPr>
          <w:b/>
          <w:color w:val="1F497D"/>
          <w:sz w:val="40"/>
          <w:szCs w:val="40"/>
        </w:rPr>
        <w:t xml:space="preserve">Rotary and the </w:t>
      </w:r>
      <w:r w:rsidR="001C7732">
        <w:rPr>
          <w:b/>
          <w:color w:val="1F497D"/>
          <w:sz w:val="40"/>
          <w:szCs w:val="40"/>
        </w:rPr>
        <w:t>Four-Way</w:t>
      </w:r>
      <w:r w:rsidRPr="00660F90">
        <w:rPr>
          <w:b/>
          <w:color w:val="1F497D"/>
          <w:sz w:val="40"/>
          <w:szCs w:val="40"/>
        </w:rPr>
        <w:t xml:space="preserve"> Test</w:t>
      </w:r>
    </w:p>
    <w:p w:rsidR="003B0DCE" w:rsidRDefault="003B0DCE" w:rsidP="003B0DCE"/>
    <w:p w:rsidR="003B0DCE" w:rsidRDefault="003B0DCE" w:rsidP="003B0DCE"/>
    <w:p w:rsidR="00194FB6" w:rsidRDefault="003B0DCE" w:rsidP="003B0DCE">
      <w:pPr>
        <w:rPr>
          <w:sz w:val="24"/>
          <w:szCs w:val="24"/>
        </w:rPr>
      </w:pPr>
      <w:r w:rsidRPr="00E63D9B">
        <w:rPr>
          <w:sz w:val="24"/>
          <w:szCs w:val="24"/>
        </w:rPr>
        <w:t xml:space="preserve">From the earliest days of Rotary, Rotarians have been concerned with promoting high ethical standards in their professional lives. One of the world’s most widely printed and quoted statements of business ethics is The </w:t>
      </w:r>
      <w:r w:rsidR="001C7732">
        <w:rPr>
          <w:sz w:val="24"/>
          <w:szCs w:val="24"/>
        </w:rPr>
        <w:t>Four-Way</w:t>
      </w:r>
      <w:r w:rsidRPr="00E63D9B">
        <w:rPr>
          <w:sz w:val="24"/>
          <w:szCs w:val="24"/>
        </w:rPr>
        <w:t xml:space="preserve"> Test, which Rotarian Herbert J. Taylor created in 1932 when he took charge of a company facing bankruptcy. This </w:t>
      </w:r>
      <w:r w:rsidR="006A17E0">
        <w:rPr>
          <w:sz w:val="24"/>
          <w:szCs w:val="24"/>
        </w:rPr>
        <w:t>twenty-four-</w:t>
      </w:r>
      <w:r w:rsidRPr="00E63D9B">
        <w:rPr>
          <w:sz w:val="24"/>
          <w:szCs w:val="24"/>
        </w:rPr>
        <w:t xml:space="preserve">word test for employees to use in making decisions in their business and professional lives became the guide for sales, production, advertising, and all relations with suppliers and customers. The </w:t>
      </w:r>
      <w:r w:rsidR="006A17E0">
        <w:rPr>
          <w:sz w:val="24"/>
          <w:szCs w:val="24"/>
        </w:rPr>
        <w:t xml:space="preserve">company survived and prospered and this </w:t>
      </w:r>
      <w:r w:rsidRPr="00E63D9B">
        <w:rPr>
          <w:sz w:val="24"/>
          <w:szCs w:val="24"/>
        </w:rPr>
        <w:t xml:space="preserve">is credited to this simple philosophy. Adopted by Rotary in 1943, The </w:t>
      </w:r>
      <w:r w:rsidR="001C7732">
        <w:rPr>
          <w:sz w:val="24"/>
          <w:szCs w:val="24"/>
        </w:rPr>
        <w:t>Four-Way</w:t>
      </w:r>
      <w:r w:rsidRPr="00E63D9B">
        <w:rPr>
          <w:sz w:val="24"/>
          <w:szCs w:val="24"/>
        </w:rPr>
        <w:t xml:space="preserve"> Test has been translated into more than a hundred languages and published in thousands of ways. It asks the following four questions</w:t>
      </w:r>
      <w:r w:rsidR="00194FB6">
        <w:rPr>
          <w:sz w:val="24"/>
          <w:szCs w:val="24"/>
        </w:rPr>
        <w:t>:</w:t>
      </w:r>
    </w:p>
    <w:p w:rsidR="0070262F" w:rsidRDefault="0070262F" w:rsidP="003B0DCE">
      <w:pPr>
        <w:rPr>
          <w:sz w:val="24"/>
          <w:szCs w:val="24"/>
        </w:rPr>
      </w:pPr>
    </w:p>
    <w:p w:rsidR="003B0DCE" w:rsidRPr="00194FB6" w:rsidRDefault="00194FB6" w:rsidP="003B0DCE">
      <w:pPr>
        <w:rPr>
          <w:b/>
          <w:sz w:val="28"/>
          <w:szCs w:val="28"/>
        </w:rPr>
      </w:pPr>
      <w:r>
        <w:rPr>
          <w:sz w:val="24"/>
          <w:szCs w:val="24"/>
        </w:rPr>
        <w:tab/>
      </w:r>
      <w:r>
        <w:rPr>
          <w:sz w:val="24"/>
          <w:szCs w:val="24"/>
        </w:rPr>
        <w:tab/>
      </w:r>
      <w:r>
        <w:rPr>
          <w:sz w:val="24"/>
          <w:szCs w:val="24"/>
        </w:rPr>
        <w:tab/>
      </w:r>
      <w:r>
        <w:rPr>
          <w:sz w:val="24"/>
          <w:szCs w:val="24"/>
        </w:rPr>
        <w:tab/>
      </w:r>
      <w:r w:rsidRPr="00194FB6">
        <w:rPr>
          <w:b/>
          <w:sz w:val="28"/>
          <w:szCs w:val="28"/>
        </w:rPr>
        <w:t>O</w:t>
      </w:r>
      <w:r w:rsidR="003B0DCE" w:rsidRPr="00194FB6">
        <w:rPr>
          <w:b/>
          <w:sz w:val="28"/>
          <w:szCs w:val="28"/>
        </w:rPr>
        <w:t>f the things we think, say or do:</w:t>
      </w:r>
    </w:p>
    <w:p w:rsidR="003B0DCE" w:rsidRDefault="003B0DCE" w:rsidP="003B0DCE"/>
    <w:p w:rsidR="003B0DCE" w:rsidRPr="009C3690" w:rsidRDefault="003B0DCE" w:rsidP="003B0DCE">
      <w:pPr>
        <w:jc w:val="center"/>
        <w:rPr>
          <w:sz w:val="36"/>
          <w:szCs w:val="36"/>
        </w:rPr>
      </w:pPr>
      <w:r w:rsidRPr="009C3690">
        <w:rPr>
          <w:sz w:val="36"/>
          <w:szCs w:val="36"/>
        </w:rPr>
        <w:t>1. Is it the TRUTH?</w:t>
      </w:r>
    </w:p>
    <w:p w:rsidR="003B0DCE" w:rsidRPr="009C3690" w:rsidRDefault="003B0DCE" w:rsidP="003B0DCE">
      <w:pPr>
        <w:jc w:val="center"/>
        <w:rPr>
          <w:sz w:val="36"/>
          <w:szCs w:val="36"/>
        </w:rPr>
      </w:pPr>
      <w:r w:rsidRPr="009C3690">
        <w:rPr>
          <w:sz w:val="36"/>
          <w:szCs w:val="36"/>
        </w:rPr>
        <w:t>2. Is it FAIR to all concerned?</w:t>
      </w:r>
    </w:p>
    <w:p w:rsidR="003B0DCE" w:rsidRPr="009C3690" w:rsidRDefault="003B0DCE" w:rsidP="003B0DCE">
      <w:pPr>
        <w:jc w:val="center"/>
        <w:rPr>
          <w:sz w:val="36"/>
          <w:szCs w:val="36"/>
        </w:rPr>
      </w:pPr>
      <w:r w:rsidRPr="009C3690">
        <w:rPr>
          <w:sz w:val="36"/>
          <w:szCs w:val="36"/>
        </w:rPr>
        <w:t>3. Will it build GOODWILL and BETTER FRIENDSHIPS?</w:t>
      </w:r>
    </w:p>
    <w:p w:rsidR="000169FD" w:rsidRPr="009C3690" w:rsidRDefault="003B0DCE" w:rsidP="003B0DCE">
      <w:pPr>
        <w:jc w:val="center"/>
        <w:rPr>
          <w:sz w:val="36"/>
          <w:szCs w:val="36"/>
        </w:rPr>
      </w:pPr>
      <w:r w:rsidRPr="009C3690">
        <w:rPr>
          <w:sz w:val="36"/>
          <w:szCs w:val="36"/>
        </w:rPr>
        <w:t>4. Will it be BENEFICIAL to all concerned?</w:t>
      </w:r>
    </w:p>
    <w:p w:rsidR="003B0DCE" w:rsidRDefault="003B0DCE" w:rsidP="003B0DCE">
      <w:pPr>
        <w:jc w:val="center"/>
        <w:rPr>
          <w:sz w:val="32"/>
          <w:szCs w:val="32"/>
        </w:rPr>
      </w:pPr>
    </w:p>
    <w:p w:rsidR="003B0DCE" w:rsidRDefault="003B0DCE" w:rsidP="003B0DCE">
      <w:pPr>
        <w:jc w:val="center"/>
        <w:rPr>
          <w:color w:val="1F497D"/>
          <w:sz w:val="36"/>
          <w:szCs w:val="36"/>
        </w:rPr>
      </w:pPr>
    </w:p>
    <w:p w:rsidR="003B0DCE" w:rsidRPr="00660F90" w:rsidRDefault="003B0DCE" w:rsidP="003B0DCE">
      <w:pPr>
        <w:jc w:val="center"/>
        <w:rPr>
          <w:b/>
          <w:color w:val="1F497D"/>
          <w:sz w:val="40"/>
          <w:szCs w:val="40"/>
        </w:rPr>
      </w:pPr>
      <w:r w:rsidRPr="00660F90">
        <w:rPr>
          <w:b/>
          <w:color w:val="1F497D"/>
          <w:sz w:val="40"/>
          <w:szCs w:val="40"/>
        </w:rPr>
        <w:t>Contest Purpose</w:t>
      </w:r>
    </w:p>
    <w:p w:rsidR="003B0DCE" w:rsidRDefault="003B0DCE" w:rsidP="003B0DCE">
      <w:pPr>
        <w:jc w:val="center"/>
        <w:rPr>
          <w:sz w:val="32"/>
          <w:szCs w:val="32"/>
        </w:rPr>
      </w:pPr>
    </w:p>
    <w:p w:rsidR="009C3690" w:rsidRPr="00E63D9B" w:rsidRDefault="009C3690" w:rsidP="009C3690">
      <w:pPr>
        <w:rPr>
          <w:color w:val="000000"/>
          <w:sz w:val="24"/>
          <w:szCs w:val="24"/>
        </w:rPr>
      </w:pPr>
      <w:r w:rsidRPr="00E63D9B">
        <w:rPr>
          <w:color w:val="000000"/>
          <w:sz w:val="24"/>
          <w:szCs w:val="24"/>
        </w:rPr>
        <w:t>The p</w:t>
      </w:r>
      <w:r w:rsidR="005F30C5" w:rsidRPr="00E63D9B">
        <w:rPr>
          <w:color w:val="000000"/>
          <w:sz w:val="24"/>
          <w:szCs w:val="24"/>
        </w:rPr>
        <w:t xml:space="preserve">urpose of the </w:t>
      </w:r>
      <w:r w:rsidR="001C7732">
        <w:rPr>
          <w:color w:val="000000"/>
          <w:sz w:val="24"/>
          <w:szCs w:val="24"/>
        </w:rPr>
        <w:t>Four-Way</w:t>
      </w:r>
      <w:r w:rsidR="005F30C5" w:rsidRPr="00E63D9B">
        <w:rPr>
          <w:color w:val="000000"/>
          <w:sz w:val="24"/>
          <w:szCs w:val="24"/>
        </w:rPr>
        <w:t xml:space="preserve"> Test Speech</w:t>
      </w:r>
      <w:r w:rsidRPr="00E63D9B">
        <w:rPr>
          <w:color w:val="000000"/>
          <w:sz w:val="24"/>
          <w:szCs w:val="24"/>
        </w:rPr>
        <w:t xml:space="preserve"> Contest is to foster ethics in everyday life</w:t>
      </w:r>
      <w:r w:rsidR="00E30723">
        <w:rPr>
          <w:color w:val="000000"/>
          <w:sz w:val="24"/>
          <w:szCs w:val="24"/>
        </w:rPr>
        <w:t>,</w:t>
      </w:r>
      <w:r w:rsidRPr="00E63D9B">
        <w:rPr>
          <w:color w:val="000000"/>
          <w:sz w:val="24"/>
          <w:szCs w:val="24"/>
        </w:rPr>
        <w:t xml:space="preserve"> as well as in business. The contest is designed to introduce high school students to the Rotary principles of ethics and service, and to involve local Rotary Clubs with the youth of their communities.</w:t>
      </w:r>
      <w:r w:rsidR="007C13F2">
        <w:rPr>
          <w:color w:val="000000"/>
          <w:sz w:val="24"/>
          <w:szCs w:val="24"/>
        </w:rPr>
        <w:t xml:space="preserve"> It also is aimed at encouraging young people to learn to express themselves well in public. In nearly every profession, the ability to express one’s thoughts and ideas clearly, concisely, and persuasively is an important skill.</w:t>
      </w:r>
    </w:p>
    <w:p w:rsidR="009C3690" w:rsidRPr="00E63D9B" w:rsidRDefault="009C3690" w:rsidP="009C3690">
      <w:pPr>
        <w:rPr>
          <w:color w:val="000000"/>
          <w:sz w:val="24"/>
          <w:szCs w:val="24"/>
        </w:rPr>
      </w:pPr>
    </w:p>
    <w:p w:rsidR="009C3690" w:rsidRPr="00E63D9B" w:rsidRDefault="009C3690" w:rsidP="009C3690">
      <w:pPr>
        <w:rPr>
          <w:color w:val="000000"/>
          <w:sz w:val="24"/>
          <w:szCs w:val="24"/>
        </w:rPr>
      </w:pPr>
      <w:r w:rsidRPr="00E63D9B">
        <w:rPr>
          <w:color w:val="000000"/>
          <w:sz w:val="24"/>
          <w:szCs w:val="24"/>
        </w:rPr>
        <w:t>The specific goals of the contest are</w:t>
      </w:r>
      <w:r w:rsidR="007C13F2">
        <w:rPr>
          <w:color w:val="000000"/>
          <w:sz w:val="24"/>
          <w:szCs w:val="24"/>
        </w:rPr>
        <w:t xml:space="preserve"> as follows</w:t>
      </w:r>
      <w:r w:rsidRPr="00E63D9B">
        <w:rPr>
          <w:color w:val="000000"/>
          <w:sz w:val="24"/>
          <w:szCs w:val="24"/>
        </w:rPr>
        <w:t>:</w:t>
      </w:r>
    </w:p>
    <w:p w:rsidR="009C3690" w:rsidRPr="00E63D9B" w:rsidRDefault="009C3690" w:rsidP="009C3690">
      <w:pPr>
        <w:rPr>
          <w:color w:val="000000"/>
          <w:sz w:val="24"/>
          <w:szCs w:val="24"/>
        </w:rPr>
      </w:pPr>
    </w:p>
    <w:p w:rsidR="00E63D9B" w:rsidRDefault="009C3690" w:rsidP="009C3690">
      <w:pPr>
        <w:numPr>
          <w:ilvl w:val="0"/>
          <w:numId w:val="6"/>
        </w:numPr>
        <w:rPr>
          <w:color w:val="000000"/>
          <w:sz w:val="24"/>
          <w:szCs w:val="24"/>
        </w:rPr>
      </w:pPr>
      <w:r w:rsidRPr="00E63D9B">
        <w:rPr>
          <w:color w:val="000000"/>
          <w:sz w:val="24"/>
          <w:szCs w:val="24"/>
        </w:rPr>
        <w:t>To acquaint youth with Rotary, and</w:t>
      </w:r>
      <w:r w:rsidR="00E30723">
        <w:rPr>
          <w:color w:val="000000"/>
          <w:sz w:val="24"/>
          <w:szCs w:val="24"/>
        </w:rPr>
        <w:t>,</w:t>
      </w:r>
      <w:r w:rsidRPr="00E63D9B">
        <w:rPr>
          <w:color w:val="000000"/>
          <w:sz w:val="24"/>
          <w:szCs w:val="24"/>
        </w:rPr>
        <w:t xml:space="preserve"> specifically, the tenets of the </w:t>
      </w:r>
      <w:r w:rsidR="001C7732">
        <w:rPr>
          <w:color w:val="000000"/>
          <w:sz w:val="24"/>
          <w:szCs w:val="24"/>
        </w:rPr>
        <w:t>Four-Way</w:t>
      </w:r>
      <w:r w:rsidRPr="00E63D9B">
        <w:rPr>
          <w:color w:val="000000"/>
          <w:sz w:val="24"/>
          <w:szCs w:val="24"/>
        </w:rPr>
        <w:t xml:space="preserve"> Test.</w:t>
      </w:r>
    </w:p>
    <w:p w:rsidR="00E63D9B" w:rsidRDefault="009C3690" w:rsidP="009C3690">
      <w:pPr>
        <w:numPr>
          <w:ilvl w:val="0"/>
          <w:numId w:val="6"/>
        </w:numPr>
        <w:rPr>
          <w:color w:val="000000"/>
          <w:sz w:val="24"/>
          <w:szCs w:val="24"/>
        </w:rPr>
      </w:pPr>
      <w:r w:rsidRPr="00E63D9B">
        <w:rPr>
          <w:color w:val="000000"/>
          <w:sz w:val="24"/>
          <w:szCs w:val="24"/>
        </w:rPr>
        <w:t>To demonstrate and enhance Rotarians’ commitment to youth.</w:t>
      </w:r>
    </w:p>
    <w:p w:rsidR="00E63D9B" w:rsidRDefault="009C3690" w:rsidP="009C3690">
      <w:pPr>
        <w:numPr>
          <w:ilvl w:val="0"/>
          <w:numId w:val="6"/>
        </w:numPr>
        <w:rPr>
          <w:color w:val="000000"/>
          <w:sz w:val="24"/>
          <w:szCs w:val="24"/>
        </w:rPr>
      </w:pPr>
      <w:r w:rsidRPr="00E63D9B">
        <w:rPr>
          <w:color w:val="000000"/>
          <w:sz w:val="24"/>
          <w:szCs w:val="24"/>
        </w:rPr>
        <w:t>To heighten awareness of Rotary among parents, school officials, and the community</w:t>
      </w:r>
      <w:r w:rsidR="00194FB6">
        <w:rPr>
          <w:color w:val="000000"/>
          <w:sz w:val="24"/>
          <w:szCs w:val="24"/>
        </w:rPr>
        <w:t>.</w:t>
      </w:r>
    </w:p>
    <w:p w:rsidR="00E63D9B" w:rsidRDefault="009C3690" w:rsidP="00E63D9B">
      <w:pPr>
        <w:numPr>
          <w:ilvl w:val="0"/>
          <w:numId w:val="6"/>
        </w:numPr>
        <w:rPr>
          <w:color w:val="000000"/>
          <w:sz w:val="24"/>
          <w:szCs w:val="24"/>
        </w:rPr>
      </w:pPr>
      <w:r w:rsidRPr="00E63D9B">
        <w:rPr>
          <w:color w:val="000000"/>
          <w:sz w:val="24"/>
          <w:szCs w:val="24"/>
        </w:rPr>
        <w:t>To recognize, encourage</w:t>
      </w:r>
      <w:r w:rsidR="005C5D25">
        <w:rPr>
          <w:color w:val="000000"/>
          <w:sz w:val="24"/>
          <w:szCs w:val="24"/>
        </w:rPr>
        <w:t>,</w:t>
      </w:r>
      <w:r w:rsidRPr="00E63D9B">
        <w:rPr>
          <w:color w:val="000000"/>
          <w:sz w:val="24"/>
          <w:szCs w:val="24"/>
        </w:rPr>
        <w:t xml:space="preserve"> and reward accomplishment in our youth</w:t>
      </w:r>
      <w:r w:rsidR="00E63D9B">
        <w:rPr>
          <w:color w:val="000000"/>
          <w:sz w:val="24"/>
          <w:szCs w:val="24"/>
        </w:rPr>
        <w:t>.</w:t>
      </w:r>
    </w:p>
    <w:p w:rsidR="00E63D9B" w:rsidRPr="00E63D9B" w:rsidRDefault="00E63D9B" w:rsidP="00E63D9B">
      <w:pPr>
        <w:numPr>
          <w:ilvl w:val="0"/>
          <w:numId w:val="6"/>
        </w:numPr>
        <w:rPr>
          <w:color w:val="000000"/>
          <w:sz w:val="24"/>
          <w:szCs w:val="24"/>
        </w:rPr>
      </w:pPr>
      <w:r>
        <w:rPr>
          <w:color w:val="000000"/>
          <w:sz w:val="24"/>
          <w:szCs w:val="24"/>
        </w:rPr>
        <w:t>To encourage high school students to develop public speaking skills</w:t>
      </w:r>
      <w:r w:rsidR="005C5D25">
        <w:rPr>
          <w:color w:val="000000"/>
          <w:sz w:val="24"/>
          <w:szCs w:val="24"/>
        </w:rPr>
        <w:t>.</w:t>
      </w:r>
    </w:p>
    <w:p w:rsidR="00660F90" w:rsidRPr="00E63D9B" w:rsidRDefault="00660F90" w:rsidP="009C3690">
      <w:pPr>
        <w:rPr>
          <w:color w:val="000000"/>
          <w:sz w:val="24"/>
          <w:szCs w:val="24"/>
        </w:rPr>
      </w:pPr>
    </w:p>
    <w:p w:rsidR="00660F90" w:rsidRPr="00E63D9B" w:rsidRDefault="00660F90" w:rsidP="009C3690">
      <w:pPr>
        <w:rPr>
          <w:color w:val="000000"/>
          <w:sz w:val="24"/>
          <w:szCs w:val="24"/>
        </w:rPr>
      </w:pPr>
    </w:p>
    <w:p w:rsidR="00660F90" w:rsidRPr="00660F90" w:rsidRDefault="00660F90" w:rsidP="00660F90">
      <w:pPr>
        <w:jc w:val="center"/>
        <w:rPr>
          <w:b/>
          <w:color w:val="1F497D"/>
          <w:sz w:val="40"/>
          <w:szCs w:val="40"/>
        </w:rPr>
      </w:pPr>
      <w:r w:rsidRPr="00660F90">
        <w:rPr>
          <w:b/>
          <w:color w:val="1F497D"/>
          <w:sz w:val="40"/>
          <w:szCs w:val="40"/>
        </w:rPr>
        <w:t>Contest</w:t>
      </w:r>
      <w:r>
        <w:rPr>
          <w:b/>
          <w:color w:val="1F497D"/>
          <w:sz w:val="40"/>
          <w:szCs w:val="40"/>
        </w:rPr>
        <w:t xml:space="preserve"> Topic</w:t>
      </w:r>
    </w:p>
    <w:p w:rsidR="00660F90" w:rsidRDefault="00660F90" w:rsidP="00660F90">
      <w:pPr>
        <w:rPr>
          <w:b/>
          <w:color w:val="000000"/>
        </w:rPr>
      </w:pPr>
    </w:p>
    <w:p w:rsidR="00660F90" w:rsidRPr="00E63D9B" w:rsidRDefault="00660F90" w:rsidP="00660F90">
      <w:pPr>
        <w:rPr>
          <w:b/>
          <w:color w:val="000000"/>
          <w:sz w:val="24"/>
          <w:szCs w:val="24"/>
        </w:rPr>
      </w:pPr>
      <w:r w:rsidRPr="00E63D9B">
        <w:rPr>
          <w:color w:val="000000"/>
          <w:sz w:val="24"/>
          <w:szCs w:val="24"/>
        </w:rPr>
        <w:t>Th</w:t>
      </w:r>
      <w:r w:rsidR="005F30C5" w:rsidRPr="00E63D9B">
        <w:rPr>
          <w:color w:val="000000"/>
          <w:sz w:val="24"/>
          <w:szCs w:val="24"/>
        </w:rPr>
        <w:t>e topic for the speech</w:t>
      </w:r>
      <w:r w:rsidRPr="00E63D9B">
        <w:rPr>
          <w:color w:val="000000"/>
          <w:sz w:val="24"/>
          <w:szCs w:val="24"/>
        </w:rPr>
        <w:t xml:space="preserve"> contest is </w:t>
      </w:r>
      <w:r w:rsidR="006A17E0">
        <w:rPr>
          <w:color w:val="000000"/>
          <w:sz w:val="24"/>
          <w:szCs w:val="24"/>
        </w:rPr>
        <w:t xml:space="preserve">“The </w:t>
      </w:r>
      <w:r w:rsidR="0070262F">
        <w:rPr>
          <w:color w:val="000000"/>
          <w:sz w:val="24"/>
          <w:szCs w:val="24"/>
        </w:rPr>
        <w:t xml:space="preserve">Impact the Application of the </w:t>
      </w:r>
      <w:r w:rsidR="006A17E0">
        <w:rPr>
          <w:color w:val="000000"/>
          <w:sz w:val="24"/>
          <w:szCs w:val="24"/>
        </w:rPr>
        <w:t>Four-Way Test</w:t>
      </w:r>
      <w:r w:rsidR="0070262F">
        <w:rPr>
          <w:color w:val="000000"/>
          <w:sz w:val="24"/>
          <w:szCs w:val="24"/>
        </w:rPr>
        <w:t xml:space="preserve"> Had, or Might Have Had, on An Important Historical Event</w:t>
      </w:r>
      <w:r w:rsidR="006A17E0">
        <w:rPr>
          <w:color w:val="000000"/>
          <w:sz w:val="24"/>
          <w:szCs w:val="24"/>
        </w:rPr>
        <w:t>”</w:t>
      </w:r>
      <w:r w:rsidR="0070262F">
        <w:rPr>
          <w:color w:val="000000"/>
          <w:sz w:val="24"/>
          <w:szCs w:val="24"/>
        </w:rPr>
        <w:t xml:space="preserve">. The intent is to assess the outcome, or </w:t>
      </w:r>
      <w:r w:rsidR="001B4A31">
        <w:rPr>
          <w:color w:val="000000"/>
          <w:sz w:val="24"/>
          <w:szCs w:val="24"/>
        </w:rPr>
        <w:t xml:space="preserve">possible </w:t>
      </w:r>
      <w:r w:rsidR="0070262F">
        <w:rPr>
          <w:color w:val="000000"/>
          <w:sz w:val="24"/>
          <w:szCs w:val="24"/>
        </w:rPr>
        <w:t>alternative outcome, in light of consideration of the specific aspects of the Rotary Four-Way Test.</w:t>
      </w:r>
      <w:r w:rsidR="00285ED8">
        <w:rPr>
          <w:color w:val="000000"/>
          <w:sz w:val="24"/>
          <w:szCs w:val="24"/>
        </w:rPr>
        <w:t xml:space="preserve"> </w:t>
      </w:r>
      <w:r w:rsidR="00285ED8">
        <w:t>As an example, consideration might be given to an appreciation of the Civil Rights movement of the 1960s, as the occurrence of the 50th anniversary of the passage of the Civil Rights Act will be observed in July 2014.</w:t>
      </w:r>
      <w:r w:rsidR="008E2121">
        <w:t xml:space="preserve"> Other thoughts are: Lincoln's assassination, the Manhattan Project (the effort to develop the atomic bomb), the Declaration of Independence, </w:t>
      </w:r>
      <w:r w:rsidR="002D7A05">
        <w:t>and the</w:t>
      </w:r>
      <w:r w:rsidR="008E2121">
        <w:t xml:space="preserve"> </w:t>
      </w:r>
      <w:r w:rsidR="005C5D25">
        <w:t>19th Amendment - Women's R</w:t>
      </w:r>
      <w:r w:rsidR="008E2121">
        <w:t xml:space="preserve">ight to </w:t>
      </w:r>
      <w:r w:rsidR="005C5D25">
        <w:t>V</w:t>
      </w:r>
      <w:r w:rsidR="008E2121">
        <w:t>ote. Participants are free to select a topic of their own choice as long as it deals with a significant historical event to which the tenets of the 4-Way Test are applicable.</w:t>
      </w:r>
    </w:p>
    <w:p w:rsidR="00C63319" w:rsidRDefault="00C63319" w:rsidP="00660F90">
      <w:pPr>
        <w:rPr>
          <w:b/>
          <w:color w:val="000000"/>
          <w:sz w:val="28"/>
          <w:szCs w:val="28"/>
        </w:rPr>
      </w:pPr>
    </w:p>
    <w:p w:rsidR="00C63319" w:rsidRPr="001E18BC" w:rsidRDefault="00C63319" w:rsidP="00C63319">
      <w:pPr>
        <w:jc w:val="center"/>
        <w:rPr>
          <w:b/>
          <w:color w:val="1F497D"/>
          <w:sz w:val="40"/>
          <w:szCs w:val="40"/>
        </w:rPr>
      </w:pPr>
      <w:r w:rsidRPr="001E18BC">
        <w:rPr>
          <w:b/>
          <w:color w:val="1F497D"/>
          <w:sz w:val="40"/>
          <w:szCs w:val="40"/>
        </w:rPr>
        <w:t>Eligibility</w:t>
      </w:r>
    </w:p>
    <w:p w:rsidR="00C63319" w:rsidRPr="0070262F" w:rsidRDefault="00C63319" w:rsidP="00C63319">
      <w:pPr>
        <w:rPr>
          <w:color w:val="000000"/>
          <w:sz w:val="24"/>
          <w:szCs w:val="24"/>
        </w:rPr>
      </w:pPr>
    </w:p>
    <w:p w:rsidR="000368DB" w:rsidRDefault="00C63319" w:rsidP="000368DB">
      <w:pPr>
        <w:rPr>
          <w:color w:val="000000"/>
          <w:sz w:val="24"/>
          <w:szCs w:val="24"/>
        </w:rPr>
      </w:pPr>
      <w:r w:rsidRPr="00E63D9B">
        <w:rPr>
          <w:color w:val="000000"/>
          <w:sz w:val="24"/>
          <w:szCs w:val="24"/>
        </w:rPr>
        <w:t>Contestants must be in Grades 9</w:t>
      </w:r>
      <w:r w:rsidR="00E30723">
        <w:rPr>
          <w:color w:val="000000"/>
          <w:sz w:val="24"/>
          <w:szCs w:val="24"/>
        </w:rPr>
        <w:t xml:space="preserve"> </w:t>
      </w:r>
      <w:r w:rsidRPr="00E63D9B">
        <w:rPr>
          <w:color w:val="000000"/>
          <w:sz w:val="24"/>
          <w:szCs w:val="24"/>
        </w:rPr>
        <w:t>-</w:t>
      </w:r>
      <w:r w:rsidR="00E30723">
        <w:rPr>
          <w:color w:val="000000"/>
          <w:sz w:val="24"/>
          <w:szCs w:val="24"/>
        </w:rPr>
        <w:t xml:space="preserve"> </w:t>
      </w:r>
      <w:r w:rsidRPr="00E63D9B">
        <w:rPr>
          <w:color w:val="000000"/>
          <w:sz w:val="24"/>
          <w:szCs w:val="24"/>
        </w:rPr>
        <w:t>12 at a public or private school</w:t>
      </w:r>
      <w:r w:rsidR="0070262F">
        <w:rPr>
          <w:color w:val="000000"/>
          <w:sz w:val="24"/>
          <w:szCs w:val="24"/>
        </w:rPr>
        <w:t>,</w:t>
      </w:r>
      <w:r w:rsidRPr="00E63D9B">
        <w:rPr>
          <w:color w:val="000000"/>
          <w:sz w:val="24"/>
          <w:szCs w:val="24"/>
        </w:rPr>
        <w:t xml:space="preserve"> </w:t>
      </w:r>
      <w:r w:rsidR="0070262F" w:rsidRPr="00E63D9B">
        <w:rPr>
          <w:color w:val="000000"/>
          <w:sz w:val="24"/>
          <w:szCs w:val="24"/>
        </w:rPr>
        <w:t>or be in those grades and be home schooled</w:t>
      </w:r>
      <w:r w:rsidR="0070262F">
        <w:rPr>
          <w:color w:val="000000"/>
          <w:sz w:val="24"/>
          <w:szCs w:val="24"/>
        </w:rPr>
        <w:t>,</w:t>
      </w:r>
      <w:r w:rsidR="0070262F" w:rsidRPr="00E63D9B">
        <w:rPr>
          <w:color w:val="000000"/>
          <w:sz w:val="24"/>
          <w:szCs w:val="24"/>
        </w:rPr>
        <w:t xml:space="preserve"> </w:t>
      </w:r>
      <w:r w:rsidRPr="00E63D9B">
        <w:rPr>
          <w:color w:val="000000"/>
          <w:sz w:val="24"/>
          <w:szCs w:val="24"/>
        </w:rPr>
        <w:t xml:space="preserve">within Rotary District 5500. </w:t>
      </w:r>
      <w:proofErr w:type="gramStart"/>
      <w:r w:rsidRPr="00E63D9B">
        <w:rPr>
          <w:color w:val="000000"/>
          <w:sz w:val="24"/>
          <w:szCs w:val="24"/>
        </w:rPr>
        <w:t>Each contestant must be sponsored by a local Rotary Club</w:t>
      </w:r>
      <w:proofErr w:type="gramEnd"/>
      <w:r w:rsidRPr="00E63D9B">
        <w:rPr>
          <w:color w:val="000000"/>
          <w:sz w:val="24"/>
          <w:szCs w:val="24"/>
        </w:rPr>
        <w:t>.</w:t>
      </w:r>
      <w:r w:rsidR="001E18BC" w:rsidRPr="00E63D9B">
        <w:rPr>
          <w:color w:val="000000"/>
          <w:sz w:val="24"/>
          <w:szCs w:val="24"/>
        </w:rPr>
        <w:t xml:space="preserve"> Previous </w:t>
      </w:r>
      <w:r w:rsidR="00E63D9B" w:rsidRPr="00E63D9B">
        <w:rPr>
          <w:color w:val="000000"/>
          <w:sz w:val="24"/>
          <w:szCs w:val="24"/>
        </w:rPr>
        <w:t>District</w:t>
      </w:r>
      <w:r w:rsidR="001E18BC" w:rsidRPr="00E63D9B">
        <w:rPr>
          <w:color w:val="000000"/>
          <w:sz w:val="24"/>
          <w:szCs w:val="24"/>
        </w:rPr>
        <w:t xml:space="preserve"> first-place winners are not eligible.</w:t>
      </w:r>
    </w:p>
    <w:p w:rsidR="007C13F2" w:rsidRDefault="007C13F2" w:rsidP="000368DB">
      <w:pPr>
        <w:rPr>
          <w:color w:val="000000"/>
        </w:rPr>
      </w:pPr>
    </w:p>
    <w:p w:rsidR="000368DB" w:rsidRDefault="000368DB" w:rsidP="000368DB">
      <w:pPr>
        <w:pStyle w:val="ListParagraph"/>
        <w:ind w:left="0"/>
        <w:jc w:val="center"/>
        <w:rPr>
          <w:b/>
          <w:color w:val="1F497D"/>
          <w:sz w:val="40"/>
          <w:szCs w:val="40"/>
        </w:rPr>
      </w:pPr>
      <w:r>
        <w:rPr>
          <w:b/>
          <w:color w:val="1F497D"/>
          <w:sz w:val="40"/>
          <w:szCs w:val="40"/>
        </w:rPr>
        <w:t>Timeline</w:t>
      </w:r>
    </w:p>
    <w:p w:rsidR="000368DB" w:rsidRDefault="000368DB" w:rsidP="000368DB">
      <w:pPr>
        <w:rPr>
          <w:color w:val="000000"/>
        </w:rPr>
      </w:pPr>
    </w:p>
    <w:p w:rsidR="000368DB" w:rsidRPr="00E63D9B" w:rsidRDefault="000368DB" w:rsidP="000368DB">
      <w:pPr>
        <w:rPr>
          <w:color w:val="000000"/>
          <w:sz w:val="24"/>
          <w:szCs w:val="24"/>
        </w:rPr>
      </w:pPr>
      <w:r w:rsidRPr="00E63D9B">
        <w:rPr>
          <w:color w:val="000000"/>
          <w:sz w:val="24"/>
          <w:szCs w:val="24"/>
        </w:rPr>
        <w:t>Club competitions may begin at any time</w:t>
      </w:r>
      <w:r w:rsidR="00285ED8">
        <w:rPr>
          <w:color w:val="000000"/>
          <w:sz w:val="24"/>
          <w:szCs w:val="24"/>
        </w:rPr>
        <w:t xml:space="preserve"> with the Regional Competitions to follow appropriately. The District Competition will be held on April 26, 2014, in conjunction with the District 5500 Conference.</w:t>
      </w:r>
      <w:r w:rsidR="00E63D9B" w:rsidRPr="00E63D9B">
        <w:rPr>
          <w:color w:val="000000"/>
          <w:sz w:val="24"/>
          <w:szCs w:val="24"/>
        </w:rPr>
        <w:t xml:space="preserve"> </w:t>
      </w:r>
      <w:r w:rsidR="00285ED8">
        <w:rPr>
          <w:color w:val="000000"/>
          <w:sz w:val="24"/>
          <w:szCs w:val="24"/>
        </w:rPr>
        <w:t>Details on that competition will be furnished at a later date through local Clubs</w:t>
      </w:r>
      <w:r w:rsidRPr="00E63D9B">
        <w:rPr>
          <w:color w:val="000000"/>
          <w:sz w:val="24"/>
          <w:szCs w:val="24"/>
        </w:rPr>
        <w:t>.</w:t>
      </w:r>
    </w:p>
    <w:p w:rsidR="000368DB" w:rsidRDefault="000368DB" w:rsidP="000368DB">
      <w:pPr>
        <w:rPr>
          <w:color w:val="000000"/>
        </w:rPr>
      </w:pPr>
    </w:p>
    <w:p w:rsidR="000368DB" w:rsidRDefault="000368DB" w:rsidP="000368DB">
      <w:pPr>
        <w:pStyle w:val="ListParagraph"/>
        <w:ind w:left="0"/>
        <w:jc w:val="center"/>
        <w:rPr>
          <w:b/>
          <w:color w:val="1F497D"/>
          <w:sz w:val="40"/>
          <w:szCs w:val="40"/>
        </w:rPr>
      </w:pPr>
      <w:r>
        <w:rPr>
          <w:b/>
          <w:color w:val="1F497D"/>
          <w:sz w:val="40"/>
          <w:szCs w:val="40"/>
        </w:rPr>
        <w:t>Prizes</w:t>
      </w:r>
    </w:p>
    <w:p w:rsidR="000368DB" w:rsidRPr="000368DB" w:rsidRDefault="000368DB" w:rsidP="000368DB">
      <w:pPr>
        <w:rPr>
          <w:b/>
          <w:color w:val="000000"/>
        </w:rPr>
      </w:pPr>
    </w:p>
    <w:p w:rsidR="00DC6F70" w:rsidRPr="00E63D9B" w:rsidRDefault="00CE0037" w:rsidP="00C63319">
      <w:pPr>
        <w:rPr>
          <w:color w:val="000000"/>
          <w:sz w:val="24"/>
          <w:szCs w:val="24"/>
        </w:rPr>
      </w:pPr>
      <w:r>
        <w:rPr>
          <w:color w:val="000000"/>
          <w:sz w:val="24"/>
          <w:szCs w:val="24"/>
        </w:rPr>
        <w:t>C</w:t>
      </w:r>
      <w:r w:rsidR="00E63D9B" w:rsidRPr="00E63D9B">
        <w:rPr>
          <w:color w:val="000000"/>
          <w:sz w:val="24"/>
          <w:szCs w:val="24"/>
        </w:rPr>
        <w:t>ash prizes will be awarded to the top 3 finishers in the District competition</w:t>
      </w:r>
      <w:r>
        <w:rPr>
          <w:color w:val="000000"/>
          <w:sz w:val="24"/>
          <w:szCs w:val="24"/>
        </w:rPr>
        <w:t xml:space="preserve"> as follows</w:t>
      </w:r>
      <w:r w:rsidR="00E63D9B" w:rsidRPr="00E63D9B">
        <w:rPr>
          <w:color w:val="000000"/>
          <w:sz w:val="24"/>
          <w:szCs w:val="24"/>
        </w:rPr>
        <w:t>:</w:t>
      </w:r>
    </w:p>
    <w:p w:rsidR="00DC6F70" w:rsidRPr="00E63D9B" w:rsidRDefault="00DC6F70" w:rsidP="00C63319">
      <w:pPr>
        <w:rPr>
          <w:color w:val="000000"/>
          <w:sz w:val="24"/>
          <w:szCs w:val="24"/>
        </w:rPr>
      </w:pPr>
    </w:p>
    <w:p w:rsidR="000368DB" w:rsidRPr="00E63D9B" w:rsidRDefault="000368DB" w:rsidP="00C63319">
      <w:pPr>
        <w:rPr>
          <w:color w:val="000000"/>
          <w:sz w:val="24"/>
          <w:szCs w:val="24"/>
        </w:rPr>
      </w:pPr>
      <w:r w:rsidRPr="00E63D9B">
        <w:rPr>
          <w:color w:val="000000"/>
          <w:sz w:val="24"/>
          <w:szCs w:val="24"/>
        </w:rPr>
        <w:t>1</w:t>
      </w:r>
      <w:r w:rsidRPr="00E63D9B">
        <w:rPr>
          <w:color w:val="000000"/>
          <w:sz w:val="24"/>
          <w:szCs w:val="24"/>
          <w:vertAlign w:val="superscript"/>
        </w:rPr>
        <w:t>st</w:t>
      </w:r>
      <w:r w:rsidR="005F30C5" w:rsidRPr="00E63D9B">
        <w:rPr>
          <w:color w:val="000000"/>
          <w:sz w:val="24"/>
          <w:szCs w:val="24"/>
        </w:rPr>
        <w:t xml:space="preserve"> Prize: $1000</w:t>
      </w:r>
    </w:p>
    <w:p w:rsidR="000368DB" w:rsidRPr="00E63D9B" w:rsidRDefault="005F30C5" w:rsidP="00C63319">
      <w:pPr>
        <w:rPr>
          <w:color w:val="000000"/>
          <w:sz w:val="24"/>
          <w:szCs w:val="24"/>
        </w:rPr>
      </w:pPr>
      <w:r w:rsidRPr="00E63D9B">
        <w:rPr>
          <w:color w:val="000000"/>
          <w:sz w:val="24"/>
          <w:szCs w:val="24"/>
        </w:rPr>
        <w:t>2</w:t>
      </w:r>
      <w:r w:rsidRPr="00E63D9B">
        <w:rPr>
          <w:color w:val="000000"/>
          <w:sz w:val="24"/>
          <w:szCs w:val="24"/>
          <w:vertAlign w:val="superscript"/>
        </w:rPr>
        <w:t>nd</w:t>
      </w:r>
      <w:r w:rsidRPr="00E63D9B">
        <w:rPr>
          <w:color w:val="000000"/>
          <w:sz w:val="24"/>
          <w:szCs w:val="24"/>
        </w:rPr>
        <w:t xml:space="preserve"> Prize: $500</w:t>
      </w:r>
    </w:p>
    <w:p w:rsidR="00B1428A" w:rsidRPr="00E63D9B" w:rsidRDefault="005F30C5" w:rsidP="00C63319">
      <w:pPr>
        <w:rPr>
          <w:color w:val="000000"/>
          <w:sz w:val="24"/>
          <w:szCs w:val="24"/>
        </w:rPr>
      </w:pPr>
      <w:r w:rsidRPr="00E63D9B">
        <w:rPr>
          <w:color w:val="000000"/>
          <w:sz w:val="24"/>
          <w:szCs w:val="24"/>
        </w:rPr>
        <w:t>3</w:t>
      </w:r>
      <w:r w:rsidRPr="00E63D9B">
        <w:rPr>
          <w:color w:val="000000"/>
          <w:sz w:val="24"/>
          <w:szCs w:val="24"/>
          <w:vertAlign w:val="superscript"/>
        </w:rPr>
        <w:t>rd</w:t>
      </w:r>
      <w:r w:rsidRPr="00E63D9B">
        <w:rPr>
          <w:color w:val="000000"/>
          <w:sz w:val="24"/>
          <w:szCs w:val="24"/>
        </w:rPr>
        <w:t xml:space="preserve"> Prize: $250</w:t>
      </w:r>
    </w:p>
    <w:p w:rsidR="005F30C5" w:rsidRPr="00E63D9B" w:rsidRDefault="005F30C5" w:rsidP="00C63319">
      <w:pPr>
        <w:rPr>
          <w:color w:val="000000"/>
          <w:sz w:val="24"/>
          <w:szCs w:val="24"/>
        </w:rPr>
      </w:pPr>
    </w:p>
    <w:p w:rsidR="000368DB" w:rsidRDefault="00CE0037" w:rsidP="00C63319">
      <w:pPr>
        <w:rPr>
          <w:color w:val="000000"/>
          <w:sz w:val="24"/>
          <w:szCs w:val="24"/>
        </w:rPr>
      </w:pPr>
      <w:r>
        <w:rPr>
          <w:color w:val="000000"/>
          <w:sz w:val="24"/>
          <w:szCs w:val="24"/>
        </w:rPr>
        <w:t>Prizes may be awarded at the Club and Regional competitions as well</w:t>
      </w:r>
      <w:r w:rsidR="00E20EEF">
        <w:rPr>
          <w:color w:val="000000"/>
          <w:sz w:val="24"/>
          <w:szCs w:val="24"/>
        </w:rPr>
        <w:t>.</w:t>
      </w:r>
    </w:p>
    <w:p w:rsidR="008F7656" w:rsidRDefault="008F7656" w:rsidP="00C63319">
      <w:pPr>
        <w:rPr>
          <w:color w:val="000000"/>
        </w:rPr>
      </w:pPr>
    </w:p>
    <w:p w:rsidR="007C13F2" w:rsidRDefault="007C13F2" w:rsidP="007C13F2">
      <w:pPr>
        <w:pStyle w:val="ListParagraph"/>
        <w:ind w:left="0"/>
        <w:jc w:val="center"/>
        <w:rPr>
          <w:b/>
          <w:color w:val="1F497D"/>
          <w:sz w:val="40"/>
          <w:szCs w:val="40"/>
        </w:rPr>
      </w:pPr>
      <w:r>
        <w:rPr>
          <w:b/>
          <w:color w:val="1F497D"/>
          <w:sz w:val="40"/>
          <w:szCs w:val="40"/>
        </w:rPr>
        <w:t>Procedure</w:t>
      </w:r>
    </w:p>
    <w:p w:rsidR="007C13F2" w:rsidRDefault="007C13F2" w:rsidP="00C63319">
      <w:pPr>
        <w:rPr>
          <w:color w:val="000000"/>
        </w:rPr>
      </w:pPr>
    </w:p>
    <w:p w:rsidR="007C13F2" w:rsidRPr="00E63D9B" w:rsidRDefault="001B4A31" w:rsidP="007C13F2">
      <w:pPr>
        <w:rPr>
          <w:color w:val="000000"/>
          <w:sz w:val="24"/>
          <w:szCs w:val="24"/>
        </w:rPr>
      </w:pPr>
      <w:r>
        <w:rPr>
          <w:color w:val="000000"/>
          <w:sz w:val="24"/>
          <w:szCs w:val="24"/>
        </w:rPr>
        <w:t>Clubs and R</w:t>
      </w:r>
      <w:r w:rsidR="007C13F2">
        <w:rPr>
          <w:color w:val="000000"/>
          <w:sz w:val="24"/>
          <w:szCs w:val="24"/>
        </w:rPr>
        <w:t xml:space="preserve">egions will organize their own competitions, using the rules contained in this </w:t>
      </w:r>
      <w:r w:rsidR="00E30723">
        <w:rPr>
          <w:color w:val="000000"/>
          <w:sz w:val="24"/>
          <w:szCs w:val="24"/>
        </w:rPr>
        <w:t>Guide</w:t>
      </w:r>
      <w:r w:rsidR="007C13F2">
        <w:rPr>
          <w:color w:val="000000"/>
          <w:sz w:val="24"/>
          <w:szCs w:val="24"/>
        </w:rPr>
        <w:t xml:space="preserve">. </w:t>
      </w:r>
      <w:r w:rsidR="007C13F2" w:rsidRPr="00E63D9B">
        <w:rPr>
          <w:color w:val="000000"/>
          <w:sz w:val="24"/>
          <w:szCs w:val="24"/>
        </w:rPr>
        <w:t xml:space="preserve">At the District level, </w:t>
      </w:r>
      <w:proofErr w:type="gramStart"/>
      <w:r w:rsidR="007C13F2" w:rsidRPr="00E63D9B">
        <w:rPr>
          <w:color w:val="000000"/>
          <w:sz w:val="24"/>
          <w:szCs w:val="24"/>
        </w:rPr>
        <w:t xml:space="preserve">contestants will not be identified by name or </w:t>
      </w:r>
      <w:r w:rsidR="00E30723">
        <w:rPr>
          <w:color w:val="000000"/>
          <w:sz w:val="24"/>
          <w:szCs w:val="24"/>
        </w:rPr>
        <w:t>C</w:t>
      </w:r>
      <w:r w:rsidR="007C13F2" w:rsidRPr="00E63D9B">
        <w:rPr>
          <w:color w:val="000000"/>
          <w:sz w:val="24"/>
          <w:szCs w:val="24"/>
        </w:rPr>
        <w:t>lub, only by contestant number</w:t>
      </w:r>
      <w:proofErr w:type="gramEnd"/>
      <w:r w:rsidR="007C13F2" w:rsidRPr="00E63D9B">
        <w:rPr>
          <w:color w:val="000000"/>
          <w:sz w:val="24"/>
          <w:szCs w:val="24"/>
        </w:rPr>
        <w:t xml:space="preserve">. A panel of three judges will be selected for each contest. Each judge will have a </w:t>
      </w:r>
      <w:r w:rsidR="007C13F2" w:rsidRPr="00E63D9B">
        <w:rPr>
          <w:color w:val="000000"/>
          <w:sz w:val="24"/>
          <w:szCs w:val="24"/>
        </w:rPr>
        <w:lastRenderedPageBreak/>
        <w:t>judging sheet and shall assign points for each aspect of the speech. In addition, each judge will list a 1</w:t>
      </w:r>
      <w:r w:rsidR="007C13F2" w:rsidRPr="00E63D9B">
        <w:rPr>
          <w:color w:val="000000"/>
          <w:sz w:val="24"/>
          <w:szCs w:val="24"/>
          <w:vertAlign w:val="superscript"/>
        </w:rPr>
        <w:t>st</w:t>
      </w:r>
      <w:r w:rsidR="007C13F2" w:rsidRPr="00E63D9B">
        <w:rPr>
          <w:color w:val="000000"/>
          <w:sz w:val="24"/>
          <w:szCs w:val="24"/>
        </w:rPr>
        <w:t>, 2</w:t>
      </w:r>
      <w:r w:rsidR="007C13F2" w:rsidRPr="00E63D9B">
        <w:rPr>
          <w:color w:val="000000"/>
          <w:sz w:val="24"/>
          <w:szCs w:val="24"/>
          <w:vertAlign w:val="superscript"/>
        </w:rPr>
        <w:t>nd</w:t>
      </w:r>
      <w:r w:rsidR="007C13F2" w:rsidRPr="00E63D9B">
        <w:rPr>
          <w:color w:val="000000"/>
          <w:sz w:val="24"/>
          <w:szCs w:val="24"/>
        </w:rPr>
        <w:t>, and 3</w:t>
      </w:r>
      <w:r w:rsidR="007C13F2" w:rsidRPr="00E63D9B">
        <w:rPr>
          <w:color w:val="000000"/>
          <w:sz w:val="24"/>
          <w:szCs w:val="24"/>
          <w:vertAlign w:val="superscript"/>
        </w:rPr>
        <w:t>rd</w:t>
      </w:r>
      <w:r w:rsidR="007C13F2" w:rsidRPr="00E63D9B">
        <w:rPr>
          <w:color w:val="000000"/>
          <w:sz w:val="24"/>
          <w:szCs w:val="24"/>
        </w:rPr>
        <w:t xml:space="preserve"> place choice. The number ratings from the judges will be aggregated</w:t>
      </w:r>
      <w:r w:rsidR="005C5D25">
        <w:rPr>
          <w:color w:val="000000"/>
          <w:sz w:val="24"/>
          <w:szCs w:val="24"/>
        </w:rPr>
        <w:t>,</w:t>
      </w:r>
      <w:r w:rsidR="007C13F2" w:rsidRPr="00E63D9B">
        <w:rPr>
          <w:color w:val="000000"/>
          <w:sz w:val="24"/>
          <w:szCs w:val="24"/>
        </w:rPr>
        <w:t xml:space="preserve"> and the prizes determined accordingly. In the event of a tie, the placement choices of the judges will be used to break the tie.</w:t>
      </w:r>
    </w:p>
    <w:p w:rsidR="007C13F2" w:rsidRDefault="007C13F2" w:rsidP="00C63319">
      <w:pPr>
        <w:rPr>
          <w:color w:val="000000"/>
        </w:rPr>
      </w:pPr>
    </w:p>
    <w:p w:rsidR="00C63319" w:rsidRPr="000368DB" w:rsidRDefault="000368DB" w:rsidP="007C13F2">
      <w:pPr>
        <w:jc w:val="center"/>
        <w:rPr>
          <w:b/>
          <w:color w:val="1F497D"/>
          <w:sz w:val="36"/>
          <w:szCs w:val="36"/>
        </w:rPr>
      </w:pPr>
      <w:r>
        <w:rPr>
          <w:b/>
          <w:color w:val="1F497D"/>
          <w:sz w:val="40"/>
          <w:szCs w:val="40"/>
        </w:rPr>
        <w:t>Contest</w:t>
      </w:r>
      <w:r w:rsidR="00DC6F70">
        <w:rPr>
          <w:b/>
          <w:color w:val="1F497D"/>
          <w:sz w:val="40"/>
          <w:szCs w:val="40"/>
        </w:rPr>
        <w:t xml:space="preserve"> </w:t>
      </w:r>
      <w:r w:rsidR="001E18BC" w:rsidRPr="00DC6F70">
        <w:rPr>
          <w:b/>
          <w:color w:val="1F497D"/>
          <w:sz w:val="40"/>
          <w:szCs w:val="40"/>
        </w:rPr>
        <w:t>Rules</w:t>
      </w:r>
    </w:p>
    <w:p w:rsidR="001E18BC" w:rsidRDefault="001E18BC" w:rsidP="001E18BC">
      <w:pPr>
        <w:rPr>
          <w:color w:val="000000"/>
        </w:rPr>
      </w:pPr>
    </w:p>
    <w:p w:rsidR="001E18BC" w:rsidRPr="00E63D9B" w:rsidRDefault="001E18BC" w:rsidP="001E18BC">
      <w:pPr>
        <w:pStyle w:val="ListParagraph"/>
        <w:numPr>
          <w:ilvl w:val="0"/>
          <w:numId w:val="1"/>
        </w:numPr>
        <w:rPr>
          <w:color w:val="000000"/>
          <w:sz w:val="24"/>
          <w:szCs w:val="24"/>
        </w:rPr>
      </w:pPr>
      <w:r w:rsidRPr="00E63D9B">
        <w:rPr>
          <w:color w:val="000000"/>
          <w:sz w:val="24"/>
          <w:szCs w:val="24"/>
        </w:rPr>
        <w:t xml:space="preserve">Speeches must be the original work of the contestant. Other than the words in the </w:t>
      </w:r>
      <w:r w:rsidR="001C7732">
        <w:rPr>
          <w:color w:val="000000"/>
          <w:sz w:val="24"/>
          <w:szCs w:val="24"/>
        </w:rPr>
        <w:t>Four-Way</w:t>
      </w:r>
      <w:r w:rsidRPr="00E63D9B">
        <w:rPr>
          <w:color w:val="000000"/>
          <w:sz w:val="24"/>
          <w:szCs w:val="24"/>
        </w:rPr>
        <w:t xml:space="preserve"> Test, no more than 75 words may be quoted.</w:t>
      </w:r>
    </w:p>
    <w:p w:rsidR="001E18BC" w:rsidRPr="00E63D9B" w:rsidRDefault="001E18BC" w:rsidP="001E18BC">
      <w:pPr>
        <w:pStyle w:val="ListParagraph"/>
        <w:numPr>
          <w:ilvl w:val="0"/>
          <w:numId w:val="1"/>
        </w:numPr>
        <w:rPr>
          <w:color w:val="000000"/>
          <w:sz w:val="24"/>
          <w:szCs w:val="24"/>
        </w:rPr>
      </w:pPr>
      <w:r w:rsidRPr="00E63D9B">
        <w:rPr>
          <w:color w:val="000000"/>
          <w:sz w:val="24"/>
          <w:szCs w:val="24"/>
        </w:rPr>
        <w:t xml:space="preserve">Each one of the four parts of the </w:t>
      </w:r>
      <w:r w:rsidR="001C7732">
        <w:rPr>
          <w:color w:val="000000"/>
          <w:sz w:val="24"/>
          <w:szCs w:val="24"/>
        </w:rPr>
        <w:t>Four-Way</w:t>
      </w:r>
      <w:r w:rsidRPr="00E63D9B">
        <w:rPr>
          <w:color w:val="000000"/>
          <w:sz w:val="24"/>
          <w:szCs w:val="24"/>
        </w:rPr>
        <w:t xml:space="preserve"> Test must be included in the speech.</w:t>
      </w:r>
    </w:p>
    <w:p w:rsidR="001E18BC" w:rsidRPr="00E63D9B" w:rsidRDefault="001E18BC" w:rsidP="001E18BC">
      <w:pPr>
        <w:pStyle w:val="ListParagraph"/>
        <w:numPr>
          <w:ilvl w:val="0"/>
          <w:numId w:val="1"/>
        </w:numPr>
        <w:rPr>
          <w:color w:val="000000"/>
          <w:sz w:val="24"/>
          <w:szCs w:val="24"/>
        </w:rPr>
      </w:pPr>
      <w:r w:rsidRPr="00E63D9B">
        <w:rPr>
          <w:color w:val="000000"/>
          <w:sz w:val="24"/>
          <w:szCs w:val="24"/>
        </w:rPr>
        <w:t>Speeches must be at least 5 minutes and no more than 7 minutes in length. Deviations of up to 15 seconds will be permitted, but the judges will deduct points for failure to stay within the time limits</w:t>
      </w:r>
      <w:r w:rsidR="00E30723">
        <w:rPr>
          <w:color w:val="000000"/>
          <w:sz w:val="24"/>
          <w:szCs w:val="24"/>
        </w:rPr>
        <w:t xml:space="preserve"> (1 point for each 5 seconds or fraction thereof less than 5 minutes or more than seven minutes)</w:t>
      </w:r>
      <w:r w:rsidRPr="00E63D9B">
        <w:rPr>
          <w:color w:val="000000"/>
          <w:sz w:val="24"/>
          <w:szCs w:val="24"/>
        </w:rPr>
        <w:t>. Any speech that deviates from the time limit by more than 15 seconds will be disqualified.</w:t>
      </w:r>
    </w:p>
    <w:p w:rsidR="001E18BC" w:rsidRPr="00E63D9B" w:rsidRDefault="001E18BC" w:rsidP="001E18BC">
      <w:pPr>
        <w:pStyle w:val="ListParagraph"/>
        <w:numPr>
          <w:ilvl w:val="0"/>
          <w:numId w:val="1"/>
        </w:numPr>
        <w:rPr>
          <w:color w:val="000000"/>
          <w:sz w:val="24"/>
          <w:szCs w:val="24"/>
        </w:rPr>
      </w:pPr>
      <w:r w:rsidRPr="00E63D9B">
        <w:rPr>
          <w:color w:val="000000"/>
          <w:sz w:val="24"/>
          <w:szCs w:val="24"/>
        </w:rPr>
        <w:t>Speeches must be delivered from memory with no notes.</w:t>
      </w:r>
    </w:p>
    <w:p w:rsidR="00751C32" w:rsidRPr="00E63D9B" w:rsidRDefault="001E18BC" w:rsidP="00751C32">
      <w:pPr>
        <w:pStyle w:val="ListParagraph"/>
        <w:numPr>
          <w:ilvl w:val="0"/>
          <w:numId w:val="1"/>
        </w:numPr>
        <w:rPr>
          <w:color w:val="000000"/>
          <w:sz w:val="24"/>
          <w:szCs w:val="24"/>
        </w:rPr>
      </w:pPr>
      <w:r w:rsidRPr="00E63D9B">
        <w:rPr>
          <w:color w:val="000000"/>
          <w:sz w:val="24"/>
          <w:szCs w:val="24"/>
        </w:rPr>
        <w:t xml:space="preserve">No visual aids or props of any kind </w:t>
      </w:r>
      <w:r w:rsidR="00E11921">
        <w:rPr>
          <w:color w:val="000000"/>
          <w:sz w:val="24"/>
          <w:szCs w:val="24"/>
        </w:rPr>
        <w:t>are to</w:t>
      </w:r>
      <w:r w:rsidRPr="00E63D9B">
        <w:rPr>
          <w:color w:val="000000"/>
          <w:sz w:val="24"/>
          <w:szCs w:val="24"/>
        </w:rPr>
        <w:t xml:space="preserve"> be used.</w:t>
      </w:r>
      <w:r w:rsidR="00751C32" w:rsidRPr="00E63D9B">
        <w:rPr>
          <w:color w:val="000000"/>
          <w:sz w:val="24"/>
          <w:szCs w:val="24"/>
        </w:rPr>
        <w:t xml:space="preserve"> Audience participation is considered to be a prop and any attempts to encourage audience participation will result in disqualification.</w:t>
      </w:r>
    </w:p>
    <w:p w:rsidR="006B0559" w:rsidRDefault="00751C32" w:rsidP="006B0559">
      <w:pPr>
        <w:pStyle w:val="ListParagraph"/>
        <w:numPr>
          <w:ilvl w:val="0"/>
          <w:numId w:val="1"/>
        </w:numPr>
        <w:rPr>
          <w:color w:val="000000"/>
          <w:sz w:val="24"/>
          <w:szCs w:val="24"/>
        </w:rPr>
      </w:pPr>
      <w:r w:rsidRPr="00E63D9B">
        <w:rPr>
          <w:color w:val="000000"/>
          <w:sz w:val="24"/>
          <w:szCs w:val="24"/>
        </w:rPr>
        <w:t>Clubs may provide a lectern and/or microphone if they choose; the use of those is at the discretion of the contestant.</w:t>
      </w:r>
    </w:p>
    <w:p w:rsidR="006B0559" w:rsidRDefault="006B0559" w:rsidP="006B0559">
      <w:pPr>
        <w:pStyle w:val="ListParagraph"/>
        <w:numPr>
          <w:ilvl w:val="0"/>
          <w:numId w:val="1"/>
        </w:numPr>
        <w:rPr>
          <w:b/>
          <w:color w:val="000000"/>
          <w:sz w:val="24"/>
          <w:szCs w:val="24"/>
        </w:rPr>
      </w:pPr>
      <w:r w:rsidRPr="008F7656">
        <w:rPr>
          <w:b/>
          <w:color w:val="000000"/>
          <w:sz w:val="24"/>
          <w:szCs w:val="24"/>
        </w:rPr>
        <w:t>A written copy of the speech in Microsoft Word format must be presented to the judges after the speech is delivered.</w:t>
      </w:r>
    </w:p>
    <w:p w:rsidR="00D55E8C" w:rsidRPr="008F7656" w:rsidRDefault="00D55E8C" w:rsidP="006B0559">
      <w:pPr>
        <w:pStyle w:val="ListParagraph"/>
        <w:numPr>
          <w:ilvl w:val="0"/>
          <w:numId w:val="1"/>
        </w:numPr>
        <w:rPr>
          <w:b/>
          <w:color w:val="000000"/>
          <w:sz w:val="24"/>
          <w:szCs w:val="24"/>
        </w:rPr>
      </w:pPr>
      <w:r>
        <w:rPr>
          <w:b/>
          <w:color w:val="000000"/>
          <w:sz w:val="24"/>
          <w:szCs w:val="24"/>
        </w:rPr>
        <w:t>Participants must complete the entry form shown on page 6 of this guidebook and provide it to the Rotary Club contest coordinator on the day of the Club contest.</w:t>
      </w:r>
    </w:p>
    <w:p w:rsidR="00DC6F70" w:rsidRDefault="00DC6F70" w:rsidP="00751C32">
      <w:pPr>
        <w:pStyle w:val="ListParagraph"/>
        <w:rPr>
          <w:color w:val="000000"/>
        </w:rPr>
      </w:pPr>
    </w:p>
    <w:p w:rsidR="00751C32" w:rsidRPr="000368DB" w:rsidRDefault="00751C32" w:rsidP="007C13F2">
      <w:pPr>
        <w:pStyle w:val="ListParagraph"/>
        <w:ind w:left="0"/>
        <w:jc w:val="center"/>
        <w:rPr>
          <w:b/>
          <w:color w:val="1F497D"/>
          <w:sz w:val="36"/>
          <w:szCs w:val="36"/>
        </w:rPr>
      </w:pPr>
      <w:r w:rsidRPr="000368DB">
        <w:rPr>
          <w:b/>
          <w:color w:val="1F497D"/>
          <w:sz w:val="36"/>
          <w:szCs w:val="36"/>
        </w:rPr>
        <w:t>Judging Criteria</w:t>
      </w:r>
    </w:p>
    <w:p w:rsidR="00C63319" w:rsidRDefault="00C63319" w:rsidP="00C63319">
      <w:pPr>
        <w:rPr>
          <w:color w:val="000000"/>
        </w:rPr>
      </w:pPr>
    </w:p>
    <w:p w:rsidR="00751C32" w:rsidRPr="00E63D9B" w:rsidRDefault="00751C32" w:rsidP="00C63319">
      <w:pPr>
        <w:rPr>
          <w:color w:val="000000"/>
          <w:sz w:val="24"/>
          <w:szCs w:val="24"/>
        </w:rPr>
      </w:pPr>
      <w:r w:rsidRPr="00E63D9B">
        <w:rPr>
          <w:color w:val="000000"/>
          <w:sz w:val="24"/>
          <w:szCs w:val="24"/>
        </w:rPr>
        <w:t>Speeches will be judged as follows:</w:t>
      </w:r>
    </w:p>
    <w:p w:rsidR="00751C32" w:rsidRPr="00E63D9B" w:rsidRDefault="00751C32" w:rsidP="00C63319">
      <w:pPr>
        <w:rPr>
          <w:color w:val="000000"/>
          <w:sz w:val="24"/>
          <w:szCs w:val="24"/>
        </w:rPr>
      </w:pPr>
    </w:p>
    <w:p w:rsidR="00751C32" w:rsidRPr="00E63D9B" w:rsidRDefault="00751C32" w:rsidP="006342E4">
      <w:pPr>
        <w:pStyle w:val="ListParagraph"/>
        <w:numPr>
          <w:ilvl w:val="0"/>
          <w:numId w:val="2"/>
        </w:numPr>
        <w:rPr>
          <w:color w:val="000000"/>
          <w:sz w:val="24"/>
          <w:szCs w:val="24"/>
        </w:rPr>
      </w:pPr>
      <w:r w:rsidRPr="00E63D9B">
        <w:rPr>
          <w:color w:val="000000"/>
          <w:sz w:val="24"/>
          <w:szCs w:val="24"/>
        </w:rPr>
        <w:t>Content</w:t>
      </w:r>
      <w:r w:rsidR="006342E4" w:rsidRPr="00E63D9B">
        <w:rPr>
          <w:color w:val="000000"/>
          <w:sz w:val="24"/>
          <w:szCs w:val="24"/>
        </w:rPr>
        <w:tab/>
        <w:t>50</w:t>
      </w:r>
      <w:r w:rsidRPr="00E63D9B">
        <w:rPr>
          <w:color w:val="000000"/>
          <w:sz w:val="24"/>
          <w:szCs w:val="24"/>
        </w:rPr>
        <w:t>%</w:t>
      </w:r>
    </w:p>
    <w:p w:rsidR="00D421BE" w:rsidRPr="00E63D9B" w:rsidRDefault="00D421BE" w:rsidP="00D421BE">
      <w:pPr>
        <w:pStyle w:val="ListParagraph"/>
        <w:rPr>
          <w:color w:val="000000"/>
          <w:sz w:val="24"/>
          <w:szCs w:val="24"/>
        </w:rPr>
      </w:pPr>
      <w:r w:rsidRPr="00E63D9B">
        <w:rPr>
          <w:color w:val="000000"/>
          <w:sz w:val="24"/>
          <w:szCs w:val="24"/>
        </w:rPr>
        <w:t xml:space="preserve">Content includes organization, originality of thought, </w:t>
      </w:r>
      <w:proofErr w:type="gramStart"/>
      <w:r w:rsidRPr="00E63D9B">
        <w:rPr>
          <w:color w:val="000000"/>
          <w:sz w:val="24"/>
          <w:szCs w:val="24"/>
        </w:rPr>
        <w:t>success in addressing the topic</w:t>
      </w:r>
      <w:r w:rsidR="004A0450" w:rsidRPr="00E63D9B">
        <w:rPr>
          <w:color w:val="000000"/>
          <w:sz w:val="24"/>
          <w:szCs w:val="24"/>
        </w:rPr>
        <w:t xml:space="preserve"> </w:t>
      </w:r>
      <w:r w:rsidR="001B4A31">
        <w:rPr>
          <w:color w:val="000000"/>
          <w:sz w:val="24"/>
          <w:szCs w:val="24"/>
        </w:rPr>
        <w:t>(“The Impact the Application of the Four-Way Test Had, or Might Have Had, on An Important Historical Event”)</w:t>
      </w:r>
      <w:r w:rsidRPr="00E63D9B">
        <w:rPr>
          <w:color w:val="000000"/>
          <w:sz w:val="24"/>
          <w:szCs w:val="24"/>
        </w:rPr>
        <w:t xml:space="preserve">, clarity and expressiveness of language, </w:t>
      </w:r>
      <w:r w:rsidR="004A0450" w:rsidRPr="00E63D9B">
        <w:rPr>
          <w:color w:val="000000"/>
          <w:sz w:val="24"/>
          <w:szCs w:val="24"/>
        </w:rPr>
        <w:t xml:space="preserve">grammar, syntax, </w:t>
      </w:r>
      <w:r w:rsidRPr="00E63D9B">
        <w:rPr>
          <w:color w:val="000000"/>
          <w:sz w:val="24"/>
          <w:szCs w:val="24"/>
        </w:rPr>
        <w:t>and vocabulary</w:t>
      </w:r>
      <w:proofErr w:type="gramEnd"/>
      <w:r w:rsidRPr="00E63D9B">
        <w:rPr>
          <w:color w:val="000000"/>
          <w:sz w:val="24"/>
          <w:szCs w:val="24"/>
        </w:rPr>
        <w:t>.</w:t>
      </w:r>
    </w:p>
    <w:p w:rsidR="00751C32" w:rsidRPr="00E63D9B" w:rsidRDefault="0048455E" w:rsidP="00751C32">
      <w:pPr>
        <w:pStyle w:val="ListParagraph"/>
        <w:numPr>
          <w:ilvl w:val="0"/>
          <w:numId w:val="2"/>
        </w:numPr>
        <w:rPr>
          <w:color w:val="000000"/>
          <w:sz w:val="24"/>
          <w:szCs w:val="24"/>
        </w:rPr>
      </w:pPr>
      <w:r>
        <w:rPr>
          <w:color w:val="000000"/>
          <w:sz w:val="24"/>
          <w:szCs w:val="24"/>
        </w:rPr>
        <w:t>Delivery</w:t>
      </w:r>
      <w:r w:rsidR="00DE03D6" w:rsidRPr="00E63D9B">
        <w:rPr>
          <w:color w:val="000000"/>
          <w:sz w:val="24"/>
          <w:szCs w:val="24"/>
        </w:rPr>
        <w:tab/>
      </w:r>
      <w:r w:rsidR="006342E4" w:rsidRPr="00E63D9B">
        <w:rPr>
          <w:color w:val="000000"/>
          <w:sz w:val="24"/>
          <w:szCs w:val="24"/>
        </w:rPr>
        <w:t>5</w:t>
      </w:r>
      <w:r w:rsidR="00751C32" w:rsidRPr="00E63D9B">
        <w:rPr>
          <w:color w:val="000000"/>
          <w:sz w:val="24"/>
          <w:szCs w:val="24"/>
        </w:rPr>
        <w:t>0%</w:t>
      </w:r>
    </w:p>
    <w:p w:rsidR="0048455E" w:rsidRDefault="00D421BE" w:rsidP="0048455E">
      <w:pPr>
        <w:pStyle w:val="ListParagraph"/>
        <w:rPr>
          <w:color w:val="000000"/>
          <w:sz w:val="24"/>
          <w:szCs w:val="24"/>
        </w:rPr>
      </w:pPr>
      <w:r w:rsidRPr="00E63D9B">
        <w:rPr>
          <w:color w:val="000000"/>
          <w:sz w:val="24"/>
          <w:szCs w:val="24"/>
        </w:rPr>
        <w:t xml:space="preserve">Delivery includes clear enunciation of words, eye contact and rapport with the audience, vocal projection, </w:t>
      </w:r>
      <w:proofErr w:type="gramStart"/>
      <w:r w:rsidRPr="00E63D9B">
        <w:rPr>
          <w:color w:val="000000"/>
          <w:sz w:val="24"/>
          <w:szCs w:val="24"/>
        </w:rPr>
        <w:t>vocal</w:t>
      </w:r>
      <w:proofErr w:type="gramEnd"/>
      <w:r w:rsidRPr="00E63D9B">
        <w:rPr>
          <w:color w:val="000000"/>
          <w:sz w:val="24"/>
          <w:szCs w:val="24"/>
        </w:rPr>
        <w:t xml:space="preserve"> expressiveness, tone and pace, posture and gestures.</w:t>
      </w:r>
    </w:p>
    <w:p w:rsidR="008F7656" w:rsidRDefault="0048455E" w:rsidP="0048455E">
      <w:pPr>
        <w:pStyle w:val="ListParagraph"/>
        <w:numPr>
          <w:ilvl w:val="0"/>
          <w:numId w:val="2"/>
        </w:numPr>
        <w:rPr>
          <w:color w:val="000000"/>
          <w:sz w:val="24"/>
          <w:szCs w:val="24"/>
        </w:rPr>
      </w:pPr>
      <w:r>
        <w:rPr>
          <w:color w:val="000000"/>
          <w:sz w:val="24"/>
          <w:szCs w:val="24"/>
        </w:rPr>
        <w:t>Specifics</w:t>
      </w:r>
    </w:p>
    <w:p w:rsidR="0048455E" w:rsidRPr="00E63D9B" w:rsidRDefault="0048455E" w:rsidP="008F7656">
      <w:pPr>
        <w:pStyle w:val="ListParagraph"/>
        <w:rPr>
          <w:color w:val="000000"/>
          <w:sz w:val="24"/>
          <w:szCs w:val="24"/>
        </w:rPr>
      </w:pPr>
      <w:r>
        <w:rPr>
          <w:color w:val="000000"/>
          <w:sz w:val="24"/>
          <w:szCs w:val="24"/>
        </w:rPr>
        <w:t>Judges will use the criteria as shown in the following judging sheet</w:t>
      </w:r>
      <w:r w:rsidR="00D55E8C">
        <w:rPr>
          <w:color w:val="000000"/>
          <w:sz w:val="24"/>
          <w:szCs w:val="24"/>
        </w:rPr>
        <w:t xml:space="preserve"> (page 5)</w:t>
      </w:r>
      <w:r>
        <w:rPr>
          <w:color w:val="000000"/>
          <w:sz w:val="24"/>
          <w:szCs w:val="24"/>
        </w:rPr>
        <w:t>.</w:t>
      </w:r>
    </w:p>
    <w:p w:rsidR="00402265" w:rsidRDefault="00D50B1B" w:rsidP="00402265">
      <w:pPr>
        <w:ind w:left="360"/>
      </w:pPr>
      <w:r>
        <w:rPr>
          <w:color w:val="000000"/>
        </w:rPr>
        <w:br w:type="page"/>
      </w:r>
    </w:p>
    <w:p w:rsidR="00402265" w:rsidRDefault="00402265" w:rsidP="00402265">
      <w:pPr>
        <w:ind w:left="360"/>
        <w:jc w:val="center"/>
        <w:rPr>
          <w:b/>
          <w:sz w:val="40"/>
        </w:rPr>
      </w:pPr>
      <w:r>
        <w:rPr>
          <w:b/>
          <w:sz w:val="40"/>
        </w:rPr>
        <w:lastRenderedPageBreak/>
        <w:t>Judge’s Score Sheet</w:t>
      </w:r>
    </w:p>
    <w:p w:rsidR="00402265" w:rsidRDefault="00402265" w:rsidP="00402265">
      <w:pPr>
        <w:ind w:left="360"/>
      </w:pPr>
    </w:p>
    <w:tbl>
      <w:tblPr>
        <w:tblW w:w="0" w:type="auto"/>
        <w:jc w:val="center"/>
        <w:tblLayout w:type="fixed"/>
        <w:tblLook w:val="0000" w:firstRow="0" w:lastRow="0" w:firstColumn="0" w:lastColumn="0" w:noHBand="0" w:noVBand="0"/>
      </w:tblPr>
      <w:tblGrid>
        <w:gridCol w:w="5736"/>
        <w:gridCol w:w="1083"/>
        <w:gridCol w:w="422"/>
        <w:gridCol w:w="422"/>
        <w:gridCol w:w="422"/>
        <w:gridCol w:w="422"/>
        <w:gridCol w:w="422"/>
        <w:gridCol w:w="425"/>
      </w:tblGrid>
      <w:tr w:rsidR="00402265" w:rsidTr="00E92636">
        <w:trPr>
          <w:cantSplit/>
          <w:trHeight w:val="570"/>
          <w:jc w:val="center"/>
        </w:trPr>
        <w:tc>
          <w:tcPr>
            <w:tcW w:w="5736" w:type="dxa"/>
            <w:tcBorders>
              <w:top w:val="none" w:sz="16" w:space="0" w:color="000000"/>
              <w:left w:val="none" w:sz="16" w:space="0" w:color="000000"/>
              <w:bottom w:val="single" w:sz="2" w:space="0" w:color="000000"/>
              <w:right w:val="single" w:sz="2" w:space="0" w:color="000000"/>
            </w:tcBorders>
            <w:shd w:val="clear" w:color="auto" w:fill="auto"/>
            <w:tcMar>
              <w:top w:w="0" w:type="dxa"/>
              <w:left w:w="0" w:type="dxa"/>
              <w:bottom w:w="0" w:type="dxa"/>
              <w:right w:w="0" w:type="dxa"/>
            </w:tcMar>
          </w:tcPr>
          <w:p w:rsidR="00402265" w:rsidRDefault="00402265" w:rsidP="00E92636"/>
        </w:tc>
        <w:tc>
          <w:tcPr>
            <w:tcW w:w="3618" w:type="dxa"/>
            <w:gridSpan w:val="7"/>
            <w:tcBorders>
              <w:top w:val="single" w:sz="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pPr>
              <w:jc w:val="center"/>
              <w:rPr>
                <w:b/>
                <w:sz w:val="24"/>
              </w:rPr>
            </w:pPr>
            <w:r>
              <w:rPr>
                <w:b/>
                <w:sz w:val="24"/>
              </w:rPr>
              <w:t>Speakers in Order of Appearance</w:t>
            </w:r>
          </w:p>
        </w:tc>
      </w:tr>
      <w:tr w:rsidR="00402265" w:rsidTr="00E92636">
        <w:trPr>
          <w:cantSplit/>
          <w:trHeight w:val="401"/>
          <w:jc w:val="center"/>
        </w:trPr>
        <w:tc>
          <w:tcPr>
            <w:tcW w:w="5736" w:type="dxa"/>
            <w:tcBorders>
              <w:top w:val="single" w:sz="2"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jc w:val="center"/>
              <w:rPr>
                <w:b/>
                <w:sz w:val="24"/>
              </w:rPr>
            </w:pPr>
            <w:r>
              <w:rPr>
                <w:b/>
                <w:sz w:val="24"/>
              </w:rPr>
              <w:t>Items to be Judged</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pPr>
              <w:rPr>
                <w:b/>
                <w:sz w:val="24"/>
              </w:rPr>
            </w:pPr>
            <w:r>
              <w:rPr>
                <w:b/>
                <w:sz w:val="24"/>
              </w:rPr>
              <w:t>Points</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b/>
              </w:rPr>
            </w:pPr>
            <w:r>
              <w:rPr>
                <w:b/>
              </w:rPr>
              <w:t>1</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b/>
              </w:rPr>
            </w:pPr>
            <w:r>
              <w:rPr>
                <w:b/>
              </w:rPr>
              <w:t>2</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b/>
              </w:rPr>
            </w:pPr>
            <w:r>
              <w:rPr>
                <w:b/>
              </w:rPr>
              <w:t>3</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b/>
              </w:rPr>
            </w:pPr>
            <w:r>
              <w:rPr>
                <w:b/>
              </w:rPr>
              <w:t>4</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b/>
              </w:rPr>
            </w:pPr>
            <w:r>
              <w:rPr>
                <w:b/>
              </w:rPr>
              <w:t>5</w:t>
            </w:r>
          </w:p>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pPr>
              <w:rPr>
                <w:b/>
              </w:rPr>
            </w:pPr>
            <w:r>
              <w:rPr>
                <w:b/>
              </w:rPr>
              <w:t>6</w:t>
            </w:r>
          </w:p>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pPr>
              <w:rPr>
                <w:b/>
                <w:sz w:val="24"/>
              </w:rPr>
            </w:pPr>
            <w:r>
              <w:rPr>
                <w:b/>
                <w:sz w:val="24"/>
              </w:rPr>
              <w:t>Content</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50 Possible</w:t>
            </w:r>
          </w:p>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D9D9D9"/>
            <w:tcMar>
              <w:top w:w="0" w:type="dxa"/>
              <w:left w:w="0" w:type="dxa"/>
              <w:bottom w:w="0" w:type="dxa"/>
              <w:right w:w="0" w:type="dxa"/>
            </w:tcMar>
          </w:tcPr>
          <w:p w:rsidR="00402265" w:rsidRDefault="00402265" w:rsidP="00E92636"/>
        </w:tc>
      </w:tr>
      <w:tr w:rsidR="00402265" w:rsidTr="00E92636">
        <w:trPr>
          <w:cantSplit/>
          <w:trHeight w:val="648"/>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Practical application of the Four-Way Test</w:t>
            </w:r>
          </w:p>
          <w:p w:rsidR="00402265" w:rsidRDefault="00402265" w:rsidP="00E92636">
            <w:pPr>
              <w:rPr>
                <w:sz w:val="20"/>
              </w:rPr>
            </w:pPr>
            <w:r>
              <w:rPr>
                <w:sz w:val="20"/>
              </w:rPr>
              <w:t>5 points for each of the 4 points</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20</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5C5D25">
            <w:pPr>
              <w:rPr>
                <w:sz w:val="20"/>
              </w:rPr>
            </w:pPr>
            <w:r>
              <w:rPr>
                <w:sz w:val="20"/>
              </w:rPr>
              <w:t>Use</w:t>
            </w:r>
            <w:r w:rsidR="005C5D25">
              <w:rPr>
                <w:sz w:val="20"/>
              </w:rPr>
              <w:t xml:space="preserve"> </w:t>
            </w:r>
            <w:proofErr w:type="gramStart"/>
            <w:r w:rsidR="005C5D25">
              <w:rPr>
                <w:sz w:val="20"/>
              </w:rPr>
              <w:t xml:space="preserve">of </w:t>
            </w:r>
            <w:r>
              <w:rPr>
                <w:sz w:val="20"/>
              </w:rPr>
              <w:t xml:space="preserve"> examples</w:t>
            </w:r>
            <w:proofErr w:type="gramEnd"/>
            <w:r>
              <w:rPr>
                <w:sz w:val="20"/>
              </w:rPr>
              <w:t xml:space="preserve"> that support  the speaker's argument</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Clarity and expressiveness of language and vocabulary</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Grammar and Syntax</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Introduction</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648"/>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Development of ideas: presented, supported, explained in clear, logical, order with smooth transitions</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8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Conclusion</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jc w:val="right"/>
              <w:rPr>
                <w:b/>
              </w:rPr>
            </w:pPr>
            <w:r>
              <w:rPr>
                <w:b/>
              </w:rPr>
              <w:t>Content Subtotal</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pPr>
              <w:rPr>
                <w:b/>
                <w:sz w:val="24"/>
              </w:rPr>
            </w:pPr>
            <w:r>
              <w:rPr>
                <w:b/>
                <w:sz w:val="24"/>
              </w:rPr>
              <w:t>Delivery</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50 Possible</w:t>
            </w:r>
          </w:p>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D9D9D9"/>
            <w:tcMar>
              <w:top w:w="0" w:type="dxa"/>
              <w:left w:w="0" w:type="dxa"/>
              <w:bottom w:w="0" w:type="dxa"/>
              <w:right w:w="0" w:type="dxa"/>
            </w:tcMar>
          </w:tcPr>
          <w:p w:rsidR="00402265" w:rsidRDefault="00402265" w:rsidP="00E92636"/>
        </w:tc>
      </w:tr>
      <w:tr w:rsidR="00402265" w:rsidTr="00E92636">
        <w:trPr>
          <w:cantSplit/>
          <w:trHeight w:val="669"/>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Clear enunciation of words; limited use of unnecessary expressions (uh, like, you know, etc.)</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10</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17"/>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Good vocal projection, voice expressiveness, tone and pace</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10</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Good eye contact and rapport with audience</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10</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Relaxed yet commanding use of posture and gestures</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5</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Ability to captivate or move the audience</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r>
              <w:t>15</w:t>
            </w: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jc w:val="right"/>
              <w:rPr>
                <w:b/>
              </w:rPr>
            </w:pPr>
            <w:r>
              <w:rPr>
                <w:b/>
              </w:rPr>
              <w:t>Delivery Subtotal</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pPr>
              <w:rPr>
                <w:b/>
              </w:rPr>
            </w:pP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jc w:val="right"/>
              <w:rPr>
                <w:b/>
              </w:rPr>
            </w:pPr>
            <w:r>
              <w:rPr>
                <w:b/>
              </w:rPr>
              <w:t>Total Points</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pPr>
              <w:rPr>
                <w:b/>
              </w:rPr>
            </w:pPr>
          </w:p>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1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b/>
                <w:sz w:val="24"/>
              </w:rPr>
            </w:pPr>
            <w:r>
              <w:rPr>
                <w:b/>
                <w:sz w:val="24"/>
              </w:rPr>
              <w:t>Deductions</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01"/>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Penalty points reported by timekeeper</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24"/>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Penalty points for use of props (2 points per infraction)</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80"/>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rPr>
                <w:sz w:val="20"/>
              </w:rPr>
            </w:pPr>
            <w:r>
              <w:rPr>
                <w:sz w:val="20"/>
              </w:rPr>
              <w:t>Penalty points for quoting more than 75 words (1 point per word)</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24"/>
          <w:jc w:val="center"/>
        </w:trPr>
        <w:tc>
          <w:tcPr>
            <w:tcW w:w="5736" w:type="dxa"/>
            <w:tcBorders>
              <w:top w:val="single" w:sz="6" w:space="0" w:color="000000"/>
              <w:left w:val="single" w:sz="2"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pPr>
              <w:jc w:val="right"/>
              <w:rPr>
                <w:b/>
              </w:rPr>
            </w:pPr>
            <w:r>
              <w:rPr>
                <w:b/>
              </w:rPr>
              <w:t>Net Points</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tcPr>
          <w:p w:rsidR="00402265" w:rsidRDefault="00402265" w:rsidP="00E92636"/>
        </w:tc>
      </w:tr>
      <w:tr w:rsidR="00402265" w:rsidTr="00E92636">
        <w:trPr>
          <w:cantSplit/>
          <w:trHeight w:val="424"/>
          <w:jc w:val="center"/>
        </w:trPr>
        <w:tc>
          <w:tcPr>
            <w:tcW w:w="5736" w:type="dxa"/>
            <w:tcBorders>
              <w:top w:val="single" w:sz="6" w:space="0" w:color="000000"/>
              <w:left w:val="single" w:sz="2" w:space="0" w:color="000000"/>
              <w:bottom w:val="single" w:sz="2" w:space="0" w:color="000000"/>
              <w:right w:val="single" w:sz="6" w:space="0" w:color="000000"/>
            </w:tcBorders>
            <w:shd w:val="clear" w:color="auto" w:fill="auto"/>
            <w:tcMar>
              <w:top w:w="0" w:type="dxa"/>
              <w:left w:w="0" w:type="dxa"/>
              <w:bottom w:w="0" w:type="dxa"/>
              <w:right w:w="0" w:type="dxa"/>
            </w:tcMar>
          </w:tcPr>
          <w:p w:rsidR="00402265" w:rsidRDefault="00402265" w:rsidP="00E92636">
            <w:pPr>
              <w:jc w:val="right"/>
              <w:rPr>
                <w:b/>
              </w:rPr>
            </w:pPr>
            <w:r>
              <w:rPr>
                <w:b/>
              </w:rPr>
              <w:t>Ranking</w:t>
            </w:r>
          </w:p>
        </w:tc>
        <w:tc>
          <w:tcPr>
            <w:tcW w:w="1083" w:type="dxa"/>
            <w:tcBorders>
              <w:top w:val="single" w:sz="6" w:space="0" w:color="000000"/>
              <w:left w:val="single" w:sz="6" w:space="0" w:color="000000"/>
              <w:bottom w:val="single" w:sz="2" w:space="0" w:color="000000"/>
              <w:right w:val="single" w:sz="6" w:space="0" w:color="000000"/>
            </w:tcBorders>
            <w:shd w:val="clear" w:color="auto" w:fill="D9D9D9"/>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2" w:type="dxa"/>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tcPr>
          <w:p w:rsidR="00402265" w:rsidRDefault="00402265" w:rsidP="00E92636"/>
        </w:tc>
        <w:tc>
          <w:tcPr>
            <w:tcW w:w="423" w:type="dxa"/>
            <w:tcBorders>
              <w:top w:val="single" w:sz="6" w:space="0" w:color="000000"/>
              <w:left w:val="single" w:sz="6" w:space="0" w:color="000000"/>
              <w:bottom w:val="single" w:sz="2" w:space="0" w:color="000000"/>
              <w:right w:val="single" w:sz="2" w:space="0" w:color="000000"/>
            </w:tcBorders>
            <w:shd w:val="clear" w:color="auto" w:fill="auto"/>
            <w:tcMar>
              <w:top w:w="0" w:type="dxa"/>
              <w:left w:w="0" w:type="dxa"/>
              <w:bottom w:w="0" w:type="dxa"/>
              <w:right w:w="0" w:type="dxa"/>
            </w:tcMar>
          </w:tcPr>
          <w:p w:rsidR="00402265" w:rsidRDefault="00402265" w:rsidP="00E92636"/>
        </w:tc>
      </w:tr>
    </w:tbl>
    <w:p w:rsidR="0048455E" w:rsidRDefault="0048455E" w:rsidP="00402265">
      <w:pPr>
        <w:ind w:left="360"/>
        <w:jc w:val="center"/>
        <w:rPr>
          <w:rFonts w:ascii="Times New Roman" w:hAnsi="Times New Roman"/>
          <w:b/>
          <w:bCs/>
          <w:sz w:val="36"/>
          <w:szCs w:val="36"/>
        </w:rPr>
      </w:pPr>
    </w:p>
    <w:p w:rsidR="00D50B1B" w:rsidRPr="00D50B1B" w:rsidRDefault="00D50B1B" w:rsidP="00D50B1B">
      <w:pPr>
        <w:autoSpaceDE w:val="0"/>
        <w:autoSpaceDN w:val="0"/>
        <w:adjustRightInd w:val="0"/>
        <w:jc w:val="center"/>
        <w:rPr>
          <w:rFonts w:ascii="Times New Roman" w:hAnsi="Times New Roman"/>
          <w:b/>
          <w:bCs/>
          <w:sz w:val="36"/>
          <w:szCs w:val="36"/>
        </w:rPr>
      </w:pPr>
      <w:r w:rsidRPr="00D50B1B">
        <w:rPr>
          <w:rFonts w:ascii="Times New Roman" w:hAnsi="Times New Roman"/>
          <w:b/>
          <w:bCs/>
          <w:sz w:val="36"/>
          <w:szCs w:val="36"/>
        </w:rPr>
        <w:lastRenderedPageBreak/>
        <w:t xml:space="preserve">Student </w:t>
      </w:r>
      <w:r>
        <w:rPr>
          <w:rFonts w:ascii="Times New Roman" w:hAnsi="Times New Roman"/>
          <w:b/>
          <w:bCs/>
          <w:sz w:val="36"/>
          <w:szCs w:val="36"/>
        </w:rPr>
        <w:t xml:space="preserve">Speech Contest </w:t>
      </w:r>
      <w:r w:rsidRPr="00D50B1B">
        <w:rPr>
          <w:rFonts w:ascii="Times New Roman" w:hAnsi="Times New Roman"/>
          <w:b/>
          <w:bCs/>
          <w:sz w:val="36"/>
          <w:szCs w:val="36"/>
        </w:rPr>
        <w:t>Entry Form</w:t>
      </w:r>
    </w:p>
    <w:p w:rsidR="00D50B1B" w:rsidRDefault="00D50B1B" w:rsidP="00D50B1B">
      <w:pPr>
        <w:autoSpaceDE w:val="0"/>
        <w:autoSpaceDN w:val="0"/>
        <w:adjustRightInd w:val="0"/>
        <w:rPr>
          <w:rFonts w:ascii="Times New Roman" w:hAnsi="Times New Roman"/>
          <w:sz w:val="24"/>
          <w:szCs w:val="24"/>
        </w:rPr>
      </w:pP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Student’s Name: _______________________________________</w:t>
      </w:r>
    </w:p>
    <w:p w:rsidR="00D50B1B" w:rsidRDefault="00D50B1B" w:rsidP="00D50B1B">
      <w:pPr>
        <w:autoSpaceDE w:val="0"/>
        <w:autoSpaceDN w:val="0"/>
        <w:adjustRightInd w:val="0"/>
        <w:rPr>
          <w:rFonts w:ascii="Times New Roman" w:hAnsi="Times New Roman"/>
          <w:sz w:val="24"/>
          <w:szCs w:val="24"/>
        </w:rPr>
      </w:pP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High School:</w:t>
      </w:r>
      <w:r w:rsidR="00202B6E">
        <w:rPr>
          <w:rFonts w:ascii="Times New Roman" w:hAnsi="Times New Roman"/>
          <w:sz w:val="24"/>
          <w:szCs w:val="24"/>
        </w:rPr>
        <w:t xml:space="preserve"> </w:t>
      </w:r>
      <w:r>
        <w:rPr>
          <w:rFonts w:ascii="Times New Roman" w:hAnsi="Times New Roman"/>
          <w:sz w:val="24"/>
          <w:szCs w:val="24"/>
        </w:rPr>
        <w:t>__________________________________________</w:t>
      </w:r>
    </w:p>
    <w:p w:rsidR="00D50B1B" w:rsidRDefault="00D50B1B" w:rsidP="00D50B1B">
      <w:pPr>
        <w:autoSpaceDE w:val="0"/>
        <w:autoSpaceDN w:val="0"/>
        <w:adjustRightInd w:val="0"/>
        <w:rPr>
          <w:rFonts w:ascii="Times New Roman" w:hAnsi="Times New Roman"/>
          <w:sz w:val="24"/>
          <w:szCs w:val="24"/>
        </w:rPr>
      </w:pP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Teacher/Coach</w:t>
      </w:r>
      <w:r w:rsidR="00672934">
        <w:rPr>
          <w:rFonts w:ascii="Times New Roman" w:hAnsi="Times New Roman"/>
          <w:sz w:val="24"/>
          <w:szCs w:val="24"/>
        </w:rPr>
        <w:t xml:space="preserve"> (if applicable)</w:t>
      </w:r>
      <w:r>
        <w:rPr>
          <w:rFonts w:ascii="Times New Roman" w:hAnsi="Times New Roman"/>
          <w:sz w:val="24"/>
          <w:szCs w:val="24"/>
        </w:rPr>
        <w:t>: ___________</w:t>
      </w:r>
    </w:p>
    <w:p w:rsidR="00D50B1B" w:rsidRDefault="00D50B1B" w:rsidP="00D50B1B">
      <w:pPr>
        <w:autoSpaceDE w:val="0"/>
        <w:autoSpaceDN w:val="0"/>
        <w:adjustRightInd w:val="0"/>
        <w:rPr>
          <w:rFonts w:ascii="Times New Roman" w:hAnsi="Times New Roman"/>
          <w:sz w:val="24"/>
          <w:szCs w:val="24"/>
        </w:rPr>
      </w:pP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Student’s address:</w:t>
      </w:r>
      <w:r w:rsidR="00202B6E">
        <w:rPr>
          <w:rFonts w:ascii="Times New Roman" w:hAnsi="Times New Roman"/>
          <w:sz w:val="24"/>
          <w:szCs w:val="24"/>
        </w:rPr>
        <w:t xml:space="preserve"> </w:t>
      </w:r>
      <w:r>
        <w:rPr>
          <w:rFonts w:ascii="Times New Roman" w:hAnsi="Times New Roman"/>
          <w:sz w:val="24"/>
          <w:szCs w:val="24"/>
        </w:rPr>
        <w:t>_____________________________________________</w:t>
      </w:r>
    </w:p>
    <w:p w:rsidR="00DC6F70" w:rsidRDefault="00DC6F70" w:rsidP="00D50B1B">
      <w:pPr>
        <w:autoSpaceDE w:val="0"/>
        <w:autoSpaceDN w:val="0"/>
        <w:adjustRightInd w:val="0"/>
        <w:rPr>
          <w:rFonts w:ascii="Times New Roman" w:hAnsi="Times New Roman"/>
          <w:sz w:val="24"/>
          <w:szCs w:val="24"/>
        </w:rPr>
      </w:pP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_________________</w:t>
      </w:r>
      <w:r w:rsidR="00DC6F70">
        <w:rPr>
          <w:rFonts w:ascii="Times New Roman" w:hAnsi="Times New Roman"/>
          <w:sz w:val="24"/>
          <w:szCs w:val="24"/>
        </w:rPr>
        <w:t>______________</w:t>
      </w:r>
      <w:r>
        <w:rPr>
          <w:rFonts w:ascii="Times New Roman" w:hAnsi="Times New Roman"/>
          <w:sz w:val="24"/>
          <w:szCs w:val="24"/>
        </w:rPr>
        <w:t>_____________________________</w:t>
      </w:r>
    </w:p>
    <w:p w:rsidR="00D50B1B" w:rsidRDefault="00D50B1B" w:rsidP="00D50B1B">
      <w:pPr>
        <w:autoSpaceDE w:val="0"/>
        <w:autoSpaceDN w:val="0"/>
        <w:adjustRightInd w:val="0"/>
        <w:rPr>
          <w:rFonts w:ascii="Times New Roman" w:hAnsi="Times New Roman"/>
          <w:sz w:val="24"/>
          <w:szCs w:val="24"/>
        </w:rPr>
      </w:pPr>
    </w:p>
    <w:p w:rsidR="00D50B1B" w:rsidRPr="004F5716" w:rsidRDefault="00D50B1B" w:rsidP="00D50B1B">
      <w:pPr>
        <w:autoSpaceDE w:val="0"/>
        <w:autoSpaceDN w:val="0"/>
        <w:adjustRightInd w:val="0"/>
        <w:rPr>
          <w:rFonts w:ascii="Times New Roman" w:hAnsi="Times New Roman"/>
          <w:sz w:val="24"/>
          <w:szCs w:val="24"/>
          <w:u w:val="single"/>
        </w:rPr>
      </w:pPr>
      <w:r>
        <w:rPr>
          <w:rFonts w:ascii="Times New Roman" w:hAnsi="Times New Roman"/>
          <w:sz w:val="24"/>
          <w:szCs w:val="24"/>
        </w:rPr>
        <w:t>Student’s Telephone:</w:t>
      </w:r>
      <w:r w:rsidR="00202B6E">
        <w:rPr>
          <w:rFonts w:ascii="Times New Roman" w:hAnsi="Times New Roman"/>
          <w:sz w:val="24"/>
          <w:szCs w:val="24"/>
        </w:rPr>
        <w:t xml:space="preserve"> </w:t>
      </w:r>
      <w:r w:rsidR="004F5716">
        <w:rPr>
          <w:rFonts w:ascii="Times New Roman" w:hAnsi="Times New Roman"/>
          <w:sz w:val="24"/>
          <w:szCs w:val="24"/>
        </w:rPr>
        <w:t>_________________</w:t>
      </w:r>
      <w:r w:rsidR="002D7A05">
        <w:rPr>
          <w:rFonts w:ascii="Times New Roman" w:hAnsi="Times New Roman"/>
          <w:sz w:val="24"/>
          <w:szCs w:val="24"/>
        </w:rPr>
        <w:t>_ email</w:t>
      </w:r>
      <w:r w:rsidR="004F5716">
        <w:rPr>
          <w:rFonts w:ascii="Times New Roman" w:hAnsi="Times New Roman"/>
          <w:sz w:val="24"/>
          <w:szCs w:val="24"/>
        </w:rPr>
        <w:t>:</w:t>
      </w:r>
      <w:r w:rsidR="004F5716">
        <w:rPr>
          <w:rFonts w:ascii="Times New Roman" w:hAnsi="Times New Roman"/>
          <w:sz w:val="24"/>
          <w:szCs w:val="24"/>
          <w:u w:val="single"/>
        </w:rPr>
        <w:t xml:space="preserve"> </w:t>
      </w:r>
      <w:r w:rsidR="004F5716">
        <w:rPr>
          <w:rFonts w:ascii="Times New Roman" w:hAnsi="Times New Roman"/>
          <w:sz w:val="24"/>
          <w:szCs w:val="24"/>
          <w:u w:val="single"/>
        </w:rPr>
        <w:tab/>
      </w:r>
      <w:r w:rsidR="004F5716">
        <w:rPr>
          <w:rFonts w:ascii="Times New Roman" w:hAnsi="Times New Roman"/>
          <w:sz w:val="24"/>
          <w:szCs w:val="24"/>
          <w:u w:val="single"/>
        </w:rPr>
        <w:tab/>
      </w:r>
      <w:r w:rsidR="004F5716">
        <w:rPr>
          <w:rFonts w:ascii="Times New Roman" w:hAnsi="Times New Roman"/>
          <w:sz w:val="24"/>
          <w:szCs w:val="24"/>
          <w:u w:val="single"/>
        </w:rPr>
        <w:tab/>
      </w:r>
    </w:p>
    <w:p w:rsidR="00D50B1B" w:rsidRDefault="00D50B1B" w:rsidP="00D50B1B">
      <w:pPr>
        <w:autoSpaceDE w:val="0"/>
        <w:autoSpaceDN w:val="0"/>
        <w:adjustRightInd w:val="0"/>
        <w:rPr>
          <w:rFonts w:ascii="Times New Roman" w:hAnsi="Times New Roman"/>
          <w:sz w:val="24"/>
          <w:szCs w:val="24"/>
        </w:rPr>
      </w:pP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ALL SPEECH CONTESTANTS MUST BE AVAILABLE TO SPEAK AT DISTRICT CONTEST IN ORDER TO ENTER THE CLUB CONTEST.</w:t>
      </w:r>
    </w:p>
    <w:p w:rsidR="00D50B1B" w:rsidRDefault="00D50B1B" w:rsidP="00D50B1B">
      <w:pPr>
        <w:autoSpaceDE w:val="0"/>
        <w:autoSpaceDN w:val="0"/>
        <w:adjustRightInd w:val="0"/>
        <w:rPr>
          <w:rFonts w:ascii="Times New Roman" w:hAnsi="Times New Roman"/>
          <w:sz w:val="24"/>
          <w:szCs w:val="24"/>
        </w:rPr>
      </w:pPr>
    </w:p>
    <w:p w:rsidR="00D50B1B" w:rsidRPr="002D6E55" w:rsidRDefault="00D50B1B" w:rsidP="00D50B1B">
      <w:pPr>
        <w:autoSpaceDE w:val="0"/>
        <w:autoSpaceDN w:val="0"/>
        <w:adjustRightInd w:val="0"/>
        <w:rPr>
          <w:rFonts w:ascii="Times New Roman" w:hAnsi="Times New Roman"/>
          <w:b/>
          <w:sz w:val="24"/>
          <w:szCs w:val="24"/>
        </w:rPr>
      </w:pPr>
      <w:r>
        <w:rPr>
          <w:rFonts w:ascii="Times New Roman" w:hAnsi="Times New Roman"/>
          <w:sz w:val="24"/>
          <w:szCs w:val="24"/>
        </w:rPr>
        <w:t xml:space="preserve">I will be available for the </w:t>
      </w:r>
      <w:r w:rsidR="002D6E55">
        <w:rPr>
          <w:rFonts w:ascii="Times New Roman" w:hAnsi="Times New Roman"/>
          <w:b/>
          <w:sz w:val="24"/>
          <w:szCs w:val="24"/>
        </w:rPr>
        <w:t>ROTARY CLUB OF SIERRA VISTA</w:t>
      </w:r>
      <w:r>
        <w:rPr>
          <w:rFonts w:ascii="Times New Roman" w:hAnsi="Times New Roman"/>
          <w:sz w:val="24"/>
          <w:szCs w:val="24"/>
        </w:rPr>
        <w:t xml:space="preserve"> contest on </w:t>
      </w:r>
      <w:r w:rsidR="002D6E55">
        <w:rPr>
          <w:rFonts w:ascii="Times New Roman" w:hAnsi="Times New Roman"/>
          <w:b/>
          <w:sz w:val="24"/>
          <w:szCs w:val="24"/>
        </w:rPr>
        <w:t>MARCH 27-28, 2014 AT BUENA HIGH SCHOOL.</w:t>
      </w:r>
    </w:p>
    <w:p w:rsidR="00D50B1B" w:rsidRDefault="00D50B1B" w:rsidP="00D50B1B">
      <w:pPr>
        <w:autoSpaceDE w:val="0"/>
        <w:autoSpaceDN w:val="0"/>
        <w:adjustRightInd w:val="0"/>
        <w:rPr>
          <w:rFonts w:ascii="Times New Roman" w:hAnsi="Times New Roman"/>
          <w:sz w:val="24"/>
          <w:szCs w:val="24"/>
        </w:rPr>
      </w:pP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 xml:space="preserve">If selected as the </w:t>
      </w:r>
      <w:r w:rsidR="00FF7824">
        <w:rPr>
          <w:rFonts w:ascii="Times New Roman" w:hAnsi="Times New Roman"/>
          <w:sz w:val="24"/>
          <w:szCs w:val="24"/>
        </w:rPr>
        <w:t xml:space="preserve">Club </w:t>
      </w:r>
      <w:r>
        <w:rPr>
          <w:rFonts w:ascii="Times New Roman" w:hAnsi="Times New Roman"/>
          <w:sz w:val="24"/>
          <w:szCs w:val="24"/>
        </w:rPr>
        <w:t>winner or alternate, I will be available to speak at the District 5500</w:t>
      </w:r>
    </w:p>
    <w:p w:rsidR="00D50B1B" w:rsidRPr="00DC6F70" w:rsidRDefault="00D50B1B" w:rsidP="00D50B1B">
      <w:pPr>
        <w:autoSpaceDE w:val="0"/>
        <w:autoSpaceDN w:val="0"/>
        <w:adjustRightInd w:val="0"/>
        <w:rPr>
          <w:rFonts w:ascii="Times New Roman" w:hAnsi="Times New Roman"/>
          <w:b/>
          <w:sz w:val="24"/>
          <w:szCs w:val="24"/>
        </w:rPr>
      </w:pPr>
      <w:r>
        <w:rPr>
          <w:rFonts w:ascii="Times New Roman" w:hAnsi="Times New Roman"/>
          <w:sz w:val="24"/>
          <w:szCs w:val="24"/>
        </w:rPr>
        <w:t>Speech Contes</w:t>
      </w:r>
      <w:r w:rsidR="00DC6F70">
        <w:rPr>
          <w:rFonts w:ascii="Times New Roman" w:hAnsi="Times New Roman"/>
          <w:sz w:val="24"/>
          <w:szCs w:val="24"/>
        </w:rPr>
        <w:t xml:space="preserve">t on </w:t>
      </w:r>
      <w:r w:rsidR="006B0559">
        <w:rPr>
          <w:rFonts w:ascii="Times New Roman" w:hAnsi="Times New Roman"/>
          <w:b/>
          <w:sz w:val="24"/>
          <w:szCs w:val="24"/>
        </w:rPr>
        <w:t xml:space="preserve">April </w:t>
      </w:r>
      <w:r w:rsidR="00B560B1">
        <w:rPr>
          <w:rFonts w:ascii="Times New Roman" w:hAnsi="Times New Roman"/>
          <w:b/>
          <w:sz w:val="24"/>
          <w:szCs w:val="24"/>
        </w:rPr>
        <w:t>2</w:t>
      </w:r>
      <w:r w:rsidR="0000050C">
        <w:rPr>
          <w:rFonts w:ascii="Times New Roman" w:hAnsi="Times New Roman"/>
          <w:b/>
          <w:sz w:val="24"/>
          <w:szCs w:val="24"/>
        </w:rPr>
        <w:t>6</w:t>
      </w:r>
      <w:r w:rsidR="00DC6F70">
        <w:rPr>
          <w:rFonts w:ascii="Times New Roman" w:hAnsi="Times New Roman"/>
          <w:b/>
          <w:sz w:val="24"/>
          <w:szCs w:val="24"/>
        </w:rPr>
        <w:t xml:space="preserve">, </w:t>
      </w:r>
      <w:r w:rsidR="002D76CF">
        <w:rPr>
          <w:rFonts w:ascii="Times New Roman" w:hAnsi="Times New Roman"/>
          <w:b/>
          <w:sz w:val="24"/>
          <w:szCs w:val="24"/>
        </w:rPr>
        <w:t>2014</w:t>
      </w:r>
      <w:r w:rsidR="00DC6F70">
        <w:rPr>
          <w:rFonts w:ascii="Times New Roman" w:hAnsi="Times New Roman"/>
          <w:b/>
          <w:sz w:val="24"/>
          <w:szCs w:val="24"/>
        </w:rPr>
        <w:t>.</w:t>
      </w: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w:t>
      </w:r>
    </w:p>
    <w:p w:rsidR="00D50B1B" w:rsidRDefault="00D50B1B" w:rsidP="00D50B1B">
      <w:pPr>
        <w:autoSpaceDE w:val="0"/>
        <w:autoSpaceDN w:val="0"/>
        <w:adjustRightInd w:val="0"/>
        <w:rPr>
          <w:rFonts w:ascii="Times New Roman" w:hAnsi="Times New Roman"/>
          <w:sz w:val="24"/>
          <w:szCs w:val="24"/>
        </w:rPr>
      </w:pPr>
      <w:r>
        <w:rPr>
          <w:rFonts w:ascii="Times New Roman" w:hAnsi="Times New Roman"/>
          <w:sz w:val="24"/>
          <w:szCs w:val="24"/>
        </w:rPr>
        <w:t xml:space="preserve">I agree to abide by the rules of the Rotary International District 5500 </w:t>
      </w:r>
      <w:r w:rsidR="001C7732">
        <w:rPr>
          <w:rFonts w:ascii="Times New Roman" w:hAnsi="Times New Roman"/>
          <w:sz w:val="24"/>
          <w:szCs w:val="24"/>
        </w:rPr>
        <w:t>Four-Way</w:t>
      </w:r>
      <w:r>
        <w:rPr>
          <w:rFonts w:ascii="Times New Roman" w:hAnsi="Times New Roman"/>
          <w:sz w:val="24"/>
          <w:szCs w:val="24"/>
        </w:rPr>
        <w:t xml:space="preserve"> Test Speech Contest. I certify that the speech is my original work.</w:t>
      </w:r>
    </w:p>
    <w:p w:rsidR="00D50B1B" w:rsidRDefault="00D50B1B" w:rsidP="00D50B1B">
      <w:pPr>
        <w:pStyle w:val="ListParagraph"/>
        <w:ind w:left="1080"/>
        <w:rPr>
          <w:rFonts w:ascii="Times New Roman" w:hAnsi="Times New Roman"/>
          <w:sz w:val="20"/>
          <w:szCs w:val="20"/>
        </w:rPr>
      </w:pPr>
    </w:p>
    <w:p w:rsidR="00D50B1B" w:rsidRDefault="00D50B1B" w:rsidP="00D50B1B">
      <w:pPr>
        <w:pStyle w:val="ListParagraph"/>
        <w:ind w:left="1080"/>
        <w:rPr>
          <w:rFonts w:ascii="Times New Roman" w:hAnsi="Times New Roman"/>
          <w:sz w:val="20"/>
          <w:szCs w:val="20"/>
        </w:rPr>
      </w:pPr>
    </w:p>
    <w:p w:rsidR="00D50B1B" w:rsidRDefault="00D50B1B" w:rsidP="00D50B1B">
      <w:pPr>
        <w:pStyle w:val="ListParagraph"/>
        <w:ind w:left="1080"/>
        <w:rPr>
          <w:rFonts w:ascii="Times New Roman" w:hAnsi="Times New Roman"/>
          <w:sz w:val="20"/>
          <w:szCs w:val="20"/>
        </w:rPr>
      </w:pPr>
    </w:p>
    <w:p w:rsidR="00D50B1B" w:rsidRDefault="00D50B1B" w:rsidP="00D50B1B">
      <w:pPr>
        <w:pStyle w:val="ListParagraph"/>
        <w:ind w:left="1080"/>
        <w:rPr>
          <w:rFonts w:ascii="Times New Roman" w:hAnsi="Times New Roman"/>
          <w:sz w:val="20"/>
          <w:szCs w:val="20"/>
        </w:rPr>
      </w:pPr>
    </w:p>
    <w:p w:rsidR="00D50B1B" w:rsidRDefault="00D50B1B" w:rsidP="00D50B1B">
      <w:pPr>
        <w:pStyle w:val="ListParagraph"/>
        <w:ind w:left="1080"/>
        <w:rPr>
          <w:rFonts w:ascii="Times New Roman" w:hAnsi="Times New Roman"/>
          <w:sz w:val="20"/>
          <w:szCs w:val="20"/>
        </w:rPr>
      </w:pPr>
      <w:r>
        <w:rPr>
          <w:rFonts w:ascii="Times New Roman" w:hAnsi="Times New Roman"/>
          <w:sz w:val="20"/>
          <w:szCs w:val="20"/>
        </w:rPr>
        <w:t>___________________________________________________________________________</w:t>
      </w:r>
    </w:p>
    <w:p w:rsidR="00D50B1B" w:rsidRDefault="00D50B1B" w:rsidP="00D50B1B">
      <w:pPr>
        <w:pStyle w:val="ListParagraph"/>
        <w:ind w:left="1080"/>
        <w:rPr>
          <w:rFonts w:ascii="Times New Roman" w:hAnsi="Times New Roman"/>
          <w:sz w:val="20"/>
          <w:szCs w:val="20"/>
        </w:rPr>
      </w:pPr>
    </w:p>
    <w:p w:rsidR="00D421BE" w:rsidRDefault="00D50B1B" w:rsidP="00D50B1B">
      <w:pPr>
        <w:pStyle w:val="ListParagraph"/>
        <w:ind w:left="1080"/>
        <w:jc w:val="center"/>
        <w:rPr>
          <w:rFonts w:ascii="Times New Roman" w:hAnsi="Times New Roman"/>
          <w:sz w:val="20"/>
          <w:szCs w:val="20"/>
        </w:rPr>
      </w:pPr>
      <w:r>
        <w:rPr>
          <w:rFonts w:ascii="Times New Roman" w:hAnsi="Times New Roman"/>
          <w:sz w:val="20"/>
          <w:szCs w:val="20"/>
        </w:rPr>
        <w:t>Student Signature</w:t>
      </w:r>
    </w:p>
    <w:p w:rsidR="00CC70B7" w:rsidRDefault="00CC70B7" w:rsidP="00D50B1B">
      <w:pPr>
        <w:pStyle w:val="ListParagraph"/>
        <w:ind w:left="1080"/>
        <w:jc w:val="center"/>
        <w:rPr>
          <w:rFonts w:ascii="Times New Roman" w:hAnsi="Times New Roman"/>
          <w:sz w:val="20"/>
          <w:szCs w:val="20"/>
        </w:rPr>
      </w:pPr>
    </w:p>
    <w:p w:rsidR="00CC70B7" w:rsidRDefault="00CC70B7" w:rsidP="00D50B1B">
      <w:pPr>
        <w:pStyle w:val="ListParagraph"/>
        <w:ind w:left="1080"/>
        <w:jc w:val="center"/>
        <w:rPr>
          <w:rFonts w:ascii="Times New Roman" w:hAnsi="Times New Roman"/>
          <w:sz w:val="20"/>
          <w:szCs w:val="20"/>
        </w:rPr>
      </w:pPr>
    </w:p>
    <w:p w:rsidR="00CC70B7" w:rsidRDefault="00CC70B7" w:rsidP="00CC70B7">
      <w:pPr>
        <w:pStyle w:val="ListParagraph"/>
        <w:ind w:left="0"/>
        <w:rPr>
          <w:rFonts w:ascii="Times New Roman" w:hAnsi="Times New Roman"/>
          <w:b/>
          <w:sz w:val="32"/>
          <w:szCs w:val="32"/>
        </w:rPr>
      </w:pPr>
      <w:r>
        <w:rPr>
          <w:rFonts w:ascii="Times New Roman" w:hAnsi="Times New Roman"/>
          <w:b/>
          <w:sz w:val="32"/>
          <w:szCs w:val="32"/>
        </w:rPr>
        <w:t>MAIL THIS FORM TO:</w:t>
      </w:r>
    </w:p>
    <w:p w:rsidR="00CC70B7" w:rsidRDefault="00CC70B7" w:rsidP="00CC70B7">
      <w:pPr>
        <w:pStyle w:val="ListParagraph"/>
        <w:ind w:left="0"/>
        <w:rPr>
          <w:rFonts w:ascii="Times New Roman" w:hAnsi="Times New Roman"/>
          <w:b/>
          <w:sz w:val="32"/>
          <w:szCs w:val="32"/>
        </w:rPr>
      </w:pPr>
    </w:p>
    <w:p w:rsidR="00CC70B7" w:rsidRDefault="00CC70B7" w:rsidP="00CC70B7">
      <w:pPr>
        <w:pStyle w:val="ListParagraph"/>
        <w:ind w:left="0"/>
        <w:rPr>
          <w:rFonts w:ascii="Times New Roman" w:hAnsi="Times New Roman"/>
          <w:b/>
          <w:sz w:val="32"/>
          <w:szCs w:val="32"/>
        </w:rPr>
      </w:pPr>
      <w:r>
        <w:rPr>
          <w:rFonts w:ascii="Times New Roman" w:hAnsi="Times New Roman"/>
          <w:b/>
          <w:sz w:val="32"/>
          <w:szCs w:val="32"/>
        </w:rPr>
        <w:t>ROTARY CLUB OF SIERRA VISTA</w:t>
      </w:r>
    </w:p>
    <w:p w:rsidR="00CC70B7" w:rsidRDefault="00CC70B7" w:rsidP="00CC70B7">
      <w:pPr>
        <w:pStyle w:val="ListParagraph"/>
        <w:ind w:left="0"/>
        <w:rPr>
          <w:rFonts w:ascii="Times New Roman" w:hAnsi="Times New Roman"/>
          <w:b/>
          <w:sz w:val="32"/>
          <w:szCs w:val="32"/>
        </w:rPr>
      </w:pPr>
      <w:r>
        <w:rPr>
          <w:rFonts w:ascii="Times New Roman" w:hAnsi="Times New Roman"/>
          <w:b/>
          <w:sz w:val="32"/>
          <w:szCs w:val="32"/>
        </w:rPr>
        <w:t>ATTN:  JOE BRITTON</w:t>
      </w:r>
    </w:p>
    <w:p w:rsidR="00CC70B7" w:rsidRPr="00CC70B7" w:rsidRDefault="00CC70B7" w:rsidP="00CC70B7">
      <w:pPr>
        <w:pStyle w:val="ListParagraph"/>
        <w:ind w:left="0"/>
        <w:rPr>
          <w:rFonts w:ascii="Times New Roman" w:hAnsi="Times New Roman"/>
          <w:b/>
          <w:sz w:val="32"/>
          <w:szCs w:val="32"/>
        </w:rPr>
      </w:pPr>
      <w:r>
        <w:rPr>
          <w:rFonts w:ascii="Times New Roman" w:hAnsi="Times New Roman"/>
          <w:b/>
          <w:sz w:val="32"/>
          <w:szCs w:val="32"/>
        </w:rPr>
        <w:t>P.O. BOX</w:t>
      </w:r>
      <w:r w:rsidRPr="00CC70B7">
        <w:t xml:space="preserve"> </w:t>
      </w:r>
      <w:r w:rsidRPr="00CC70B7">
        <w:rPr>
          <w:rFonts w:ascii="Times New Roman" w:hAnsi="Times New Roman"/>
          <w:b/>
          <w:sz w:val="32"/>
          <w:szCs w:val="32"/>
        </w:rPr>
        <w:t>1344</w:t>
      </w:r>
    </w:p>
    <w:p w:rsidR="00CC70B7" w:rsidRPr="00CC70B7" w:rsidRDefault="00CC70B7" w:rsidP="00CC70B7">
      <w:pPr>
        <w:pStyle w:val="ListParagraph"/>
        <w:ind w:left="0"/>
        <w:rPr>
          <w:b/>
          <w:color w:val="000000"/>
          <w:sz w:val="32"/>
          <w:szCs w:val="32"/>
        </w:rPr>
      </w:pPr>
      <w:r>
        <w:rPr>
          <w:rFonts w:ascii="Times New Roman" w:hAnsi="Times New Roman"/>
          <w:b/>
          <w:sz w:val="32"/>
          <w:szCs w:val="32"/>
        </w:rPr>
        <w:t>SIERRA VISTA, AZ</w:t>
      </w:r>
      <w:r w:rsidRPr="00CC70B7">
        <w:rPr>
          <w:rFonts w:ascii="Times New Roman" w:hAnsi="Times New Roman"/>
          <w:b/>
          <w:sz w:val="32"/>
          <w:szCs w:val="32"/>
        </w:rPr>
        <w:t xml:space="preserve">  85636-1344</w:t>
      </w:r>
    </w:p>
    <w:sectPr w:rsidR="00CC70B7" w:rsidRPr="00CC70B7" w:rsidSect="009C3690">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04" w:rsidRDefault="00DC3B04" w:rsidP="00FB09CC">
      <w:r>
        <w:separator/>
      </w:r>
    </w:p>
  </w:endnote>
  <w:endnote w:type="continuationSeparator" w:id="0">
    <w:p w:rsidR="00DC3B04" w:rsidRDefault="00DC3B04" w:rsidP="00FB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CE" w:rsidRDefault="003B0DCE" w:rsidP="00F239D1">
    <w:pPr>
      <w:pStyle w:val="Footer"/>
      <w:pBdr>
        <w:top w:val="thinThickSmallGap" w:sz="24" w:space="1" w:color="622423"/>
      </w:pBdr>
      <w:tabs>
        <w:tab w:val="clear" w:pos="4680"/>
      </w:tabs>
      <w:rPr>
        <w:rFonts w:ascii="Cambria" w:hAnsi="Cambria"/>
      </w:rPr>
    </w:pPr>
    <w:r>
      <w:rPr>
        <w:rFonts w:ascii="Cambria" w:hAnsi="Cambria"/>
      </w:rPr>
      <w:t>District 5500</w:t>
    </w:r>
    <w:r w:rsidR="00F239D1">
      <w:rPr>
        <w:rFonts w:ascii="Cambria" w:hAnsi="Cambria"/>
      </w:rPr>
      <w:tab/>
    </w:r>
    <w:r>
      <w:rPr>
        <w:rFonts w:ascii="Cambria" w:hAnsi="Cambria"/>
      </w:rPr>
      <w:t xml:space="preserve">Page </w:t>
    </w:r>
    <w:r w:rsidR="00C73BC0">
      <w:fldChar w:fldCharType="begin"/>
    </w:r>
    <w:r w:rsidR="00C73BC0">
      <w:instrText xml:space="preserve"> PAGE   \* MERGEFORMAT </w:instrText>
    </w:r>
    <w:r w:rsidR="00C73BC0">
      <w:fldChar w:fldCharType="separate"/>
    </w:r>
    <w:r w:rsidR="00D72694" w:rsidRPr="00D72694">
      <w:rPr>
        <w:rFonts w:ascii="Cambria" w:hAnsi="Cambria"/>
        <w:noProof/>
      </w:rPr>
      <w:t>2</w:t>
    </w:r>
    <w:r w:rsidR="00C73BC0">
      <w:fldChar w:fldCharType="end"/>
    </w:r>
  </w:p>
  <w:p w:rsidR="000169FD" w:rsidRDefault="000169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90" w:rsidRDefault="00660F90" w:rsidP="00F239D1">
    <w:pPr>
      <w:pStyle w:val="Footer"/>
      <w:pBdr>
        <w:top w:val="thinThickSmallGap" w:sz="24" w:space="1" w:color="622423"/>
      </w:pBdr>
      <w:tabs>
        <w:tab w:val="clear" w:pos="4680"/>
      </w:tabs>
      <w:rPr>
        <w:rFonts w:ascii="Cambria" w:hAnsi="Cambria"/>
      </w:rPr>
    </w:pPr>
    <w:r>
      <w:rPr>
        <w:rFonts w:ascii="Cambria" w:hAnsi="Cambria"/>
      </w:rPr>
      <w:t>District 5500</w:t>
    </w:r>
    <w:r w:rsidR="00F239D1">
      <w:rPr>
        <w:rFonts w:ascii="Cambria" w:hAnsi="Cambria"/>
      </w:rPr>
      <w:tab/>
    </w:r>
    <w:r>
      <w:rPr>
        <w:rFonts w:ascii="Cambria" w:hAnsi="Cambria"/>
      </w:rPr>
      <w:t xml:space="preserve">Page </w:t>
    </w:r>
    <w:r w:rsidR="00C73BC0">
      <w:fldChar w:fldCharType="begin"/>
    </w:r>
    <w:r w:rsidR="00C73BC0">
      <w:instrText xml:space="preserve"> PAGE   \* MERGEFORMAT </w:instrText>
    </w:r>
    <w:r w:rsidR="00C73BC0">
      <w:fldChar w:fldCharType="separate"/>
    </w:r>
    <w:r w:rsidR="00D72694" w:rsidRPr="00D72694">
      <w:rPr>
        <w:rFonts w:ascii="Cambria" w:hAnsi="Cambria"/>
        <w:noProof/>
      </w:rPr>
      <w:t>3</w:t>
    </w:r>
    <w:r w:rsidR="00C73BC0">
      <w:fldChar w:fldCharType="end"/>
    </w:r>
  </w:p>
  <w:p w:rsidR="00660F90" w:rsidRDefault="00660F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04" w:rsidRDefault="00DC3B04" w:rsidP="00FB09CC">
      <w:r>
        <w:separator/>
      </w:r>
    </w:p>
  </w:footnote>
  <w:footnote w:type="continuationSeparator" w:id="0">
    <w:p w:rsidR="00DC3B04" w:rsidRDefault="00DC3B04" w:rsidP="00FB09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825"/>
    </w:tblGrid>
    <w:tr w:rsidR="006E497E" w:rsidTr="006A17E0">
      <w:trPr>
        <w:trHeight w:val="288"/>
      </w:trPr>
      <w:tc>
        <w:tcPr>
          <w:tcW w:w="7765" w:type="dxa"/>
        </w:tcPr>
        <w:p w:rsidR="006E497E" w:rsidRDefault="001C7732" w:rsidP="006A17E0">
          <w:pPr>
            <w:pStyle w:val="Header"/>
            <w:jc w:val="center"/>
            <w:rPr>
              <w:rFonts w:ascii="Cambria" w:eastAsia="Times New Roman" w:hAnsi="Cambria"/>
              <w:sz w:val="36"/>
              <w:szCs w:val="36"/>
            </w:rPr>
          </w:pPr>
          <w:r>
            <w:rPr>
              <w:rFonts w:ascii="Cambria" w:eastAsia="Times New Roman" w:hAnsi="Cambria"/>
              <w:sz w:val="36"/>
              <w:szCs w:val="36"/>
            </w:rPr>
            <w:t>Four-Way</w:t>
          </w:r>
          <w:r w:rsidR="006E497E">
            <w:rPr>
              <w:rFonts w:ascii="Cambria" w:eastAsia="Times New Roman" w:hAnsi="Cambria"/>
              <w:sz w:val="36"/>
              <w:szCs w:val="36"/>
            </w:rPr>
            <w:t xml:space="preserve"> Test Contest Participant Guidebook</w:t>
          </w:r>
        </w:p>
      </w:tc>
      <w:tc>
        <w:tcPr>
          <w:tcW w:w="1825" w:type="dxa"/>
        </w:tcPr>
        <w:p w:rsidR="006E497E" w:rsidRPr="006A17E0" w:rsidRDefault="002D76CF" w:rsidP="00BF4136">
          <w:pPr>
            <w:pStyle w:val="Header"/>
            <w:rPr>
              <w:rFonts w:ascii="Cambria" w:eastAsia="Times New Roman" w:hAnsi="Cambria"/>
              <w:b/>
              <w:bCs/>
              <w:color w:val="4F81BD"/>
              <w:sz w:val="36"/>
              <w:szCs w:val="36"/>
            </w:rPr>
          </w:pPr>
          <w:r>
            <w:rPr>
              <w:rFonts w:ascii="Cambria" w:eastAsia="Times New Roman" w:hAnsi="Cambria"/>
              <w:b/>
              <w:bCs/>
              <w:sz w:val="36"/>
              <w:szCs w:val="36"/>
            </w:rPr>
            <w:t>2014</w:t>
          </w:r>
        </w:p>
      </w:tc>
    </w:tr>
  </w:tbl>
  <w:p w:rsidR="006E497E" w:rsidRDefault="006E49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660F90" w:rsidRPr="00F239D1">
      <w:trPr>
        <w:trHeight w:val="288"/>
      </w:trPr>
      <w:tc>
        <w:tcPr>
          <w:tcW w:w="7765" w:type="dxa"/>
        </w:tcPr>
        <w:p w:rsidR="00660F90" w:rsidRDefault="001C7732" w:rsidP="006A17E0">
          <w:pPr>
            <w:pStyle w:val="Header"/>
            <w:jc w:val="center"/>
            <w:rPr>
              <w:rFonts w:ascii="Cambria" w:eastAsia="Times New Roman" w:hAnsi="Cambria"/>
              <w:sz w:val="36"/>
              <w:szCs w:val="36"/>
            </w:rPr>
          </w:pPr>
          <w:r>
            <w:rPr>
              <w:rFonts w:ascii="Cambria" w:eastAsia="Times New Roman" w:hAnsi="Cambria"/>
              <w:sz w:val="36"/>
              <w:szCs w:val="36"/>
            </w:rPr>
            <w:t>Four-Way</w:t>
          </w:r>
          <w:r w:rsidR="006342E4">
            <w:rPr>
              <w:rFonts w:ascii="Cambria" w:eastAsia="Times New Roman" w:hAnsi="Cambria"/>
              <w:sz w:val="36"/>
              <w:szCs w:val="36"/>
            </w:rPr>
            <w:t xml:space="preserve"> Test Contest Participant Guidebook</w:t>
          </w:r>
        </w:p>
      </w:tc>
      <w:tc>
        <w:tcPr>
          <w:tcW w:w="1105" w:type="dxa"/>
        </w:tcPr>
        <w:p w:rsidR="00660F90" w:rsidRPr="00BF4136" w:rsidRDefault="002D76CF" w:rsidP="00BF4136">
          <w:pPr>
            <w:pStyle w:val="Header"/>
            <w:rPr>
              <w:rFonts w:ascii="Cambria" w:eastAsia="Times New Roman" w:hAnsi="Cambria"/>
              <w:b/>
              <w:bCs/>
              <w:color w:val="000000"/>
              <w:sz w:val="36"/>
              <w:szCs w:val="36"/>
            </w:rPr>
          </w:pPr>
          <w:r>
            <w:rPr>
              <w:rFonts w:ascii="Cambria" w:eastAsia="Times New Roman" w:hAnsi="Cambria"/>
              <w:b/>
              <w:bCs/>
              <w:color w:val="000000"/>
              <w:sz w:val="36"/>
              <w:szCs w:val="36"/>
            </w:rPr>
            <w:t>2014</w:t>
          </w:r>
        </w:p>
      </w:tc>
    </w:tr>
  </w:tbl>
  <w:p w:rsidR="00660F90" w:rsidRDefault="00660F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6762"/>
    <w:multiLevelType w:val="hybridMultilevel"/>
    <w:tmpl w:val="E36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E2F73"/>
    <w:multiLevelType w:val="hybridMultilevel"/>
    <w:tmpl w:val="38FEC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4E1058"/>
    <w:multiLevelType w:val="hybridMultilevel"/>
    <w:tmpl w:val="9FE6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B24F0"/>
    <w:multiLevelType w:val="hybridMultilevel"/>
    <w:tmpl w:val="439C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A3CDE"/>
    <w:multiLevelType w:val="hybridMultilevel"/>
    <w:tmpl w:val="80EC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4352B"/>
    <w:multiLevelType w:val="hybridMultilevel"/>
    <w:tmpl w:val="0014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C0EA8"/>
    <w:multiLevelType w:val="hybridMultilevel"/>
    <w:tmpl w:val="621C3B7E"/>
    <w:lvl w:ilvl="0" w:tplc="F640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EB"/>
    <w:rsid w:val="0000050C"/>
    <w:rsid w:val="00014B51"/>
    <w:rsid w:val="0001535F"/>
    <w:rsid w:val="000169FD"/>
    <w:rsid w:val="00017056"/>
    <w:rsid w:val="000304B3"/>
    <w:rsid w:val="000368DB"/>
    <w:rsid w:val="00036CB5"/>
    <w:rsid w:val="00040824"/>
    <w:rsid w:val="00056FA8"/>
    <w:rsid w:val="000575E3"/>
    <w:rsid w:val="0007108B"/>
    <w:rsid w:val="0007750D"/>
    <w:rsid w:val="000778DA"/>
    <w:rsid w:val="00082E82"/>
    <w:rsid w:val="00096D4C"/>
    <w:rsid w:val="000A24C4"/>
    <w:rsid w:val="000A7429"/>
    <w:rsid w:val="000B3555"/>
    <w:rsid w:val="000B3A4B"/>
    <w:rsid w:val="000B5F84"/>
    <w:rsid w:val="000B7CDC"/>
    <w:rsid w:val="000C06EB"/>
    <w:rsid w:val="000C25BC"/>
    <w:rsid w:val="000C4EF8"/>
    <w:rsid w:val="000C7665"/>
    <w:rsid w:val="000C79B7"/>
    <w:rsid w:val="000D7025"/>
    <w:rsid w:val="000E19A9"/>
    <w:rsid w:val="000E389C"/>
    <w:rsid w:val="000E46D5"/>
    <w:rsid w:val="000E5918"/>
    <w:rsid w:val="000F0452"/>
    <w:rsid w:val="000F09FB"/>
    <w:rsid w:val="000F0F82"/>
    <w:rsid w:val="00101CEF"/>
    <w:rsid w:val="001024F5"/>
    <w:rsid w:val="00105B80"/>
    <w:rsid w:val="001102D1"/>
    <w:rsid w:val="0011139A"/>
    <w:rsid w:val="0012129A"/>
    <w:rsid w:val="00121A81"/>
    <w:rsid w:val="00123810"/>
    <w:rsid w:val="00131F97"/>
    <w:rsid w:val="00133A15"/>
    <w:rsid w:val="00134588"/>
    <w:rsid w:val="00134624"/>
    <w:rsid w:val="0013689F"/>
    <w:rsid w:val="00137001"/>
    <w:rsid w:val="00142DE9"/>
    <w:rsid w:val="00146C23"/>
    <w:rsid w:val="00150C72"/>
    <w:rsid w:val="00150DA3"/>
    <w:rsid w:val="00156E1D"/>
    <w:rsid w:val="00161F0E"/>
    <w:rsid w:val="00165515"/>
    <w:rsid w:val="001748CC"/>
    <w:rsid w:val="00174DEE"/>
    <w:rsid w:val="00175975"/>
    <w:rsid w:val="001803B9"/>
    <w:rsid w:val="00184EFB"/>
    <w:rsid w:val="00187045"/>
    <w:rsid w:val="00194B26"/>
    <w:rsid w:val="00194FB6"/>
    <w:rsid w:val="00195D35"/>
    <w:rsid w:val="001A2439"/>
    <w:rsid w:val="001B0CB9"/>
    <w:rsid w:val="001B0FF1"/>
    <w:rsid w:val="001B222D"/>
    <w:rsid w:val="001B4A31"/>
    <w:rsid w:val="001C5E77"/>
    <w:rsid w:val="001C7732"/>
    <w:rsid w:val="001D38B7"/>
    <w:rsid w:val="001D709F"/>
    <w:rsid w:val="001D7506"/>
    <w:rsid w:val="001E18BC"/>
    <w:rsid w:val="001E1F70"/>
    <w:rsid w:val="001E2DAB"/>
    <w:rsid w:val="001E368B"/>
    <w:rsid w:val="001F5387"/>
    <w:rsid w:val="00202B6E"/>
    <w:rsid w:val="00203052"/>
    <w:rsid w:val="0020311A"/>
    <w:rsid w:val="00206AFD"/>
    <w:rsid w:val="00206F5C"/>
    <w:rsid w:val="002130DA"/>
    <w:rsid w:val="00220318"/>
    <w:rsid w:val="0022234F"/>
    <w:rsid w:val="00232954"/>
    <w:rsid w:val="00237878"/>
    <w:rsid w:val="00252210"/>
    <w:rsid w:val="00261B9C"/>
    <w:rsid w:val="00263807"/>
    <w:rsid w:val="00271556"/>
    <w:rsid w:val="00272D60"/>
    <w:rsid w:val="00276870"/>
    <w:rsid w:val="00280198"/>
    <w:rsid w:val="00282496"/>
    <w:rsid w:val="00282FA8"/>
    <w:rsid w:val="00285ED8"/>
    <w:rsid w:val="00293443"/>
    <w:rsid w:val="00295B52"/>
    <w:rsid w:val="00297288"/>
    <w:rsid w:val="002A1A8A"/>
    <w:rsid w:val="002A330C"/>
    <w:rsid w:val="002B372D"/>
    <w:rsid w:val="002C5CC1"/>
    <w:rsid w:val="002C5CEE"/>
    <w:rsid w:val="002C66EA"/>
    <w:rsid w:val="002D03EB"/>
    <w:rsid w:val="002D4AFE"/>
    <w:rsid w:val="002D6E55"/>
    <w:rsid w:val="002D76CF"/>
    <w:rsid w:val="002D7A05"/>
    <w:rsid w:val="002E4863"/>
    <w:rsid w:val="002F2AB2"/>
    <w:rsid w:val="002F463B"/>
    <w:rsid w:val="003014AA"/>
    <w:rsid w:val="0030377C"/>
    <w:rsid w:val="0030694E"/>
    <w:rsid w:val="003076D8"/>
    <w:rsid w:val="003104E4"/>
    <w:rsid w:val="00310B20"/>
    <w:rsid w:val="00312FEE"/>
    <w:rsid w:val="00320B7F"/>
    <w:rsid w:val="0032435C"/>
    <w:rsid w:val="00325E42"/>
    <w:rsid w:val="00327B27"/>
    <w:rsid w:val="003318A9"/>
    <w:rsid w:val="00331FBF"/>
    <w:rsid w:val="00332F3F"/>
    <w:rsid w:val="00333742"/>
    <w:rsid w:val="00340093"/>
    <w:rsid w:val="00342DAE"/>
    <w:rsid w:val="00346342"/>
    <w:rsid w:val="0034743F"/>
    <w:rsid w:val="003508A5"/>
    <w:rsid w:val="0035142D"/>
    <w:rsid w:val="00353087"/>
    <w:rsid w:val="003561A3"/>
    <w:rsid w:val="0035651E"/>
    <w:rsid w:val="00357A11"/>
    <w:rsid w:val="003628A3"/>
    <w:rsid w:val="0036757A"/>
    <w:rsid w:val="0036776B"/>
    <w:rsid w:val="00370644"/>
    <w:rsid w:val="00373C8D"/>
    <w:rsid w:val="00374803"/>
    <w:rsid w:val="00374E50"/>
    <w:rsid w:val="00377961"/>
    <w:rsid w:val="00377990"/>
    <w:rsid w:val="0038179D"/>
    <w:rsid w:val="00381D71"/>
    <w:rsid w:val="003847F0"/>
    <w:rsid w:val="0038596D"/>
    <w:rsid w:val="003865CA"/>
    <w:rsid w:val="00387975"/>
    <w:rsid w:val="00387B73"/>
    <w:rsid w:val="0039082A"/>
    <w:rsid w:val="00392E1D"/>
    <w:rsid w:val="0039455A"/>
    <w:rsid w:val="00396948"/>
    <w:rsid w:val="003B0DCE"/>
    <w:rsid w:val="003B7CC7"/>
    <w:rsid w:val="003C28EF"/>
    <w:rsid w:val="003D5990"/>
    <w:rsid w:val="003E0D4E"/>
    <w:rsid w:val="003E275B"/>
    <w:rsid w:val="003E2B1D"/>
    <w:rsid w:val="003E43E5"/>
    <w:rsid w:val="003E48FB"/>
    <w:rsid w:val="003F3C06"/>
    <w:rsid w:val="003F47DE"/>
    <w:rsid w:val="003F6FA2"/>
    <w:rsid w:val="003F7AAC"/>
    <w:rsid w:val="00402265"/>
    <w:rsid w:val="00403C51"/>
    <w:rsid w:val="00405648"/>
    <w:rsid w:val="004248C3"/>
    <w:rsid w:val="00426968"/>
    <w:rsid w:val="00441AD3"/>
    <w:rsid w:val="00442051"/>
    <w:rsid w:val="00443E60"/>
    <w:rsid w:val="00451DFE"/>
    <w:rsid w:val="00452FA0"/>
    <w:rsid w:val="00454D4D"/>
    <w:rsid w:val="00460B84"/>
    <w:rsid w:val="004677EE"/>
    <w:rsid w:val="00476D45"/>
    <w:rsid w:val="004800FC"/>
    <w:rsid w:val="004816B5"/>
    <w:rsid w:val="0048271B"/>
    <w:rsid w:val="004830A4"/>
    <w:rsid w:val="0048455E"/>
    <w:rsid w:val="00484FB5"/>
    <w:rsid w:val="00493596"/>
    <w:rsid w:val="00493DDA"/>
    <w:rsid w:val="004A0450"/>
    <w:rsid w:val="004A060C"/>
    <w:rsid w:val="004A157F"/>
    <w:rsid w:val="004A2D6F"/>
    <w:rsid w:val="004A3399"/>
    <w:rsid w:val="004A48A2"/>
    <w:rsid w:val="004C245A"/>
    <w:rsid w:val="004C5268"/>
    <w:rsid w:val="004C672C"/>
    <w:rsid w:val="004C6C02"/>
    <w:rsid w:val="004D207B"/>
    <w:rsid w:val="004D5D13"/>
    <w:rsid w:val="004D6090"/>
    <w:rsid w:val="004E08E9"/>
    <w:rsid w:val="004E3687"/>
    <w:rsid w:val="004E485A"/>
    <w:rsid w:val="004E52BF"/>
    <w:rsid w:val="004F3C81"/>
    <w:rsid w:val="004F4901"/>
    <w:rsid w:val="004F4E52"/>
    <w:rsid w:val="004F5716"/>
    <w:rsid w:val="00501A66"/>
    <w:rsid w:val="00501A7D"/>
    <w:rsid w:val="00501FFF"/>
    <w:rsid w:val="005047FD"/>
    <w:rsid w:val="0050734A"/>
    <w:rsid w:val="00513D85"/>
    <w:rsid w:val="00520C27"/>
    <w:rsid w:val="005215C6"/>
    <w:rsid w:val="005233F4"/>
    <w:rsid w:val="00524FAA"/>
    <w:rsid w:val="00525F78"/>
    <w:rsid w:val="00532318"/>
    <w:rsid w:val="005333BB"/>
    <w:rsid w:val="00534697"/>
    <w:rsid w:val="00534EAE"/>
    <w:rsid w:val="00551015"/>
    <w:rsid w:val="005513BE"/>
    <w:rsid w:val="00555CC6"/>
    <w:rsid w:val="00555ECE"/>
    <w:rsid w:val="005603E3"/>
    <w:rsid w:val="00563F27"/>
    <w:rsid w:val="005706D8"/>
    <w:rsid w:val="00570A09"/>
    <w:rsid w:val="00575A3C"/>
    <w:rsid w:val="00576A3B"/>
    <w:rsid w:val="00576C67"/>
    <w:rsid w:val="005807A5"/>
    <w:rsid w:val="0058150C"/>
    <w:rsid w:val="00581EC9"/>
    <w:rsid w:val="00582AC5"/>
    <w:rsid w:val="00584873"/>
    <w:rsid w:val="00585E96"/>
    <w:rsid w:val="00586981"/>
    <w:rsid w:val="00590A4F"/>
    <w:rsid w:val="00591275"/>
    <w:rsid w:val="00592AC9"/>
    <w:rsid w:val="00594E4F"/>
    <w:rsid w:val="0059666F"/>
    <w:rsid w:val="005A0800"/>
    <w:rsid w:val="005A288A"/>
    <w:rsid w:val="005B2344"/>
    <w:rsid w:val="005B3ABC"/>
    <w:rsid w:val="005B7EA6"/>
    <w:rsid w:val="005C0E00"/>
    <w:rsid w:val="005C5D25"/>
    <w:rsid w:val="005D04A0"/>
    <w:rsid w:val="005D0E89"/>
    <w:rsid w:val="005D2F64"/>
    <w:rsid w:val="005E3AAF"/>
    <w:rsid w:val="005E7CA6"/>
    <w:rsid w:val="005F03FC"/>
    <w:rsid w:val="005F0D5A"/>
    <w:rsid w:val="005F14DA"/>
    <w:rsid w:val="005F30C5"/>
    <w:rsid w:val="00602D59"/>
    <w:rsid w:val="00611354"/>
    <w:rsid w:val="00611F59"/>
    <w:rsid w:val="00617FD3"/>
    <w:rsid w:val="006207D9"/>
    <w:rsid w:val="0062487B"/>
    <w:rsid w:val="006316FA"/>
    <w:rsid w:val="00632941"/>
    <w:rsid w:val="006336F0"/>
    <w:rsid w:val="006342E4"/>
    <w:rsid w:val="00636AF5"/>
    <w:rsid w:val="00636E4D"/>
    <w:rsid w:val="0064089D"/>
    <w:rsid w:val="00646722"/>
    <w:rsid w:val="00652C48"/>
    <w:rsid w:val="006562D4"/>
    <w:rsid w:val="006565BA"/>
    <w:rsid w:val="00660F90"/>
    <w:rsid w:val="0066457E"/>
    <w:rsid w:val="006654D5"/>
    <w:rsid w:val="006676E5"/>
    <w:rsid w:val="0067059F"/>
    <w:rsid w:val="00671A0A"/>
    <w:rsid w:val="00672246"/>
    <w:rsid w:val="00672934"/>
    <w:rsid w:val="00673FEA"/>
    <w:rsid w:val="00684D56"/>
    <w:rsid w:val="00690375"/>
    <w:rsid w:val="00692D29"/>
    <w:rsid w:val="006937A7"/>
    <w:rsid w:val="006A17E0"/>
    <w:rsid w:val="006A1BCD"/>
    <w:rsid w:val="006A39FC"/>
    <w:rsid w:val="006A4D85"/>
    <w:rsid w:val="006A4FA6"/>
    <w:rsid w:val="006A5F96"/>
    <w:rsid w:val="006B0559"/>
    <w:rsid w:val="006B1581"/>
    <w:rsid w:val="006B4B44"/>
    <w:rsid w:val="006C1C34"/>
    <w:rsid w:val="006C1FA1"/>
    <w:rsid w:val="006C5B51"/>
    <w:rsid w:val="006D0202"/>
    <w:rsid w:val="006D02A5"/>
    <w:rsid w:val="006D2BE1"/>
    <w:rsid w:val="006D61E6"/>
    <w:rsid w:val="006D7A47"/>
    <w:rsid w:val="006E34A5"/>
    <w:rsid w:val="006E497E"/>
    <w:rsid w:val="006E5FB6"/>
    <w:rsid w:val="006E6333"/>
    <w:rsid w:val="006E7B7C"/>
    <w:rsid w:val="006F3481"/>
    <w:rsid w:val="006F57B3"/>
    <w:rsid w:val="006F5D52"/>
    <w:rsid w:val="006F65FF"/>
    <w:rsid w:val="00700117"/>
    <w:rsid w:val="0070262F"/>
    <w:rsid w:val="00705E74"/>
    <w:rsid w:val="00706816"/>
    <w:rsid w:val="00707592"/>
    <w:rsid w:val="0071219B"/>
    <w:rsid w:val="0071363F"/>
    <w:rsid w:val="007220CB"/>
    <w:rsid w:val="00722E9B"/>
    <w:rsid w:val="0073125E"/>
    <w:rsid w:val="00731EC3"/>
    <w:rsid w:val="00751C32"/>
    <w:rsid w:val="00752D74"/>
    <w:rsid w:val="00771876"/>
    <w:rsid w:val="00777962"/>
    <w:rsid w:val="00780FF2"/>
    <w:rsid w:val="00791BFF"/>
    <w:rsid w:val="007A0566"/>
    <w:rsid w:val="007A3E2A"/>
    <w:rsid w:val="007A3E37"/>
    <w:rsid w:val="007A52F7"/>
    <w:rsid w:val="007B0E02"/>
    <w:rsid w:val="007B166B"/>
    <w:rsid w:val="007B5067"/>
    <w:rsid w:val="007B6B7A"/>
    <w:rsid w:val="007C0E49"/>
    <w:rsid w:val="007C107B"/>
    <w:rsid w:val="007C13F2"/>
    <w:rsid w:val="007E578D"/>
    <w:rsid w:val="00804871"/>
    <w:rsid w:val="00805846"/>
    <w:rsid w:val="00806C00"/>
    <w:rsid w:val="008121AC"/>
    <w:rsid w:val="008201F5"/>
    <w:rsid w:val="00830993"/>
    <w:rsid w:val="00832C2C"/>
    <w:rsid w:val="00833D96"/>
    <w:rsid w:val="00845518"/>
    <w:rsid w:val="00846534"/>
    <w:rsid w:val="00852511"/>
    <w:rsid w:val="00862CDE"/>
    <w:rsid w:val="0086307A"/>
    <w:rsid w:val="00863E02"/>
    <w:rsid w:val="00864233"/>
    <w:rsid w:val="008745FB"/>
    <w:rsid w:val="008805C6"/>
    <w:rsid w:val="0088121D"/>
    <w:rsid w:val="008869CB"/>
    <w:rsid w:val="008967AC"/>
    <w:rsid w:val="00896998"/>
    <w:rsid w:val="008B2CDD"/>
    <w:rsid w:val="008B3DCE"/>
    <w:rsid w:val="008B741B"/>
    <w:rsid w:val="008B7FC9"/>
    <w:rsid w:val="008C5B31"/>
    <w:rsid w:val="008D19AE"/>
    <w:rsid w:val="008D2C4A"/>
    <w:rsid w:val="008D33AE"/>
    <w:rsid w:val="008D7566"/>
    <w:rsid w:val="008D7E72"/>
    <w:rsid w:val="008E2121"/>
    <w:rsid w:val="008F7656"/>
    <w:rsid w:val="00913FBC"/>
    <w:rsid w:val="00914F88"/>
    <w:rsid w:val="00916E2E"/>
    <w:rsid w:val="00922FB6"/>
    <w:rsid w:val="0093189E"/>
    <w:rsid w:val="009503E1"/>
    <w:rsid w:val="00956B12"/>
    <w:rsid w:val="00967AFD"/>
    <w:rsid w:val="00970A72"/>
    <w:rsid w:val="00971FE1"/>
    <w:rsid w:val="009756C1"/>
    <w:rsid w:val="00975ED9"/>
    <w:rsid w:val="009812DB"/>
    <w:rsid w:val="00981712"/>
    <w:rsid w:val="009824B3"/>
    <w:rsid w:val="00985007"/>
    <w:rsid w:val="00985F43"/>
    <w:rsid w:val="0099441E"/>
    <w:rsid w:val="00994AA6"/>
    <w:rsid w:val="00997471"/>
    <w:rsid w:val="009A4F73"/>
    <w:rsid w:val="009A59EB"/>
    <w:rsid w:val="009A6C3A"/>
    <w:rsid w:val="009A6FDC"/>
    <w:rsid w:val="009A7C20"/>
    <w:rsid w:val="009B51DE"/>
    <w:rsid w:val="009B763B"/>
    <w:rsid w:val="009C3690"/>
    <w:rsid w:val="009C455E"/>
    <w:rsid w:val="009C4DF0"/>
    <w:rsid w:val="009C5040"/>
    <w:rsid w:val="009C58B5"/>
    <w:rsid w:val="009C6E50"/>
    <w:rsid w:val="009D1AA7"/>
    <w:rsid w:val="009D2DFA"/>
    <w:rsid w:val="009D40E3"/>
    <w:rsid w:val="009E3A9C"/>
    <w:rsid w:val="009E7891"/>
    <w:rsid w:val="009F0852"/>
    <w:rsid w:val="009F16D4"/>
    <w:rsid w:val="009F40FC"/>
    <w:rsid w:val="009F6176"/>
    <w:rsid w:val="009F7973"/>
    <w:rsid w:val="00A013D3"/>
    <w:rsid w:val="00A05C35"/>
    <w:rsid w:val="00A17E34"/>
    <w:rsid w:val="00A318B0"/>
    <w:rsid w:val="00A31CE8"/>
    <w:rsid w:val="00A3240F"/>
    <w:rsid w:val="00A33D98"/>
    <w:rsid w:val="00A42BAE"/>
    <w:rsid w:val="00A46309"/>
    <w:rsid w:val="00A46F3E"/>
    <w:rsid w:val="00A47F89"/>
    <w:rsid w:val="00A518C5"/>
    <w:rsid w:val="00A55750"/>
    <w:rsid w:val="00A65E59"/>
    <w:rsid w:val="00A677F5"/>
    <w:rsid w:val="00A7359E"/>
    <w:rsid w:val="00A75092"/>
    <w:rsid w:val="00A75553"/>
    <w:rsid w:val="00A75CEA"/>
    <w:rsid w:val="00A822A7"/>
    <w:rsid w:val="00A828E8"/>
    <w:rsid w:val="00A873CB"/>
    <w:rsid w:val="00A92BC6"/>
    <w:rsid w:val="00A936BF"/>
    <w:rsid w:val="00A94D19"/>
    <w:rsid w:val="00A96127"/>
    <w:rsid w:val="00A97337"/>
    <w:rsid w:val="00AB14A4"/>
    <w:rsid w:val="00AB2CB1"/>
    <w:rsid w:val="00AC4E35"/>
    <w:rsid w:val="00AC7229"/>
    <w:rsid w:val="00AD52BE"/>
    <w:rsid w:val="00AE1E0E"/>
    <w:rsid w:val="00AE2E39"/>
    <w:rsid w:val="00AE55BF"/>
    <w:rsid w:val="00AF2C1A"/>
    <w:rsid w:val="00B00953"/>
    <w:rsid w:val="00B0299A"/>
    <w:rsid w:val="00B1428A"/>
    <w:rsid w:val="00B26C67"/>
    <w:rsid w:val="00B26D43"/>
    <w:rsid w:val="00B328FA"/>
    <w:rsid w:val="00B3413A"/>
    <w:rsid w:val="00B35E10"/>
    <w:rsid w:val="00B35EE5"/>
    <w:rsid w:val="00B36A3A"/>
    <w:rsid w:val="00B46C0E"/>
    <w:rsid w:val="00B47504"/>
    <w:rsid w:val="00B5091B"/>
    <w:rsid w:val="00B51380"/>
    <w:rsid w:val="00B516EF"/>
    <w:rsid w:val="00B5279D"/>
    <w:rsid w:val="00B54BEE"/>
    <w:rsid w:val="00B5561D"/>
    <w:rsid w:val="00B560B1"/>
    <w:rsid w:val="00B64A81"/>
    <w:rsid w:val="00B71FA6"/>
    <w:rsid w:val="00B76215"/>
    <w:rsid w:val="00B7702C"/>
    <w:rsid w:val="00B825CA"/>
    <w:rsid w:val="00B8482A"/>
    <w:rsid w:val="00B854BF"/>
    <w:rsid w:val="00B94080"/>
    <w:rsid w:val="00B95784"/>
    <w:rsid w:val="00BA1761"/>
    <w:rsid w:val="00BA2B8E"/>
    <w:rsid w:val="00BA3B3F"/>
    <w:rsid w:val="00BB0CAB"/>
    <w:rsid w:val="00BB39FA"/>
    <w:rsid w:val="00BB5890"/>
    <w:rsid w:val="00BB5EC4"/>
    <w:rsid w:val="00BC086D"/>
    <w:rsid w:val="00BC3630"/>
    <w:rsid w:val="00BC5BE9"/>
    <w:rsid w:val="00BD00B3"/>
    <w:rsid w:val="00BD1C87"/>
    <w:rsid w:val="00BD42C5"/>
    <w:rsid w:val="00BD610A"/>
    <w:rsid w:val="00BE03C5"/>
    <w:rsid w:val="00BE05D4"/>
    <w:rsid w:val="00BE4A7C"/>
    <w:rsid w:val="00BE6500"/>
    <w:rsid w:val="00BF1AF1"/>
    <w:rsid w:val="00BF4136"/>
    <w:rsid w:val="00C0036D"/>
    <w:rsid w:val="00C033D1"/>
    <w:rsid w:val="00C11495"/>
    <w:rsid w:val="00C14724"/>
    <w:rsid w:val="00C16CB8"/>
    <w:rsid w:val="00C20932"/>
    <w:rsid w:val="00C32F61"/>
    <w:rsid w:val="00C340E5"/>
    <w:rsid w:val="00C416F9"/>
    <w:rsid w:val="00C433EB"/>
    <w:rsid w:val="00C43401"/>
    <w:rsid w:val="00C43D48"/>
    <w:rsid w:val="00C52717"/>
    <w:rsid w:val="00C56067"/>
    <w:rsid w:val="00C6064F"/>
    <w:rsid w:val="00C63319"/>
    <w:rsid w:val="00C66348"/>
    <w:rsid w:val="00C73B00"/>
    <w:rsid w:val="00C73BC0"/>
    <w:rsid w:val="00C75C71"/>
    <w:rsid w:val="00C8193F"/>
    <w:rsid w:val="00C8331B"/>
    <w:rsid w:val="00C90563"/>
    <w:rsid w:val="00C91E6C"/>
    <w:rsid w:val="00CA3835"/>
    <w:rsid w:val="00CA5289"/>
    <w:rsid w:val="00CA60F1"/>
    <w:rsid w:val="00CB2292"/>
    <w:rsid w:val="00CB58B8"/>
    <w:rsid w:val="00CC3CC0"/>
    <w:rsid w:val="00CC70B7"/>
    <w:rsid w:val="00CC729E"/>
    <w:rsid w:val="00CC756C"/>
    <w:rsid w:val="00CD0B7E"/>
    <w:rsid w:val="00CD141B"/>
    <w:rsid w:val="00CD5228"/>
    <w:rsid w:val="00CD56E9"/>
    <w:rsid w:val="00CE0037"/>
    <w:rsid w:val="00CE2BDF"/>
    <w:rsid w:val="00CE3BBC"/>
    <w:rsid w:val="00CE3EA4"/>
    <w:rsid w:val="00CF0679"/>
    <w:rsid w:val="00CF6236"/>
    <w:rsid w:val="00D00036"/>
    <w:rsid w:val="00D013CF"/>
    <w:rsid w:val="00D11D69"/>
    <w:rsid w:val="00D20140"/>
    <w:rsid w:val="00D33C63"/>
    <w:rsid w:val="00D421BE"/>
    <w:rsid w:val="00D455E7"/>
    <w:rsid w:val="00D45746"/>
    <w:rsid w:val="00D45FAA"/>
    <w:rsid w:val="00D50B1B"/>
    <w:rsid w:val="00D55E8C"/>
    <w:rsid w:val="00D5778E"/>
    <w:rsid w:val="00D70781"/>
    <w:rsid w:val="00D72694"/>
    <w:rsid w:val="00D84FDD"/>
    <w:rsid w:val="00DA24E2"/>
    <w:rsid w:val="00DA28B9"/>
    <w:rsid w:val="00DB1945"/>
    <w:rsid w:val="00DB617C"/>
    <w:rsid w:val="00DC3B04"/>
    <w:rsid w:val="00DC54C2"/>
    <w:rsid w:val="00DC6F70"/>
    <w:rsid w:val="00DD106F"/>
    <w:rsid w:val="00DD7304"/>
    <w:rsid w:val="00DD759C"/>
    <w:rsid w:val="00DD7F65"/>
    <w:rsid w:val="00DE03D6"/>
    <w:rsid w:val="00DE07E4"/>
    <w:rsid w:val="00DE5B59"/>
    <w:rsid w:val="00DF0094"/>
    <w:rsid w:val="00DF4D13"/>
    <w:rsid w:val="00DF6858"/>
    <w:rsid w:val="00E04BEB"/>
    <w:rsid w:val="00E11921"/>
    <w:rsid w:val="00E12961"/>
    <w:rsid w:val="00E15580"/>
    <w:rsid w:val="00E20EEF"/>
    <w:rsid w:val="00E25E23"/>
    <w:rsid w:val="00E30723"/>
    <w:rsid w:val="00E37EEE"/>
    <w:rsid w:val="00E403CC"/>
    <w:rsid w:val="00E42254"/>
    <w:rsid w:val="00E4467E"/>
    <w:rsid w:val="00E4685A"/>
    <w:rsid w:val="00E52559"/>
    <w:rsid w:val="00E55386"/>
    <w:rsid w:val="00E602D7"/>
    <w:rsid w:val="00E63D9B"/>
    <w:rsid w:val="00E719C7"/>
    <w:rsid w:val="00E72238"/>
    <w:rsid w:val="00E74CE5"/>
    <w:rsid w:val="00E802E3"/>
    <w:rsid w:val="00E92636"/>
    <w:rsid w:val="00E929A6"/>
    <w:rsid w:val="00E92C39"/>
    <w:rsid w:val="00E96ACA"/>
    <w:rsid w:val="00E9701C"/>
    <w:rsid w:val="00E979D6"/>
    <w:rsid w:val="00EA1012"/>
    <w:rsid w:val="00EB0BEF"/>
    <w:rsid w:val="00EB6835"/>
    <w:rsid w:val="00EB68F4"/>
    <w:rsid w:val="00EC11A5"/>
    <w:rsid w:val="00EC3EB2"/>
    <w:rsid w:val="00EC778B"/>
    <w:rsid w:val="00ED07EE"/>
    <w:rsid w:val="00EF2A70"/>
    <w:rsid w:val="00EF3D07"/>
    <w:rsid w:val="00F01298"/>
    <w:rsid w:val="00F02DB6"/>
    <w:rsid w:val="00F118B5"/>
    <w:rsid w:val="00F149A7"/>
    <w:rsid w:val="00F22C7F"/>
    <w:rsid w:val="00F239D1"/>
    <w:rsid w:val="00F25CD6"/>
    <w:rsid w:val="00F3265F"/>
    <w:rsid w:val="00F333C6"/>
    <w:rsid w:val="00F41AFF"/>
    <w:rsid w:val="00F41D09"/>
    <w:rsid w:val="00F454D3"/>
    <w:rsid w:val="00F45589"/>
    <w:rsid w:val="00F46A92"/>
    <w:rsid w:val="00F50F47"/>
    <w:rsid w:val="00F5621F"/>
    <w:rsid w:val="00F61BE1"/>
    <w:rsid w:val="00F6430A"/>
    <w:rsid w:val="00F66297"/>
    <w:rsid w:val="00F674E5"/>
    <w:rsid w:val="00F72174"/>
    <w:rsid w:val="00F74EA3"/>
    <w:rsid w:val="00F8064F"/>
    <w:rsid w:val="00F876FA"/>
    <w:rsid w:val="00F87B1D"/>
    <w:rsid w:val="00F906C5"/>
    <w:rsid w:val="00F93AF2"/>
    <w:rsid w:val="00F9411F"/>
    <w:rsid w:val="00FA4642"/>
    <w:rsid w:val="00FA4BF4"/>
    <w:rsid w:val="00FB02E5"/>
    <w:rsid w:val="00FB09CC"/>
    <w:rsid w:val="00FB5F56"/>
    <w:rsid w:val="00FC4FFA"/>
    <w:rsid w:val="00FD0C3D"/>
    <w:rsid w:val="00FD2EC5"/>
    <w:rsid w:val="00FD34CE"/>
    <w:rsid w:val="00FD57A7"/>
    <w:rsid w:val="00FD712B"/>
    <w:rsid w:val="00FE0CB9"/>
    <w:rsid w:val="00FE1CAE"/>
    <w:rsid w:val="00FE2205"/>
    <w:rsid w:val="00FE4E11"/>
    <w:rsid w:val="00FE6F68"/>
    <w:rsid w:val="00FF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4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3EB"/>
    <w:rPr>
      <w:rFonts w:ascii="Tahoma" w:hAnsi="Tahoma" w:cs="Tahoma"/>
      <w:sz w:val="16"/>
      <w:szCs w:val="16"/>
    </w:rPr>
  </w:style>
  <w:style w:type="character" w:customStyle="1" w:styleId="BalloonTextChar">
    <w:name w:val="Balloon Text Char"/>
    <w:basedOn w:val="DefaultParagraphFont"/>
    <w:link w:val="BalloonText"/>
    <w:uiPriority w:val="99"/>
    <w:semiHidden/>
    <w:rsid w:val="002D03EB"/>
    <w:rPr>
      <w:rFonts w:ascii="Tahoma" w:hAnsi="Tahoma" w:cs="Tahoma"/>
      <w:sz w:val="16"/>
      <w:szCs w:val="16"/>
    </w:rPr>
  </w:style>
  <w:style w:type="paragraph" w:styleId="Header">
    <w:name w:val="header"/>
    <w:basedOn w:val="Normal"/>
    <w:link w:val="HeaderChar"/>
    <w:unhideWhenUsed/>
    <w:rsid w:val="00FB09CC"/>
    <w:pPr>
      <w:tabs>
        <w:tab w:val="center" w:pos="4680"/>
        <w:tab w:val="right" w:pos="9360"/>
      </w:tabs>
    </w:pPr>
  </w:style>
  <w:style w:type="character" w:customStyle="1" w:styleId="HeaderChar">
    <w:name w:val="Header Char"/>
    <w:basedOn w:val="DefaultParagraphFont"/>
    <w:link w:val="Header"/>
    <w:rsid w:val="00FB09CC"/>
  </w:style>
  <w:style w:type="paragraph" w:styleId="Footer">
    <w:name w:val="footer"/>
    <w:basedOn w:val="Normal"/>
    <w:link w:val="FooterChar"/>
    <w:uiPriority w:val="99"/>
    <w:unhideWhenUsed/>
    <w:rsid w:val="00FB09CC"/>
    <w:pPr>
      <w:tabs>
        <w:tab w:val="center" w:pos="4680"/>
        <w:tab w:val="right" w:pos="9360"/>
      </w:tabs>
    </w:pPr>
  </w:style>
  <w:style w:type="character" w:customStyle="1" w:styleId="FooterChar">
    <w:name w:val="Footer Char"/>
    <w:basedOn w:val="DefaultParagraphFont"/>
    <w:link w:val="Footer"/>
    <w:uiPriority w:val="99"/>
    <w:rsid w:val="00FB09CC"/>
  </w:style>
  <w:style w:type="paragraph" w:styleId="ListParagraph">
    <w:name w:val="List Paragraph"/>
    <w:basedOn w:val="Normal"/>
    <w:uiPriority w:val="34"/>
    <w:qFormat/>
    <w:rsid w:val="001E18BC"/>
    <w:pPr>
      <w:ind w:left="720"/>
      <w:contextualSpacing/>
    </w:pPr>
  </w:style>
  <w:style w:type="table" w:styleId="TableGrid">
    <w:name w:val="Table Grid"/>
    <w:basedOn w:val="TableNormal"/>
    <w:uiPriority w:val="59"/>
    <w:rsid w:val="00CD52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4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3EB"/>
    <w:rPr>
      <w:rFonts w:ascii="Tahoma" w:hAnsi="Tahoma" w:cs="Tahoma"/>
      <w:sz w:val="16"/>
      <w:szCs w:val="16"/>
    </w:rPr>
  </w:style>
  <w:style w:type="character" w:customStyle="1" w:styleId="BalloonTextChar">
    <w:name w:val="Balloon Text Char"/>
    <w:basedOn w:val="DefaultParagraphFont"/>
    <w:link w:val="BalloonText"/>
    <w:uiPriority w:val="99"/>
    <w:semiHidden/>
    <w:rsid w:val="002D03EB"/>
    <w:rPr>
      <w:rFonts w:ascii="Tahoma" w:hAnsi="Tahoma" w:cs="Tahoma"/>
      <w:sz w:val="16"/>
      <w:szCs w:val="16"/>
    </w:rPr>
  </w:style>
  <w:style w:type="paragraph" w:styleId="Header">
    <w:name w:val="header"/>
    <w:basedOn w:val="Normal"/>
    <w:link w:val="HeaderChar"/>
    <w:unhideWhenUsed/>
    <w:rsid w:val="00FB09CC"/>
    <w:pPr>
      <w:tabs>
        <w:tab w:val="center" w:pos="4680"/>
        <w:tab w:val="right" w:pos="9360"/>
      </w:tabs>
    </w:pPr>
  </w:style>
  <w:style w:type="character" w:customStyle="1" w:styleId="HeaderChar">
    <w:name w:val="Header Char"/>
    <w:basedOn w:val="DefaultParagraphFont"/>
    <w:link w:val="Header"/>
    <w:rsid w:val="00FB09CC"/>
  </w:style>
  <w:style w:type="paragraph" w:styleId="Footer">
    <w:name w:val="footer"/>
    <w:basedOn w:val="Normal"/>
    <w:link w:val="FooterChar"/>
    <w:uiPriority w:val="99"/>
    <w:unhideWhenUsed/>
    <w:rsid w:val="00FB09CC"/>
    <w:pPr>
      <w:tabs>
        <w:tab w:val="center" w:pos="4680"/>
        <w:tab w:val="right" w:pos="9360"/>
      </w:tabs>
    </w:pPr>
  </w:style>
  <w:style w:type="character" w:customStyle="1" w:styleId="FooterChar">
    <w:name w:val="Footer Char"/>
    <w:basedOn w:val="DefaultParagraphFont"/>
    <w:link w:val="Footer"/>
    <w:uiPriority w:val="99"/>
    <w:rsid w:val="00FB09CC"/>
  </w:style>
  <w:style w:type="paragraph" w:styleId="ListParagraph">
    <w:name w:val="List Paragraph"/>
    <w:basedOn w:val="Normal"/>
    <w:uiPriority w:val="34"/>
    <w:qFormat/>
    <w:rsid w:val="001E18BC"/>
    <w:pPr>
      <w:ind w:left="720"/>
      <w:contextualSpacing/>
    </w:pPr>
  </w:style>
  <w:style w:type="table" w:styleId="TableGrid">
    <w:name w:val="Table Grid"/>
    <w:basedOn w:val="TableNormal"/>
    <w:uiPriority w:val="59"/>
    <w:rsid w:val="00CD52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7323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4-Way Test Contest Participant Guidebook</vt:lpstr>
    </vt:vector>
  </TitlesOfParts>
  <Company>Toshiba</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4-Way Test Contest Participant Guidebook</dc:title>
  <dc:subject/>
  <dc:creator>Teree</dc:creator>
  <cp:keywords/>
  <cp:lastModifiedBy>Bob White</cp:lastModifiedBy>
  <cp:revision>2</cp:revision>
  <cp:lastPrinted>2013-10-16T19:58:00Z</cp:lastPrinted>
  <dcterms:created xsi:type="dcterms:W3CDTF">2014-02-13T18:42:00Z</dcterms:created>
  <dcterms:modified xsi:type="dcterms:W3CDTF">2014-02-13T18:42:00Z</dcterms:modified>
</cp:coreProperties>
</file>