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46" w:rsidRDefault="00FE35B4" w:rsidP="002876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7.5pt;margin-top:.8pt;width:271.5pt;height:20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ZKkQIAALI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" fillcolor="white [3201]" strokeweight=".5pt">
            <v:textbox>
              <w:txbxContent>
                <w:p w:rsidR="002876AF" w:rsidRPr="002876AF" w:rsidRDefault="002876AF">
                  <w:proofErr w:type="gramStart"/>
                  <w:r>
                    <w:t xml:space="preserve">A </w:t>
                  </w:r>
                  <w:r>
                    <w:rPr>
                      <w:b/>
                    </w:rPr>
                    <w:t>partial</w:t>
                  </w:r>
                  <w:r>
                    <w:t xml:space="preserve"> list.</w:t>
                  </w:r>
                  <w:proofErr w:type="gramEnd"/>
                  <w:r>
                    <w:t xml:space="preserve"> More details at www.williamstonrotary.org</w:t>
                  </w:r>
                </w:p>
              </w:txbxContent>
            </v:textbox>
          </v:shape>
        </w:pict>
      </w:r>
    </w:p>
    <w:p w:rsidR="00432946" w:rsidRDefault="00432946" w:rsidP="00432946">
      <w:pPr>
        <w:spacing w:after="0" w:line="360" w:lineRule="auto"/>
      </w:pPr>
      <w:r>
        <w:t>McCormick Park Pavilion</w:t>
      </w:r>
    </w:p>
    <w:p w:rsidR="00432946" w:rsidRDefault="00432946" w:rsidP="00432946">
      <w:pPr>
        <w:spacing w:after="0" w:line="360" w:lineRule="auto"/>
      </w:pPr>
      <w:r>
        <w:t>Depot Museum display case</w:t>
      </w:r>
    </w:p>
    <w:p w:rsidR="00432946" w:rsidRDefault="00432946" w:rsidP="00432946">
      <w:pPr>
        <w:spacing w:after="0" w:line="360" w:lineRule="auto"/>
      </w:pPr>
      <w:r>
        <w:t>Public Park improvements</w:t>
      </w:r>
    </w:p>
    <w:p w:rsidR="00432946" w:rsidRDefault="00432946" w:rsidP="00432946">
      <w:pPr>
        <w:spacing w:after="0" w:line="360" w:lineRule="auto"/>
      </w:pPr>
      <w:r>
        <w:t>Entrance signs for the city</w:t>
      </w:r>
    </w:p>
    <w:p w:rsidR="00432946" w:rsidRDefault="00432946" w:rsidP="00432946">
      <w:pPr>
        <w:spacing w:after="0" w:line="360" w:lineRule="auto"/>
      </w:pPr>
      <w:r>
        <w:t>Williamston Township Park sign</w:t>
      </w:r>
    </w:p>
    <w:p w:rsidR="00432946" w:rsidRDefault="00432946" w:rsidP="00432946">
      <w:pPr>
        <w:spacing w:after="0" w:line="360" w:lineRule="auto"/>
      </w:pPr>
      <w:r>
        <w:t>A defibrillator for the Community Senior Center</w:t>
      </w:r>
    </w:p>
    <w:p w:rsidR="00432946" w:rsidRDefault="00432946" w:rsidP="00432946">
      <w:pPr>
        <w:spacing w:after="0" w:line="360" w:lineRule="auto"/>
      </w:pPr>
      <w:r>
        <w:t>A defibrillator for the Webberville Fire Department</w:t>
      </w:r>
    </w:p>
    <w:p w:rsidR="00432946" w:rsidRDefault="00432946" w:rsidP="00432946">
      <w:pPr>
        <w:spacing w:after="0" w:line="360" w:lineRule="auto"/>
      </w:pPr>
      <w:r>
        <w:t>Oxygen equipment for the Williamston Fire Department</w:t>
      </w:r>
    </w:p>
    <w:p w:rsidR="00432946" w:rsidRDefault="00432946" w:rsidP="00432946">
      <w:pPr>
        <w:spacing w:after="0" w:line="360" w:lineRule="auto"/>
      </w:pPr>
      <w:r>
        <w:t>Park gazebo planting and maintenance</w:t>
      </w:r>
    </w:p>
    <w:p w:rsidR="00432946" w:rsidRDefault="00432946" w:rsidP="00432946">
      <w:pPr>
        <w:spacing w:after="0" w:line="360" w:lineRule="auto"/>
      </w:pPr>
      <w:r>
        <w:t xml:space="preserve">The </w:t>
      </w:r>
      <w:r w:rsidR="002876AF">
        <w:t xml:space="preserve">ongoing </w:t>
      </w:r>
      <w:r>
        <w:t>Red Cedar cleanup project</w:t>
      </w:r>
    </w:p>
    <w:p w:rsidR="00432946" w:rsidRDefault="00432946" w:rsidP="00432946">
      <w:pPr>
        <w:spacing w:after="0" w:line="360" w:lineRule="auto"/>
      </w:pPr>
      <w:r>
        <w:t>Printing of the cookbook sold by the Senior Center</w:t>
      </w:r>
    </w:p>
    <w:p w:rsidR="00432946" w:rsidRDefault="00432946" w:rsidP="00432946">
      <w:pPr>
        <w:spacing w:after="0" w:line="360" w:lineRule="auto"/>
      </w:pPr>
      <w:proofErr w:type="spellStart"/>
      <w:r>
        <w:t>Woldumar</w:t>
      </w:r>
      <w:proofErr w:type="spellEnd"/>
      <w:r>
        <w:t xml:space="preserve"> Nature Center</w:t>
      </w:r>
    </w:p>
    <w:p w:rsidR="00432946" w:rsidRDefault="00432946" w:rsidP="00432946">
      <w:pPr>
        <w:spacing w:after="0" w:line="360" w:lineRule="auto"/>
      </w:pPr>
      <w:r>
        <w:t>Williamston Area Service Organization</w:t>
      </w:r>
    </w:p>
    <w:p w:rsidR="00432946" w:rsidRDefault="00432946" w:rsidP="00432946">
      <w:pPr>
        <w:spacing w:after="0" w:line="360" w:lineRule="auto"/>
      </w:pPr>
      <w:r>
        <w:t>Student Life Leadership Camp</w:t>
      </w:r>
    </w:p>
    <w:p w:rsidR="00432946" w:rsidRDefault="00432946" w:rsidP="00432946">
      <w:pPr>
        <w:spacing w:after="0" w:line="360" w:lineRule="auto"/>
      </w:pPr>
      <w:r>
        <w:t>Community Education Program fees for needy students</w:t>
      </w:r>
    </w:p>
    <w:p w:rsidR="00432946" w:rsidRDefault="00432946" w:rsidP="00432946">
      <w:pPr>
        <w:spacing w:after="0" w:line="360" w:lineRule="auto"/>
      </w:pPr>
      <w:r>
        <w:t>Community Pool Splash Bus</w:t>
      </w:r>
    </w:p>
    <w:p w:rsidR="00432946" w:rsidRDefault="00432946" w:rsidP="00432946">
      <w:pPr>
        <w:spacing w:after="0" w:line="360" w:lineRule="auto"/>
      </w:pPr>
      <w:r>
        <w:t>YMCA Camp Pa-</w:t>
      </w:r>
      <w:proofErr w:type="spellStart"/>
      <w:r>
        <w:t>Wa</w:t>
      </w:r>
      <w:proofErr w:type="spellEnd"/>
      <w:r>
        <w:t>-Pi Scholarships</w:t>
      </w:r>
    </w:p>
    <w:p w:rsidR="00432946" w:rsidRDefault="00432946" w:rsidP="00432946">
      <w:pPr>
        <w:spacing w:after="0" w:line="360" w:lineRule="auto"/>
      </w:pPr>
      <w:r>
        <w:t>Quarterly Student Recognition Program for the Williamston and Webberville high schools</w:t>
      </w:r>
    </w:p>
    <w:p w:rsidR="00FA425C" w:rsidRDefault="00432946" w:rsidP="00432946">
      <w:pPr>
        <w:spacing w:after="0" w:line="360" w:lineRule="auto"/>
      </w:pPr>
      <w:r>
        <w:t>Community Education Program</w:t>
      </w:r>
    </w:p>
    <w:p w:rsidR="00432946" w:rsidRDefault="00432946" w:rsidP="00432946">
      <w:pPr>
        <w:spacing w:after="0" w:line="360" w:lineRule="auto"/>
      </w:pPr>
      <w:r>
        <w:t>High School Model United Nations</w:t>
      </w:r>
    </w:p>
    <w:p w:rsidR="00432946" w:rsidRDefault="00432946" w:rsidP="00432946">
      <w:pPr>
        <w:spacing w:after="0" w:line="360" w:lineRule="auto"/>
      </w:pPr>
      <w:r>
        <w:t>Webberville Community Schools Music Program</w:t>
      </w:r>
    </w:p>
    <w:p w:rsidR="00432946" w:rsidRDefault="00432946" w:rsidP="00432946">
      <w:pPr>
        <w:spacing w:after="0" w:line="360" w:lineRule="auto"/>
      </w:pPr>
      <w:r>
        <w:t>Williamston High School Alcohol-Free Prom Party</w:t>
      </w:r>
    </w:p>
    <w:p w:rsidR="00432946" w:rsidRDefault="00432946" w:rsidP="00432946">
      <w:pPr>
        <w:spacing w:after="0" w:line="360" w:lineRule="auto"/>
      </w:pPr>
      <w:r>
        <w:t>Williamston Police and Kids Program</w:t>
      </w:r>
    </w:p>
    <w:p w:rsidR="00432946" w:rsidRDefault="00432946" w:rsidP="00432946">
      <w:pPr>
        <w:spacing w:after="0" w:line="360" w:lineRule="auto"/>
      </w:pPr>
      <w:r>
        <w:t>McCormick Park playground equipment maintenance</w:t>
      </w:r>
    </w:p>
    <w:p w:rsidR="00432946" w:rsidRDefault="00432946" w:rsidP="00432946">
      <w:pPr>
        <w:spacing w:after="0" w:line="360" w:lineRule="auto"/>
      </w:pPr>
      <w:r>
        <w:t>McCormick Park tornado-damaged tree replacement</w:t>
      </w:r>
    </w:p>
    <w:p w:rsidR="00432946" w:rsidRDefault="00432946" w:rsidP="00432946">
      <w:pPr>
        <w:spacing w:after="0" w:line="360" w:lineRule="auto"/>
      </w:pPr>
      <w:r>
        <w:t>McCormick Park Tree Carving Festival Sponsor</w:t>
      </w:r>
    </w:p>
    <w:p w:rsidR="00432946" w:rsidRDefault="00432946" w:rsidP="00432946">
      <w:pPr>
        <w:spacing w:after="0" w:line="360" w:lineRule="auto"/>
      </w:pPr>
      <w:r>
        <w:t>Community Pool Splash Bus</w:t>
      </w:r>
    </w:p>
    <w:p w:rsidR="00432946" w:rsidRDefault="00432946" w:rsidP="00432946">
      <w:pPr>
        <w:spacing w:after="0" w:line="360" w:lineRule="auto"/>
      </w:pPr>
      <w:r>
        <w:t>Donations to the Williamston Theatre</w:t>
      </w:r>
    </w:p>
    <w:p w:rsidR="00432946" w:rsidRDefault="00432946" w:rsidP="00432946">
      <w:pPr>
        <w:spacing w:after="0" w:line="360" w:lineRule="auto"/>
      </w:pPr>
      <w:r>
        <w:t>Donations to the Community Library Foundation</w:t>
      </w:r>
    </w:p>
    <w:p w:rsidR="00432946" w:rsidRDefault="00432946" w:rsidP="00432946">
      <w:pPr>
        <w:spacing w:after="0" w:line="360" w:lineRule="auto"/>
      </w:pPr>
      <w:r>
        <w:t xml:space="preserve">Donation to the “Save </w:t>
      </w:r>
      <w:proofErr w:type="gramStart"/>
      <w:r>
        <w:t>The</w:t>
      </w:r>
      <w:proofErr w:type="gramEnd"/>
      <w:r>
        <w:t xml:space="preserve"> Sun Theatre” Fund</w:t>
      </w:r>
    </w:p>
    <w:p w:rsidR="00432946" w:rsidRDefault="00432946" w:rsidP="00432946">
      <w:pPr>
        <w:spacing w:after="0" w:line="360" w:lineRule="auto"/>
      </w:pPr>
      <w:r>
        <w:t>Williamston Food Bank</w:t>
      </w:r>
    </w:p>
    <w:p w:rsidR="00432946" w:rsidRDefault="00432946" w:rsidP="00432946">
      <w:pPr>
        <w:spacing w:after="0" w:line="360" w:lineRule="auto"/>
      </w:pPr>
      <w:r>
        <w:t>Williamston Area Beautification Fund</w:t>
      </w:r>
    </w:p>
    <w:p w:rsidR="00432946" w:rsidRDefault="00432946" w:rsidP="00432946"/>
    <w:p w:rsidR="00FF5020" w:rsidRDefault="004D4AD7" w:rsidP="00432946">
      <w:proofErr w:type="spellStart"/>
      <w:proofErr w:type="gramStart"/>
      <w:r>
        <w:lastRenderedPageBreak/>
        <w:t>cheffel</w:t>
      </w:r>
      <w:proofErr w:type="spellEnd"/>
      <w:proofErr w:type="gramEnd"/>
    </w:p>
    <w:p w:rsidR="00FF5020" w:rsidRDefault="004D4AD7" w:rsidP="00432946">
      <w:r>
        <w:t>Scheffel Holiday Toy Project</w:t>
      </w:r>
    </w:p>
    <w:p w:rsidR="004D4AD7" w:rsidRDefault="004D4AD7" w:rsidP="00432946">
      <w:r>
        <w:t>Boy Scout Troop 63</w:t>
      </w:r>
    </w:p>
    <w:p w:rsidR="004D4AD7" w:rsidRDefault="00FA425C" w:rsidP="00432946">
      <w:r>
        <w:t>Historical Plaza Project</w:t>
      </w:r>
    </w:p>
    <w:p w:rsidR="00FA425C" w:rsidRPr="00FF5020" w:rsidRDefault="00FA425C" w:rsidP="00432946">
      <w:r>
        <w:t>Dansville Library</w:t>
      </w:r>
      <w:bookmarkStart w:id="0" w:name="_GoBack"/>
      <w:bookmarkEnd w:id="0"/>
    </w:p>
    <w:p w:rsidR="00432946" w:rsidRPr="00432946" w:rsidRDefault="00432946" w:rsidP="00432946">
      <w:pPr>
        <w:rPr>
          <w:i/>
        </w:rPr>
      </w:pPr>
      <w:r w:rsidRPr="00413A80">
        <w:rPr>
          <w:b/>
          <w:i/>
        </w:rPr>
        <w:t>Partner Programs</w:t>
      </w:r>
      <w:r w:rsidRPr="00432946">
        <w:rPr>
          <w:i/>
        </w:rPr>
        <w:t>:</w:t>
      </w:r>
    </w:p>
    <w:p w:rsidR="00432946" w:rsidRDefault="00432946" w:rsidP="00432946">
      <w:r>
        <w:t>Ingham County Crime Victims’ Advocate Program</w:t>
      </w:r>
    </w:p>
    <w:p w:rsidR="00432946" w:rsidRDefault="00432946" w:rsidP="00432946">
      <w:r>
        <w:t>Williamston Schools Foundation</w:t>
      </w:r>
    </w:p>
    <w:p w:rsidR="00432946" w:rsidRDefault="00432946" w:rsidP="00432946">
      <w:r>
        <w:t>Delta Rho</w:t>
      </w:r>
    </w:p>
    <w:p w:rsidR="00FA425C" w:rsidRDefault="00FA425C" w:rsidP="00432946">
      <w:r>
        <w:t>Habitat for Humanity</w:t>
      </w:r>
    </w:p>
    <w:p w:rsidR="00432946" w:rsidRDefault="00432946" w:rsidP="00432946">
      <w:r>
        <w:t>Children’s Miracle Network</w:t>
      </w:r>
    </w:p>
    <w:p w:rsidR="00432946" w:rsidRDefault="00432946" w:rsidP="00432946">
      <w:r>
        <w:t>Williamston Community Schools</w:t>
      </w:r>
    </w:p>
    <w:p w:rsidR="00432946" w:rsidRDefault="00432946" w:rsidP="00432946">
      <w:r>
        <w:t>Williamston All Sports Boosters</w:t>
      </w:r>
    </w:p>
    <w:p w:rsidR="00432946" w:rsidRDefault="00432946" w:rsidP="00432946">
      <w:r>
        <w:t>Williamston Football Boosters</w:t>
      </w:r>
    </w:p>
    <w:p w:rsidR="00432946" w:rsidRDefault="00432946" w:rsidP="00432946">
      <w:r>
        <w:t>Williamston Firemen’s Association</w:t>
      </w:r>
    </w:p>
    <w:p w:rsidR="00432946" w:rsidRDefault="00432946" w:rsidP="00432946">
      <w:r>
        <w:t>Williamston Community Schools – Kid’s Corner</w:t>
      </w:r>
    </w:p>
    <w:p w:rsidR="00432946" w:rsidRDefault="00432946" w:rsidP="00432946">
      <w:r>
        <w:t>The Williamston Sunrise Rotary has also donated over $25,000.00 to national and international projects over the last ten years. These include:</w:t>
      </w:r>
    </w:p>
    <w:p w:rsidR="00432946" w:rsidRDefault="00432946" w:rsidP="00432946">
      <w:r>
        <w:t>Katrina Relief</w:t>
      </w:r>
    </w:p>
    <w:p w:rsidR="00432946" w:rsidRDefault="00432946" w:rsidP="00432946">
      <w:r>
        <w:t>A grant to the country of Fiji to help establish a waste disposal program</w:t>
      </w:r>
    </w:p>
    <w:p w:rsidR="00432946" w:rsidRDefault="00432946" w:rsidP="00432946">
      <w:r>
        <w:t>A grant to Afghanistan to provide solar ovens</w:t>
      </w:r>
    </w:p>
    <w:p w:rsidR="00432946" w:rsidRDefault="00432946" w:rsidP="00432946">
      <w:r>
        <w:t>A grant to Nicaragua to remove land mines</w:t>
      </w:r>
    </w:p>
    <w:p w:rsidR="00432946" w:rsidRDefault="00432946" w:rsidP="00432946">
      <w:r>
        <w:t xml:space="preserve">Grants to Rotary International to support the </w:t>
      </w:r>
      <w:r w:rsidR="002876AF">
        <w:t>global eradication of polio</w:t>
      </w:r>
    </w:p>
    <w:p w:rsidR="00432946" w:rsidRDefault="00432946" w:rsidP="00432946">
      <w:r>
        <w:t>Medical equipment for the country of Malawi</w:t>
      </w:r>
    </w:p>
    <w:p w:rsidR="00432946" w:rsidRDefault="00432946" w:rsidP="00432946">
      <w:r>
        <w:t>A grant to Eritrea to support AEFM</w:t>
      </w:r>
    </w:p>
    <w:p w:rsidR="00432946" w:rsidRDefault="00432946" w:rsidP="00432946">
      <w:r>
        <w:t>Water for People – Pacifica, Ecuador</w:t>
      </w:r>
    </w:p>
    <w:sectPr w:rsidR="00432946" w:rsidSect="00432946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63" w:rsidRDefault="00CA3363" w:rsidP="00432946">
      <w:pPr>
        <w:spacing w:after="0" w:line="240" w:lineRule="auto"/>
      </w:pPr>
      <w:r>
        <w:separator/>
      </w:r>
    </w:p>
  </w:endnote>
  <w:endnote w:type="continuationSeparator" w:id="0">
    <w:p w:rsidR="00CA3363" w:rsidRDefault="00CA3363" w:rsidP="0043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63" w:rsidRDefault="00CA3363" w:rsidP="00432946">
      <w:pPr>
        <w:spacing w:after="0" w:line="240" w:lineRule="auto"/>
      </w:pPr>
      <w:r>
        <w:separator/>
      </w:r>
    </w:p>
  </w:footnote>
  <w:footnote w:type="continuationSeparator" w:id="0">
    <w:p w:rsidR="00CA3363" w:rsidRDefault="00CA3363" w:rsidP="0043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80" w:rsidRDefault="00FE35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0704" o:spid="_x0000_s2053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wh-4p-ol-rg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6" w:rsidRPr="00432946" w:rsidRDefault="00FE35B4">
    <w:pPr>
      <w:pStyle w:val="Header"/>
      <w:rPr>
        <w:rFonts w:ascii="Bradley Hand ITC" w:hAnsi="Bradley Hand ITC"/>
        <w:b/>
        <w:i/>
      </w:rPr>
    </w:pPr>
    <w:r>
      <w:rPr>
        <w:rFonts w:ascii="Bradley Hand ITC" w:hAnsi="Bradley Hand ITC"/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0705" o:spid="_x0000_s2054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wh-4p-ol-rgb" gain="19661f" blacklevel="22938f"/>
          <w10:wrap anchorx="margin" anchory="margin"/>
        </v:shape>
      </w:pict>
    </w:r>
    <w:r w:rsidR="00413A80">
      <w:rPr>
        <w:rFonts w:ascii="Bradley Hand ITC" w:hAnsi="Bradley Hand ITC"/>
        <w:b/>
        <w:i/>
      </w:rPr>
      <w:t xml:space="preserve">… </w:t>
    </w:r>
    <w:r w:rsidR="00432946" w:rsidRPr="00432946">
      <w:rPr>
        <w:rFonts w:ascii="Bradley Hand ITC" w:hAnsi="Bradley Hand ITC"/>
        <w:b/>
        <w:i/>
      </w:rPr>
      <w:t>Fifteen years</w:t>
    </w:r>
    <w:r w:rsidR="00432946" w:rsidRPr="00432946">
      <w:rPr>
        <w:rFonts w:ascii="Bradley Hand ITC" w:hAnsi="Bradley Hand ITC"/>
        <w:b/>
        <w:i/>
      </w:rPr>
      <w:tab/>
    </w:r>
    <w:r w:rsidR="00432946" w:rsidRPr="00432946">
      <w:rPr>
        <w:rFonts w:ascii="Bradley Hand ITC" w:hAnsi="Bradley Hand ITC"/>
        <w:b/>
        <w:i/>
      </w:rPr>
      <w:tab/>
    </w:r>
    <w:r w:rsidR="00413A80">
      <w:rPr>
        <w:rFonts w:ascii="Bradley Hand ITC" w:hAnsi="Bradley Hand ITC"/>
        <w:b/>
        <w:i/>
      </w:rPr>
      <w:t>…</w:t>
    </w:r>
    <w:r w:rsidR="002876AF">
      <w:rPr>
        <w:rFonts w:ascii="Bradley Hand ITC" w:hAnsi="Bradley Hand ITC"/>
        <w:b/>
        <w:i/>
      </w:rPr>
      <w:t xml:space="preserve"> over</w:t>
    </w:r>
    <w:r w:rsidR="00432946" w:rsidRPr="00432946">
      <w:rPr>
        <w:rFonts w:ascii="Bradley Hand ITC" w:hAnsi="Bradley Hand ITC"/>
        <w:b/>
        <w:i/>
      </w:rPr>
      <w:t>$</w:t>
    </w:r>
    <w:r w:rsidR="002876AF" w:rsidRPr="002876AF">
      <w:rPr>
        <w:rFonts w:ascii="Bradley Hand ITC" w:hAnsi="Bradley Hand ITC"/>
        <w:i/>
      </w:rPr>
      <w:t>3</w:t>
    </w:r>
    <w:r w:rsidR="00432946" w:rsidRPr="002876AF">
      <w:rPr>
        <w:rFonts w:ascii="Bradley Hand ITC" w:hAnsi="Bradley Hand ITC"/>
        <w:i/>
      </w:rPr>
      <w:t>00,000</w:t>
    </w:r>
    <w:r w:rsidR="00432946" w:rsidRPr="00432946">
      <w:rPr>
        <w:rFonts w:ascii="Bradley Hand ITC" w:hAnsi="Bradley Hand ITC"/>
        <w:b/>
        <w:i/>
      </w:rPr>
      <w:t xml:space="preserve"> raised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80" w:rsidRDefault="00FE35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0703" o:spid="_x0000_s2052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wh-4p-ol-rg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2946"/>
    <w:rsid w:val="000637F2"/>
    <w:rsid w:val="000830B4"/>
    <w:rsid w:val="000B579E"/>
    <w:rsid w:val="001F592E"/>
    <w:rsid w:val="002876AF"/>
    <w:rsid w:val="00413A80"/>
    <w:rsid w:val="00432946"/>
    <w:rsid w:val="004D4AD7"/>
    <w:rsid w:val="005431C0"/>
    <w:rsid w:val="00557E07"/>
    <w:rsid w:val="006979A0"/>
    <w:rsid w:val="00CA3363"/>
    <w:rsid w:val="00CD6523"/>
    <w:rsid w:val="00EC66E7"/>
    <w:rsid w:val="00FA425C"/>
    <w:rsid w:val="00FE35B4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46"/>
  </w:style>
  <w:style w:type="paragraph" w:styleId="Footer">
    <w:name w:val="footer"/>
    <w:basedOn w:val="Normal"/>
    <w:link w:val="FooterChar"/>
    <w:uiPriority w:val="99"/>
    <w:unhideWhenUsed/>
    <w:rsid w:val="004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46"/>
  </w:style>
  <w:style w:type="paragraph" w:styleId="Footer">
    <w:name w:val="footer"/>
    <w:basedOn w:val="Normal"/>
    <w:link w:val="FooterChar"/>
    <w:uiPriority w:val="99"/>
    <w:unhideWhenUsed/>
    <w:rsid w:val="0043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Conroy</dc:creator>
  <cp:lastModifiedBy>Gene Klco</cp:lastModifiedBy>
  <cp:revision>2</cp:revision>
  <cp:lastPrinted>2013-04-02T02:21:00Z</cp:lastPrinted>
  <dcterms:created xsi:type="dcterms:W3CDTF">2015-03-12T17:30:00Z</dcterms:created>
  <dcterms:modified xsi:type="dcterms:W3CDTF">2015-03-12T17:30:00Z</dcterms:modified>
</cp:coreProperties>
</file>