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5CA5" w14:textId="77777777" w:rsidR="00D02F38" w:rsidRPr="00D02F38" w:rsidRDefault="00D02F38" w:rsidP="00D02F38">
      <w:pPr>
        <w:rPr>
          <w:rFonts w:ascii="Helvetica" w:eastAsia="Times New Roman" w:hAnsi="Helvetica" w:cs="Times New Roman"/>
          <w:color w:val="222222"/>
          <w:sz w:val="23"/>
          <w:szCs w:val="23"/>
        </w:rPr>
      </w:pPr>
      <w:bookmarkStart w:id="0" w:name="_GoBack"/>
      <w:bookmarkEnd w:id="0"/>
      <w:r w:rsidRPr="00D02F38">
        <w:rPr>
          <w:rFonts w:ascii="Helvetica" w:eastAsia="Times New Roman" w:hAnsi="Helvetica" w:cs="Times New Roman"/>
          <w:color w:val="222222"/>
          <w:sz w:val="23"/>
          <w:szCs w:val="23"/>
        </w:rPr>
        <w:t xml:space="preserve">The Mammoth Lakes Rotary Club </w:t>
      </w:r>
      <w:r>
        <w:rPr>
          <w:rFonts w:ascii="Helvetica" w:eastAsia="Times New Roman" w:hAnsi="Helvetica" w:cs="Times New Roman"/>
          <w:color w:val="222222"/>
          <w:sz w:val="23"/>
          <w:szCs w:val="23"/>
        </w:rPr>
        <w:t xml:space="preserve">College Completion Scholarship </w:t>
      </w:r>
      <w:r w:rsidRPr="00D02F38">
        <w:rPr>
          <w:rFonts w:ascii="Helvetica" w:eastAsia="Times New Roman" w:hAnsi="Helvetica" w:cs="Times New Roman"/>
          <w:color w:val="222222"/>
          <w:sz w:val="23"/>
          <w:szCs w:val="23"/>
        </w:rPr>
        <w:t xml:space="preserve">award is presented to a </w:t>
      </w:r>
      <w:r>
        <w:rPr>
          <w:rFonts w:ascii="Helvetica" w:eastAsia="Times New Roman" w:hAnsi="Helvetica" w:cs="Times New Roman"/>
          <w:color w:val="222222"/>
          <w:sz w:val="23"/>
          <w:szCs w:val="23"/>
        </w:rPr>
        <w:t xml:space="preserve">student attending Cerro </w:t>
      </w:r>
      <w:proofErr w:type="spellStart"/>
      <w:r>
        <w:rPr>
          <w:rFonts w:ascii="Helvetica" w:eastAsia="Times New Roman" w:hAnsi="Helvetica" w:cs="Times New Roman"/>
          <w:color w:val="222222"/>
          <w:sz w:val="23"/>
          <w:szCs w:val="23"/>
        </w:rPr>
        <w:t>Coso</w:t>
      </w:r>
      <w:proofErr w:type="spellEnd"/>
      <w:r>
        <w:rPr>
          <w:rFonts w:ascii="Helvetica" w:eastAsia="Times New Roman" w:hAnsi="Helvetica" w:cs="Times New Roman"/>
          <w:color w:val="222222"/>
          <w:sz w:val="23"/>
          <w:szCs w:val="23"/>
        </w:rPr>
        <w:t xml:space="preserve"> Community College (CCCC)</w:t>
      </w:r>
      <w:r w:rsidRPr="00D02F38">
        <w:rPr>
          <w:rFonts w:ascii="Helvetica" w:eastAsia="Times New Roman" w:hAnsi="Helvetica" w:cs="Times New Roman"/>
          <w:color w:val="222222"/>
          <w:sz w:val="23"/>
          <w:szCs w:val="23"/>
        </w:rPr>
        <w:t xml:space="preserve"> who</w:t>
      </w:r>
      <w:r>
        <w:rPr>
          <w:rFonts w:ascii="Helvetica" w:eastAsia="Times New Roman" w:hAnsi="Helvetica" w:cs="Times New Roman"/>
          <w:color w:val="222222"/>
          <w:sz w:val="23"/>
          <w:szCs w:val="23"/>
        </w:rPr>
        <w:t xml:space="preserve"> graduated from Mammoth High School the previous year.</w:t>
      </w:r>
      <w:r w:rsidRPr="00D02F38">
        <w:rPr>
          <w:rFonts w:ascii="Helvetica" w:eastAsia="Times New Roman" w:hAnsi="Helvetica" w:cs="Times New Roman"/>
          <w:color w:val="222222"/>
          <w:sz w:val="23"/>
          <w:szCs w:val="23"/>
        </w:rPr>
        <w:t xml:space="preserve"> This award:</w:t>
      </w:r>
    </w:p>
    <w:p w14:paraId="52930B9E" w14:textId="77777777" w:rsidR="00D02F38" w:rsidRPr="00D02F38" w:rsidRDefault="00D02F38" w:rsidP="00D02F38">
      <w:pPr>
        <w:numPr>
          <w:ilvl w:val="0"/>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Funds tuition up to $10,000 per year for two years at any California State University (CSU) campus, the University of Nevada Reno (UNR), a University of California (UC) campus or a private college or university (maximum award per student $20,000).</w:t>
      </w:r>
    </w:p>
    <w:p w14:paraId="6E3198F8"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If the award is not sufficient to entirely fund tuition at the chosen institution, the student should have adequate additional financing (other scholarships, grants, etc.) to ensure that tuition is fully funded, and</w:t>
      </w:r>
    </w:p>
    <w:p w14:paraId="7FC6437F"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Students must submit a plan, including a budget, for living expenses specific to the area where they will be matriculating.</w:t>
      </w:r>
    </w:p>
    <w:p w14:paraId="7418646E" w14:textId="77777777" w:rsidR="00D02F38" w:rsidRPr="00D02F38" w:rsidRDefault="00D02F38" w:rsidP="00D02F38">
      <w:pPr>
        <w:numPr>
          <w:ilvl w:val="0"/>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Honors both a student’s academic achievements, as well as community contributions during their time in high school (reflective of Rotary’s ideals and values as a community service organization).</w:t>
      </w:r>
    </w:p>
    <w:p w14:paraId="66D1D58E" w14:textId="77777777" w:rsidR="00D02F38" w:rsidRPr="00D02F38" w:rsidRDefault="00D02F38" w:rsidP="00D02F38">
      <w:pPr>
        <w:numPr>
          <w:ilvl w:val="0"/>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Establishes certain academic and community standards</w:t>
      </w:r>
      <w:r w:rsidRPr="00D02F38">
        <w:rPr>
          <w:rFonts w:ascii="Helvetica" w:eastAsia="Times New Roman" w:hAnsi="Helvetica" w:cs="Times New Roman"/>
          <w:color w:val="222222"/>
          <w:sz w:val="17"/>
          <w:szCs w:val="17"/>
          <w:vertAlign w:val="superscript"/>
        </w:rPr>
        <w:t>*</w:t>
      </w:r>
      <w:r w:rsidRPr="00D02F38">
        <w:rPr>
          <w:rFonts w:ascii="Helvetica" w:eastAsia="Times New Roman" w:hAnsi="Helvetica" w:cs="Times New Roman"/>
          <w:color w:val="222222"/>
          <w:sz w:val="23"/>
          <w:szCs w:val="23"/>
        </w:rPr>
        <w:t> that must be maintained, including:</w:t>
      </w:r>
    </w:p>
    <w:p w14:paraId="1AFAA3B2"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xml:space="preserve">Submission of an academic plan in the fall of the </w:t>
      </w:r>
      <w:r>
        <w:rPr>
          <w:rFonts w:ascii="Helvetica" w:eastAsia="Times New Roman" w:hAnsi="Helvetica" w:cs="Times New Roman"/>
          <w:color w:val="222222"/>
          <w:sz w:val="23"/>
          <w:szCs w:val="23"/>
        </w:rPr>
        <w:t>sophomore</w:t>
      </w:r>
      <w:r w:rsidRPr="00D02F38">
        <w:rPr>
          <w:rFonts w:ascii="Helvetica" w:eastAsia="Times New Roman" w:hAnsi="Helvetica" w:cs="Times New Roman"/>
          <w:color w:val="222222"/>
          <w:sz w:val="23"/>
          <w:szCs w:val="23"/>
        </w:rPr>
        <w:t xml:space="preserve"> year at CC.</w:t>
      </w:r>
    </w:p>
    <w:p w14:paraId="1C66A7DA"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Enrollment as a full-time student in on-ground classes.</w:t>
      </w:r>
    </w:p>
    <w:p w14:paraId="294214E9"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xml:space="preserve">Maintenance of a minimum 3.0 GPA, with a cumulative GPA of 3.25 upon graduation from </w:t>
      </w:r>
      <w:r>
        <w:rPr>
          <w:rFonts w:ascii="Helvetica" w:eastAsia="Times New Roman" w:hAnsi="Helvetica" w:cs="Times New Roman"/>
          <w:color w:val="222222"/>
          <w:sz w:val="23"/>
          <w:szCs w:val="23"/>
        </w:rPr>
        <w:t>CCCC.</w:t>
      </w:r>
    </w:p>
    <w:p w14:paraId="672909C1"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Maintenance of standards of behavior commensurate with the ideals of Rotary International while at CC and throughout their university career.</w:t>
      </w:r>
    </w:p>
    <w:p w14:paraId="2C682C86"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xml:space="preserve">Graduate with both an Associate degree as well as fully transfer-ready within </w:t>
      </w:r>
      <w:r>
        <w:rPr>
          <w:rFonts w:ascii="Helvetica" w:eastAsia="Times New Roman" w:hAnsi="Helvetica" w:cs="Times New Roman"/>
          <w:color w:val="222222"/>
          <w:sz w:val="23"/>
          <w:szCs w:val="23"/>
        </w:rPr>
        <w:t>2 additional</w:t>
      </w:r>
      <w:r w:rsidRPr="00D02F38">
        <w:rPr>
          <w:rFonts w:ascii="Helvetica" w:eastAsia="Times New Roman" w:hAnsi="Helvetica" w:cs="Times New Roman"/>
          <w:color w:val="222222"/>
          <w:sz w:val="23"/>
          <w:szCs w:val="23"/>
        </w:rPr>
        <w:t xml:space="preserve"> semesters</w:t>
      </w:r>
      <w:r>
        <w:rPr>
          <w:rFonts w:ascii="Helvetica" w:eastAsia="Times New Roman" w:hAnsi="Helvetica" w:cs="Times New Roman"/>
          <w:color w:val="222222"/>
          <w:sz w:val="23"/>
          <w:szCs w:val="23"/>
        </w:rPr>
        <w:t xml:space="preserve"> following award of this scholarship.</w:t>
      </w:r>
    </w:p>
    <w:p w14:paraId="3380CA60" w14:textId="77777777" w:rsid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Acceptance for transfer to an approved four-year university.</w:t>
      </w:r>
    </w:p>
    <w:p w14:paraId="6EE09977" w14:textId="77777777" w:rsidR="00D02F38" w:rsidRPr="00D02F38" w:rsidRDefault="00D02F38" w:rsidP="00D02F38">
      <w:pPr>
        <w:numPr>
          <w:ilvl w:val="1"/>
          <w:numId w:val="1"/>
        </w:numPr>
        <w:spacing w:before="100" w:beforeAutospacing="1" w:after="100" w:afterAutospacing="1"/>
        <w:rPr>
          <w:rFonts w:ascii="Helvetica" w:eastAsia="Times New Roman" w:hAnsi="Helvetica" w:cs="Times New Roman"/>
          <w:color w:val="222222"/>
          <w:sz w:val="23"/>
          <w:szCs w:val="23"/>
        </w:rPr>
      </w:pPr>
      <w:r>
        <w:rPr>
          <w:rFonts w:ascii="Helvetica" w:eastAsia="Times New Roman" w:hAnsi="Helvetica" w:cs="Times New Roman"/>
          <w:color w:val="222222"/>
          <w:sz w:val="23"/>
          <w:szCs w:val="23"/>
        </w:rPr>
        <w:t>Attending a minimum of one meeting of the Rotary Club of Mammoth Lakes per year until</w:t>
      </w:r>
    </w:p>
    <w:p w14:paraId="396C6D35" w14:textId="77777777" w:rsidR="00D02F38" w:rsidRPr="00D02F38" w:rsidRDefault="00D02F38" w:rsidP="00D02F38">
      <w:pPr>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w:t>
      </w:r>
    </w:p>
    <w:p w14:paraId="0FA65137" w14:textId="77777777" w:rsidR="00D02F38" w:rsidRPr="00D02F38" w:rsidRDefault="00D02F38" w:rsidP="00D02F38">
      <w:pPr>
        <w:rPr>
          <w:rFonts w:ascii="Helvetica" w:eastAsia="Times New Roman" w:hAnsi="Helvetica" w:cs="Times New Roman"/>
          <w:color w:val="222222"/>
          <w:sz w:val="23"/>
          <w:szCs w:val="23"/>
        </w:rPr>
      </w:pPr>
      <w:r w:rsidRPr="00D02F38">
        <w:rPr>
          <w:rFonts w:ascii="Helvetica" w:eastAsia="Times New Roman" w:hAnsi="Helvetica" w:cs="Times New Roman"/>
          <w:i/>
          <w:iCs/>
          <w:color w:val="222222"/>
          <w:sz w:val="17"/>
          <w:szCs w:val="17"/>
          <w:vertAlign w:val="superscript"/>
        </w:rPr>
        <w:t>*</w:t>
      </w:r>
      <w:r w:rsidRPr="00D02F38">
        <w:rPr>
          <w:rFonts w:ascii="Helvetica" w:eastAsia="Times New Roman" w:hAnsi="Helvetica" w:cs="Times New Roman"/>
          <w:i/>
          <w:iCs/>
          <w:color w:val="222222"/>
          <w:sz w:val="23"/>
          <w:szCs w:val="23"/>
        </w:rPr>
        <w:t xml:space="preserve">NOTE: Standards and requirements established within this program are not intended to force the scholarship committee into an unintended outcome. The committee will have the discretion to grant exceptions on a case-by-case basis, with the advice and consultation of </w:t>
      </w:r>
      <w:r>
        <w:rPr>
          <w:rFonts w:ascii="Helvetica" w:eastAsia="Times New Roman" w:hAnsi="Helvetica" w:cs="Times New Roman"/>
          <w:i/>
          <w:iCs/>
          <w:color w:val="222222"/>
          <w:sz w:val="23"/>
          <w:szCs w:val="23"/>
        </w:rPr>
        <w:t>CCCC</w:t>
      </w:r>
      <w:r w:rsidRPr="00D02F38">
        <w:rPr>
          <w:rFonts w:ascii="Helvetica" w:eastAsia="Times New Roman" w:hAnsi="Helvetica" w:cs="Times New Roman"/>
          <w:i/>
          <w:iCs/>
          <w:color w:val="222222"/>
          <w:sz w:val="23"/>
          <w:szCs w:val="23"/>
        </w:rPr>
        <w:t xml:space="preserve"> administration. The principal test in making exceptions, however, must remain that the student will complete the four-year Bachelor’s degree. Club funds will not be distributed unless that goal can be assured.</w:t>
      </w:r>
    </w:p>
    <w:p w14:paraId="7A865EFA" w14:textId="77777777" w:rsidR="00D02F38" w:rsidRPr="00D02F38" w:rsidRDefault="00D02F38" w:rsidP="00D02F38">
      <w:pPr>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w:t>
      </w:r>
    </w:p>
    <w:p w14:paraId="0FF69F46" w14:textId="77777777" w:rsidR="00D02F38" w:rsidRPr="00D02F38" w:rsidRDefault="00D02F38" w:rsidP="00D02F38">
      <w:pPr>
        <w:numPr>
          <w:ilvl w:val="0"/>
          <w:numId w:val="2"/>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xml:space="preserve">Supports the efforts of </w:t>
      </w:r>
      <w:r>
        <w:rPr>
          <w:rFonts w:ascii="Helvetica" w:eastAsia="Times New Roman" w:hAnsi="Helvetica" w:cs="Times New Roman"/>
          <w:color w:val="222222"/>
          <w:sz w:val="23"/>
          <w:szCs w:val="23"/>
        </w:rPr>
        <w:t>CCCC</w:t>
      </w:r>
      <w:r w:rsidRPr="00D02F38">
        <w:rPr>
          <w:rFonts w:ascii="Helvetica" w:eastAsia="Times New Roman" w:hAnsi="Helvetica" w:cs="Times New Roman"/>
          <w:color w:val="222222"/>
          <w:sz w:val="23"/>
          <w:szCs w:val="23"/>
        </w:rPr>
        <w:t xml:space="preserve"> by helping to promote the school as a viable college plan, and to encourage students to think about college who might otherwise not have done so.</w:t>
      </w:r>
    </w:p>
    <w:p w14:paraId="0348FD0D" w14:textId="77777777" w:rsidR="00D02F38" w:rsidRPr="00D02F38" w:rsidRDefault="00D02F38" w:rsidP="00D02F38">
      <w:pPr>
        <w:numPr>
          <w:ilvl w:val="0"/>
          <w:numId w:val="3"/>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xml:space="preserve">Is structured so that funds are issued directly to students on a quarterly or semester basis in order to avoid negatively impacting their ability to access other forms of aid. </w:t>
      </w:r>
      <w:r w:rsidRPr="00D02F38">
        <w:rPr>
          <w:rFonts w:ascii="Helvetica" w:eastAsia="Times New Roman" w:hAnsi="Helvetica" w:cs="Times New Roman"/>
          <w:color w:val="222222"/>
          <w:sz w:val="23"/>
          <w:szCs w:val="23"/>
        </w:rPr>
        <w:lastRenderedPageBreak/>
        <w:t>In order to ensure the funds are used for the purposes stated herein, students are required to:</w:t>
      </w:r>
    </w:p>
    <w:p w14:paraId="22208D2D" w14:textId="77777777" w:rsidR="00D02F38" w:rsidRPr="00D02F38" w:rsidRDefault="00D02F38" w:rsidP="00D02F38">
      <w:pPr>
        <w:numPr>
          <w:ilvl w:val="1"/>
          <w:numId w:val="3"/>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Sign a contract agreeing to the terms the club sets forth.</w:t>
      </w:r>
    </w:p>
    <w:p w14:paraId="55D4CCB1" w14:textId="77777777" w:rsidR="00D02F38" w:rsidRPr="00D02F38" w:rsidRDefault="00D02F38" w:rsidP="00D02F38">
      <w:pPr>
        <w:numPr>
          <w:ilvl w:val="1"/>
          <w:numId w:val="3"/>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Provide an advance budget, as well as documentation for expenditures to include defined criteria such as date, purpose, and payee.</w:t>
      </w:r>
    </w:p>
    <w:p w14:paraId="5FBD8EDF" w14:textId="77777777" w:rsidR="00D02F38" w:rsidRPr="00D02F38" w:rsidRDefault="00D02F38" w:rsidP="00D02F38">
      <w:pPr>
        <w:numPr>
          <w:ilvl w:val="1"/>
          <w:numId w:val="3"/>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Forfeit and repay to the club any Rotary funds used for purposes other than those set out in the contract. </w:t>
      </w:r>
    </w:p>
    <w:p w14:paraId="061EE26C" w14:textId="77777777" w:rsidR="00D02F38" w:rsidRPr="00D02F38" w:rsidRDefault="00D02F38" w:rsidP="00D02F38">
      <w:pPr>
        <w:numPr>
          <w:ilvl w:val="0"/>
          <w:numId w:val="4"/>
        </w:numPr>
        <w:spacing w:before="100" w:beforeAutospacing="1" w:after="100" w:afterAutospacing="1"/>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Serves as a centerpiece of the club’s scholarship efforts but does NOT preclude the club from awarding additional scholarships of varying amounts, or for other purposes.</w:t>
      </w:r>
    </w:p>
    <w:p w14:paraId="69E101CE" w14:textId="77777777" w:rsidR="00D02F38" w:rsidRPr="00D02F38" w:rsidRDefault="00D02F38" w:rsidP="00D02F38">
      <w:pPr>
        <w:rPr>
          <w:rFonts w:ascii="Helvetica" w:eastAsia="Times New Roman" w:hAnsi="Helvetica" w:cs="Times New Roman"/>
          <w:color w:val="222222"/>
          <w:sz w:val="23"/>
          <w:szCs w:val="23"/>
        </w:rPr>
      </w:pPr>
      <w:r w:rsidRPr="00D02F38">
        <w:rPr>
          <w:rFonts w:ascii="Helvetica" w:eastAsia="Times New Roman" w:hAnsi="Helvetica" w:cs="Times New Roman"/>
          <w:color w:val="222222"/>
          <w:sz w:val="23"/>
          <w:szCs w:val="23"/>
        </w:rPr>
        <w:t> </w:t>
      </w:r>
    </w:p>
    <w:sectPr w:rsidR="00D02F38" w:rsidRPr="00D02F38" w:rsidSect="00016F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D7B5" w14:textId="77777777" w:rsidR="00F32010" w:rsidRDefault="00F32010" w:rsidP="00AC7F68">
      <w:r>
        <w:separator/>
      </w:r>
    </w:p>
  </w:endnote>
  <w:endnote w:type="continuationSeparator" w:id="0">
    <w:p w14:paraId="6F077A90" w14:textId="77777777" w:rsidR="00F32010" w:rsidRDefault="00F32010" w:rsidP="00AC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1D02" w14:textId="77777777" w:rsidR="00AC7F68" w:rsidRDefault="00AC7F68">
    <w:pPr>
      <w:pStyle w:val="Footer"/>
    </w:pPr>
    <w:r>
      <w:t xml:space="preserve">4/1/22 </w:t>
    </w:r>
  </w:p>
  <w:p w14:paraId="2FA6A4DA" w14:textId="77777777" w:rsidR="00AC7F68" w:rsidRDefault="00AC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EB9F0" w14:textId="77777777" w:rsidR="00F32010" w:rsidRDefault="00F32010" w:rsidP="00AC7F68">
      <w:r>
        <w:separator/>
      </w:r>
    </w:p>
  </w:footnote>
  <w:footnote w:type="continuationSeparator" w:id="0">
    <w:p w14:paraId="51CD5E1E" w14:textId="77777777" w:rsidR="00F32010" w:rsidRDefault="00F32010" w:rsidP="00AC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7F1C"/>
    <w:multiLevelType w:val="multilevel"/>
    <w:tmpl w:val="309651E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4E312FC"/>
    <w:multiLevelType w:val="multilevel"/>
    <w:tmpl w:val="1EB8D55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lvlOverride w:ilvl="0">
      <w:startOverride w:val="5"/>
    </w:lvlOverride>
  </w:num>
  <w:num w:numId="3">
    <w:abstractNumId w:val="1"/>
    <w:lvlOverride w:ilvl="0">
      <w:startOverride w:val="6"/>
    </w:lvlOverride>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38"/>
    <w:rsid w:val="00016F23"/>
    <w:rsid w:val="000A394B"/>
    <w:rsid w:val="00AC7F68"/>
    <w:rsid w:val="00B31F88"/>
    <w:rsid w:val="00D02F38"/>
    <w:rsid w:val="00E87E1D"/>
    <w:rsid w:val="00F3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4AD50"/>
  <w15:chartTrackingRefBased/>
  <w15:docId w15:val="{112CCFBA-4FFE-824E-BC32-04A9AF72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F38"/>
  </w:style>
  <w:style w:type="character" w:styleId="Emphasis">
    <w:name w:val="Emphasis"/>
    <w:basedOn w:val="DefaultParagraphFont"/>
    <w:uiPriority w:val="20"/>
    <w:qFormat/>
    <w:rsid w:val="00D02F38"/>
    <w:rPr>
      <w:i/>
      <w:iCs/>
    </w:rPr>
  </w:style>
  <w:style w:type="character" w:styleId="Strong">
    <w:name w:val="Strong"/>
    <w:basedOn w:val="DefaultParagraphFont"/>
    <w:uiPriority w:val="22"/>
    <w:qFormat/>
    <w:rsid w:val="00D02F38"/>
    <w:rPr>
      <w:b/>
      <w:bCs/>
    </w:rPr>
  </w:style>
  <w:style w:type="paragraph" w:styleId="FootnoteText">
    <w:name w:val="footnote text"/>
    <w:basedOn w:val="Normal"/>
    <w:link w:val="FootnoteTextChar"/>
    <w:uiPriority w:val="99"/>
    <w:semiHidden/>
    <w:unhideWhenUsed/>
    <w:rsid w:val="00AC7F68"/>
    <w:rPr>
      <w:sz w:val="20"/>
      <w:szCs w:val="20"/>
    </w:rPr>
  </w:style>
  <w:style w:type="character" w:customStyle="1" w:styleId="FootnoteTextChar">
    <w:name w:val="Footnote Text Char"/>
    <w:basedOn w:val="DefaultParagraphFont"/>
    <w:link w:val="FootnoteText"/>
    <w:uiPriority w:val="99"/>
    <w:semiHidden/>
    <w:rsid w:val="00AC7F68"/>
    <w:rPr>
      <w:sz w:val="20"/>
      <w:szCs w:val="20"/>
    </w:rPr>
  </w:style>
  <w:style w:type="character" w:styleId="FootnoteReference">
    <w:name w:val="footnote reference"/>
    <w:basedOn w:val="DefaultParagraphFont"/>
    <w:uiPriority w:val="99"/>
    <w:semiHidden/>
    <w:unhideWhenUsed/>
    <w:rsid w:val="00AC7F68"/>
    <w:rPr>
      <w:vertAlign w:val="superscript"/>
    </w:rPr>
  </w:style>
  <w:style w:type="paragraph" w:styleId="Header">
    <w:name w:val="header"/>
    <w:basedOn w:val="Normal"/>
    <w:link w:val="HeaderChar"/>
    <w:uiPriority w:val="99"/>
    <w:unhideWhenUsed/>
    <w:rsid w:val="00AC7F68"/>
    <w:pPr>
      <w:tabs>
        <w:tab w:val="center" w:pos="4680"/>
        <w:tab w:val="right" w:pos="9360"/>
      </w:tabs>
    </w:pPr>
  </w:style>
  <w:style w:type="character" w:customStyle="1" w:styleId="HeaderChar">
    <w:name w:val="Header Char"/>
    <w:basedOn w:val="DefaultParagraphFont"/>
    <w:link w:val="Header"/>
    <w:uiPriority w:val="99"/>
    <w:rsid w:val="00AC7F68"/>
  </w:style>
  <w:style w:type="paragraph" w:styleId="Footer">
    <w:name w:val="footer"/>
    <w:basedOn w:val="Normal"/>
    <w:link w:val="FooterChar"/>
    <w:uiPriority w:val="99"/>
    <w:unhideWhenUsed/>
    <w:rsid w:val="00AC7F68"/>
    <w:pPr>
      <w:tabs>
        <w:tab w:val="center" w:pos="4680"/>
        <w:tab w:val="right" w:pos="9360"/>
      </w:tabs>
    </w:pPr>
  </w:style>
  <w:style w:type="character" w:customStyle="1" w:styleId="FooterChar">
    <w:name w:val="Footer Char"/>
    <w:basedOn w:val="DefaultParagraphFont"/>
    <w:link w:val="Footer"/>
    <w:uiPriority w:val="99"/>
    <w:rsid w:val="00AC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1340">
      <w:bodyDiv w:val="1"/>
      <w:marLeft w:val="0"/>
      <w:marRight w:val="0"/>
      <w:marTop w:val="0"/>
      <w:marBottom w:val="0"/>
      <w:divBdr>
        <w:top w:val="none" w:sz="0" w:space="0" w:color="auto"/>
        <w:left w:val="none" w:sz="0" w:space="0" w:color="auto"/>
        <w:bottom w:val="none" w:sz="0" w:space="0" w:color="auto"/>
        <w:right w:val="none" w:sz="0" w:space="0" w:color="auto"/>
      </w:divBdr>
      <w:divsChild>
        <w:div w:id="1460487678">
          <w:marLeft w:val="0"/>
          <w:marRight w:val="0"/>
          <w:marTop w:val="0"/>
          <w:marBottom w:val="0"/>
          <w:divBdr>
            <w:top w:val="none" w:sz="0" w:space="0" w:color="auto"/>
            <w:left w:val="none" w:sz="0" w:space="0" w:color="auto"/>
            <w:bottom w:val="none" w:sz="0" w:space="0" w:color="auto"/>
            <w:right w:val="none" w:sz="0" w:space="0" w:color="auto"/>
          </w:divBdr>
        </w:div>
        <w:div w:id="1667634184">
          <w:marLeft w:val="0"/>
          <w:marRight w:val="0"/>
          <w:marTop w:val="0"/>
          <w:marBottom w:val="0"/>
          <w:divBdr>
            <w:top w:val="none" w:sz="0" w:space="0" w:color="auto"/>
            <w:left w:val="none" w:sz="0" w:space="0" w:color="auto"/>
            <w:bottom w:val="none" w:sz="0" w:space="0" w:color="auto"/>
            <w:right w:val="none" w:sz="0" w:space="0" w:color="auto"/>
          </w:divBdr>
        </w:div>
        <w:div w:id="41252285">
          <w:marLeft w:val="0"/>
          <w:marRight w:val="0"/>
          <w:marTop w:val="0"/>
          <w:marBottom w:val="0"/>
          <w:divBdr>
            <w:top w:val="none" w:sz="0" w:space="0" w:color="auto"/>
            <w:left w:val="none" w:sz="0" w:space="0" w:color="auto"/>
            <w:bottom w:val="none" w:sz="0" w:space="0" w:color="auto"/>
            <w:right w:val="none" w:sz="0" w:space="0" w:color="auto"/>
          </w:divBdr>
        </w:div>
        <w:div w:id="1953397998">
          <w:marLeft w:val="0"/>
          <w:marRight w:val="0"/>
          <w:marTop w:val="0"/>
          <w:marBottom w:val="0"/>
          <w:divBdr>
            <w:top w:val="none" w:sz="0" w:space="0" w:color="auto"/>
            <w:left w:val="none" w:sz="0" w:space="0" w:color="auto"/>
            <w:bottom w:val="none" w:sz="0" w:space="0" w:color="auto"/>
            <w:right w:val="none" w:sz="0" w:space="0" w:color="auto"/>
          </w:divBdr>
        </w:div>
        <w:div w:id="534389119">
          <w:marLeft w:val="360"/>
          <w:marRight w:val="0"/>
          <w:marTop w:val="0"/>
          <w:marBottom w:val="0"/>
          <w:divBdr>
            <w:top w:val="none" w:sz="0" w:space="0" w:color="auto"/>
            <w:left w:val="none" w:sz="0" w:space="0" w:color="auto"/>
            <w:bottom w:val="none" w:sz="0" w:space="0" w:color="auto"/>
            <w:right w:val="none" w:sz="0" w:space="0" w:color="auto"/>
          </w:divBdr>
        </w:div>
        <w:div w:id="574239061">
          <w:marLeft w:val="1080"/>
          <w:marRight w:val="0"/>
          <w:marTop w:val="0"/>
          <w:marBottom w:val="0"/>
          <w:divBdr>
            <w:top w:val="none" w:sz="0" w:space="0" w:color="auto"/>
            <w:left w:val="none" w:sz="0" w:space="0" w:color="auto"/>
            <w:bottom w:val="none" w:sz="0" w:space="0" w:color="auto"/>
            <w:right w:val="none" w:sz="0" w:space="0" w:color="auto"/>
          </w:divBdr>
        </w:div>
        <w:div w:id="306782928">
          <w:marLeft w:val="0"/>
          <w:marRight w:val="0"/>
          <w:marTop w:val="0"/>
          <w:marBottom w:val="0"/>
          <w:divBdr>
            <w:top w:val="none" w:sz="0" w:space="0" w:color="auto"/>
            <w:left w:val="none" w:sz="0" w:space="0" w:color="auto"/>
            <w:bottom w:val="none" w:sz="0" w:space="0" w:color="auto"/>
            <w:right w:val="none" w:sz="0" w:space="0" w:color="auto"/>
          </w:divBdr>
        </w:div>
        <w:div w:id="10809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2022-04-01T21:08:00Z</dcterms:created>
  <dcterms:modified xsi:type="dcterms:W3CDTF">2022-04-01T21:08:00Z</dcterms:modified>
</cp:coreProperties>
</file>