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C88E" w14:textId="77777777" w:rsidR="0028041B" w:rsidRPr="00CA61BF" w:rsidRDefault="0028041B" w:rsidP="0028041B">
      <w:pPr>
        <w:pStyle w:val="font7"/>
        <w:spacing w:before="0" w:beforeAutospacing="0" w:after="0" w:afterAutospacing="0" w:line="360" w:lineRule="atLeast"/>
        <w:jc w:val="center"/>
        <w:textAlignment w:val="baseline"/>
        <w:rPr>
          <w:rFonts w:ascii="Arial Narrow" w:hAnsi="Arial Narrow" w:cs="Arial"/>
          <w:b/>
          <w:i/>
          <w:sz w:val="28"/>
          <w:szCs w:val="28"/>
          <w:bdr w:val="none" w:sz="0" w:space="0" w:color="auto" w:frame="1"/>
        </w:rPr>
      </w:pPr>
      <w:r w:rsidRPr="00CA61BF">
        <w:rPr>
          <w:rFonts w:ascii="Arial Narrow" w:hAnsi="Arial Narrow" w:cs="Arial"/>
          <w:b/>
          <w:i/>
          <w:sz w:val="28"/>
          <w:szCs w:val="28"/>
          <w:bdr w:val="none" w:sz="0" w:space="0" w:color="auto" w:frame="1"/>
        </w:rPr>
        <w:t>FOSTER GRANDPARENT PROGRAM OF WYOMING</w:t>
      </w:r>
    </w:p>
    <w:p w14:paraId="25B1D50A" w14:textId="77777777" w:rsidR="0028041B" w:rsidRPr="00CA61BF" w:rsidRDefault="0028041B" w:rsidP="0028041B">
      <w:pPr>
        <w:pStyle w:val="font7"/>
        <w:spacing w:before="0" w:beforeAutospacing="0" w:after="0" w:afterAutospacing="0" w:line="360" w:lineRule="atLeast"/>
        <w:jc w:val="center"/>
        <w:textAlignment w:val="baseline"/>
        <w:rPr>
          <w:rFonts w:ascii="Arial Narrow" w:hAnsi="Arial Narrow" w:cs="Arial"/>
          <w:b/>
          <w:bCs/>
          <w:color w:val="5B5B5B"/>
          <w:sz w:val="28"/>
          <w:szCs w:val="28"/>
          <w:bdr w:val="none" w:sz="0" w:space="0" w:color="auto" w:frame="1"/>
        </w:rPr>
      </w:pPr>
    </w:p>
    <w:p w14:paraId="3246B83A" w14:textId="77777777" w:rsidR="0028041B" w:rsidRPr="00CA61BF" w:rsidRDefault="0028041B" w:rsidP="0028041B">
      <w:pPr>
        <w:pStyle w:val="font7"/>
        <w:spacing w:before="0" w:beforeAutospacing="0" w:after="0" w:afterAutospacing="0" w:line="360" w:lineRule="atLeast"/>
        <w:jc w:val="center"/>
        <w:textAlignment w:val="baseline"/>
        <w:rPr>
          <w:rFonts w:ascii="Arial Narrow" w:hAnsi="Arial Narrow" w:cs="Arial"/>
          <w:b/>
          <w:sz w:val="28"/>
          <w:szCs w:val="28"/>
          <w:bdr w:val="none" w:sz="0" w:space="0" w:color="auto" w:frame="1"/>
        </w:rPr>
      </w:pPr>
      <w:r w:rsidRPr="00CA61BF">
        <w:rPr>
          <w:rFonts w:ascii="Arial Narrow" w:hAnsi="Arial Narrow" w:cs="Arial"/>
          <w:b/>
          <w:sz w:val="28"/>
          <w:szCs w:val="28"/>
          <w:bdr w:val="none" w:sz="0" w:space="0" w:color="auto" w:frame="1"/>
        </w:rPr>
        <w:t>Mission Statement: To foster a healthy, unified and productive community through the cultivation of mentoring relationships between wise elders and children with identified needs.</w:t>
      </w:r>
    </w:p>
    <w:p w14:paraId="5E164982" w14:textId="77777777" w:rsidR="0028041B" w:rsidRPr="00CA61BF" w:rsidRDefault="0028041B" w:rsidP="0028041B">
      <w:pPr>
        <w:pStyle w:val="font7"/>
        <w:spacing w:before="0" w:beforeAutospacing="0" w:after="0" w:afterAutospacing="0" w:line="360" w:lineRule="atLeast"/>
        <w:jc w:val="center"/>
        <w:textAlignment w:val="baseline"/>
        <w:rPr>
          <w:rFonts w:ascii="Arial Narrow" w:hAnsi="Arial Narrow" w:cs="Arial"/>
          <w:b/>
          <w:sz w:val="28"/>
          <w:szCs w:val="28"/>
          <w:bdr w:val="none" w:sz="0" w:space="0" w:color="auto" w:frame="1"/>
        </w:rPr>
      </w:pPr>
    </w:p>
    <w:p w14:paraId="180EE229" w14:textId="77777777" w:rsidR="0028041B" w:rsidRPr="00CA61BF" w:rsidRDefault="0028041B" w:rsidP="0028041B">
      <w:pPr>
        <w:pStyle w:val="font7"/>
        <w:spacing w:before="0" w:beforeAutospacing="0" w:after="0" w:afterAutospacing="0" w:line="360" w:lineRule="atLeast"/>
        <w:jc w:val="center"/>
        <w:textAlignment w:val="baseline"/>
        <w:rPr>
          <w:rFonts w:ascii="Arial Narrow" w:hAnsi="Arial Narrow" w:cs="Arial"/>
          <w:b/>
          <w:sz w:val="28"/>
          <w:szCs w:val="28"/>
          <w:bdr w:val="none" w:sz="0" w:space="0" w:color="auto" w:frame="1"/>
        </w:rPr>
      </w:pPr>
      <w:r w:rsidRPr="00CA61BF">
        <w:rPr>
          <w:rFonts w:ascii="Arial Narrow" w:hAnsi="Arial Narrow" w:cs="Arial"/>
          <w:b/>
          <w:sz w:val="28"/>
          <w:szCs w:val="28"/>
          <w:bdr w:val="none" w:sz="0" w:space="0" w:color="auto" w:frame="1"/>
        </w:rPr>
        <w:t>The Foster Grandparent Program provides volunteer opportunities for low-income seniors from all economic, educational, and social backgrounds to serve children and teenagers who need</w:t>
      </w:r>
      <w:r w:rsidRPr="00CA61BF">
        <w:rPr>
          <w:rFonts w:ascii="Arial Narrow" w:hAnsi="Arial Narrow"/>
          <w:b/>
          <w:sz w:val="28"/>
          <w:szCs w:val="28"/>
        </w:rPr>
        <w:t xml:space="preserve"> </w:t>
      </w:r>
      <w:r w:rsidRPr="00CA61BF">
        <w:rPr>
          <w:rFonts w:ascii="Arial Narrow" w:hAnsi="Arial Narrow" w:cs="Arial"/>
          <w:b/>
          <w:sz w:val="28"/>
          <w:szCs w:val="28"/>
          <w:bdr w:val="none" w:sz="0" w:space="0" w:color="auto" w:frame="1"/>
        </w:rPr>
        <w:t>one-on-one assistance. </w:t>
      </w:r>
    </w:p>
    <w:p w14:paraId="0E0701E2" w14:textId="77777777" w:rsidR="0028041B" w:rsidRPr="00CA61BF" w:rsidRDefault="0028041B" w:rsidP="0028041B">
      <w:pPr>
        <w:pStyle w:val="font7"/>
        <w:spacing w:before="0" w:beforeAutospacing="0" w:after="0" w:afterAutospacing="0" w:line="360" w:lineRule="atLeast"/>
        <w:jc w:val="center"/>
        <w:textAlignment w:val="baseline"/>
        <w:rPr>
          <w:rFonts w:ascii="Arial Narrow" w:hAnsi="Arial Narrow" w:cs="Arial"/>
          <w:b/>
          <w:sz w:val="28"/>
          <w:szCs w:val="28"/>
          <w:bdr w:val="none" w:sz="0" w:space="0" w:color="auto" w:frame="1"/>
        </w:rPr>
      </w:pPr>
    </w:p>
    <w:p w14:paraId="1AA6CABB" w14:textId="77DC2D6F" w:rsidR="00F45C75" w:rsidRDefault="00E13A3B" w:rsidP="0028041B">
      <w:pPr>
        <w:pStyle w:val="font7"/>
        <w:spacing w:before="0" w:beforeAutospacing="0" w:after="0" w:afterAutospacing="0" w:line="360" w:lineRule="atLeast"/>
        <w:jc w:val="center"/>
        <w:textAlignment w:val="baseline"/>
        <w:rPr>
          <w:rFonts w:ascii="Arial Narrow" w:hAnsi="Arial Narrow" w:cs="Arial"/>
          <w:b/>
          <w:i/>
          <w:sz w:val="28"/>
          <w:szCs w:val="28"/>
          <w:bdr w:val="none" w:sz="0" w:space="0" w:color="auto" w:frame="1"/>
        </w:rPr>
      </w:pPr>
      <w:r>
        <w:rPr>
          <w:rFonts w:ascii="Arial Narrow" w:hAnsi="Arial Narrow" w:cs="Arial"/>
          <w:b/>
          <w:i/>
          <w:sz w:val="28"/>
          <w:szCs w:val="28"/>
          <w:bdr w:val="none" w:sz="0" w:space="0" w:color="auto" w:frame="1"/>
        </w:rPr>
        <w:t>ADAPTIVE TRICYCLE PROGRAM</w:t>
      </w:r>
    </w:p>
    <w:p w14:paraId="4E47DF86" w14:textId="321A8C4B" w:rsidR="00E13A3B" w:rsidRPr="00CA61BF" w:rsidRDefault="00E13A3B" w:rsidP="00E13A3B">
      <w:pPr>
        <w:pStyle w:val="font7"/>
        <w:spacing w:before="0" w:beforeAutospacing="0" w:after="0" w:afterAutospacing="0" w:line="360" w:lineRule="atLeast"/>
        <w:textAlignment w:val="baseline"/>
        <w:rPr>
          <w:rFonts w:ascii="Arial Narrow" w:hAnsi="Arial Narrow" w:cs="Arial"/>
          <w:b/>
          <w:i/>
          <w:sz w:val="28"/>
          <w:szCs w:val="28"/>
          <w:bdr w:val="none" w:sz="0" w:space="0" w:color="auto" w:frame="1"/>
        </w:rPr>
      </w:pPr>
      <w:r>
        <w:rPr>
          <w:rFonts w:ascii="Arial Narrow" w:hAnsi="Arial Narrow" w:cs="Arial"/>
          <w:b/>
          <w:i/>
          <w:sz w:val="28"/>
          <w:szCs w:val="28"/>
          <w:bdr w:val="none" w:sz="0" w:space="0" w:color="auto" w:frame="1"/>
        </w:rPr>
        <w:t xml:space="preserve">The Rotary Club of Cheyenne donates adaptive tricycles to Laramie County School District #1 for students with physical disabilities.  The trikes are pediatric adaptive tricycles, which allow children with various disabilities to ride them.  The trikes engage the full body and offer strap on pedals and help students enjoy mobility. </w:t>
      </w:r>
    </w:p>
    <w:p w14:paraId="0BBC1A37" w14:textId="77777777" w:rsidR="00F45C75" w:rsidRPr="00CA61BF" w:rsidRDefault="00F45C75" w:rsidP="0028041B">
      <w:pPr>
        <w:pStyle w:val="font7"/>
        <w:spacing w:before="0" w:beforeAutospacing="0" w:after="0" w:afterAutospacing="0" w:line="360" w:lineRule="atLeast"/>
        <w:jc w:val="center"/>
        <w:textAlignment w:val="baseline"/>
        <w:rPr>
          <w:rFonts w:ascii="Arial Narrow" w:hAnsi="Arial Narrow" w:cs="Arial"/>
          <w:b/>
          <w:i/>
          <w:sz w:val="28"/>
          <w:szCs w:val="28"/>
          <w:bdr w:val="none" w:sz="0" w:space="0" w:color="auto" w:frame="1"/>
        </w:rPr>
      </w:pPr>
    </w:p>
    <w:p w14:paraId="4A465EE3" w14:textId="77777777" w:rsidR="0028041B" w:rsidRPr="00CA61BF" w:rsidRDefault="0028041B" w:rsidP="0028041B">
      <w:pPr>
        <w:pStyle w:val="font7"/>
        <w:spacing w:before="0" w:beforeAutospacing="0" w:after="0" w:afterAutospacing="0" w:line="360" w:lineRule="atLeast"/>
        <w:jc w:val="center"/>
        <w:textAlignment w:val="baseline"/>
        <w:rPr>
          <w:rFonts w:ascii="Arial Narrow" w:hAnsi="Arial Narrow" w:cs="Arial"/>
          <w:b/>
          <w:i/>
          <w:sz w:val="28"/>
          <w:szCs w:val="28"/>
          <w:bdr w:val="none" w:sz="0" w:space="0" w:color="auto" w:frame="1"/>
        </w:rPr>
      </w:pPr>
      <w:r w:rsidRPr="00CA61BF">
        <w:rPr>
          <w:rFonts w:ascii="Arial Narrow" w:hAnsi="Arial Narrow" w:cs="Arial"/>
          <w:b/>
          <w:i/>
          <w:sz w:val="28"/>
          <w:szCs w:val="28"/>
          <w:bdr w:val="none" w:sz="0" w:space="0" w:color="auto" w:frame="1"/>
        </w:rPr>
        <w:t>THE SUNRISE ROTARY FOUNDATION</w:t>
      </w:r>
    </w:p>
    <w:p w14:paraId="08B2F911" w14:textId="77777777" w:rsidR="0028041B" w:rsidRPr="00CA61BF" w:rsidRDefault="0028041B" w:rsidP="0028041B">
      <w:pPr>
        <w:pStyle w:val="font7"/>
        <w:spacing w:before="0" w:beforeAutospacing="0" w:after="0" w:afterAutospacing="0" w:line="360" w:lineRule="atLeast"/>
        <w:jc w:val="center"/>
        <w:textAlignment w:val="baseline"/>
        <w:rPr>
          <w:rFonts w:ascii="Arial Narrow" w:hAnsi="Arial Narrow" w:cs="Arial"/>
          <w:b/>
          <w:i/>
          <w:sz w:val="28"/>
          <w:szCs w:val="28"/>
          <w:bdr w:val="none" w:sz="0" w:space="0" w:color="auto" w:frame="1"/>
        </w:rPr>
      </w:pPr>
    </w:p>
    <w:p w14:paraId="5509C968" w14:textId="77777777" w:rsidR="0028041B" w:rsidRPr="00CA61BF" w:rsidRDefault="0028041B" w:rsidP="0028041B">
      <w:pPr>
        <w:pStyle w:val="font7"/>
        <w:spacing w:before="0" w:beforeAutospacing="0" w:after="0" w:afterAutospacing="0" w:line="360" w:lineRule="atLeast"/>
        <w:jc w:val="center"/>
        <w:textAlignment w:val="baseline"/>
        <w:rPr>
          <w:rFonts w:ascii="Arial Narrow" w:hAnsi="Arial Narrow"/>
          <w:b/>
          <w:sz w:val="28"/>
          <w:szCs w:val="28"/>
        </w:rPr>
      </w:pPr>
      <w:r w:rsidRPr="00CA61BF">
        <w:rPr>
          <w:rFonts w:ascii="Arial Narrow" w:hAnsi="Arial Narrow" w:cs="Arial"/>
          <w:b/>
          <w:sz w:val="28"/>
          <w:szCs w:val="28"/>
          <w:bdr w:val="none" w:sz="0" w:space="0" w:color="auto" w:frame="1"/>
        </w:rPr>
        <w:t xml:space="preserve">The Foundation is </w:t>
      </w:r>
      <w:r w:rsidR="00F45C75" w:rsidRPr="00CA61BF">
        <w:rPr>
          <w:rFonts w:ascii="Arial Narrow" w:hAnsi="Arial Narrow" w:cs="Arial"/>
          <w:b/>
          <w:sz w:val="28"/>
          <w:szCs w:val="28"/>
          <w:bdr w:val="none" w:sz="0" w:space="0" w:color="auto" w:frame="1"/>
        </w:rPr>
        <w:t>the 501</w:t>
      </w:r>
      <w:r w:rsidR="00CA61BF">
        <w:rPr>
          <w:rFonts w:ascii="Arial Narrow" w:hAnsi="Arial Narrow" w:cs="Arial"/>
          <w:b/>
          <w:sz w:val="28"/>
          <w:szCs w:val="28"/>
          <w:bdr w:val="none" w:sz="0" w:space="0" w:color="auto" w:frame="1"/>
        </w:rPr>
        <w:t>(</w:t>
      </w:r>
      <w:r w:rsidR="00F45C75" w:rsidRPr="00CA61BF">
        <w:rPr>
          <w:rFonts w:ascii="Arial Narrow" w:hAnsi="Arial Narrow" w:cs="Arial"/>
          <w:b/>
          <w:sz w:val="28"/>
          <w:szCs w:val="28"/>
          <w:bdr w:val="none" w:sz="0" w:space="0" w:color="auto" w:frame="1"/>
        </w:rPr>
        <w:t>c</w:t>
      </w:r>
      <w:r w:rsidR="00CA61BF">
        <w:rPr>
          <w:rFonts w:ascii="Arial Narrow" w:hAnsi="Arial Narrow" w:cs="Arial"/>
          <w:b/>
          <w:sz w:val="28"/>
          <w:szCs w:val="28"/>
          <w:bdr w:val="none" w:sz="0" w:space="0" w:color="auto" w:frame="1"/>
        </w:rPr>
        <w:t>)(3) a</w:t>
      </w:r>
      <w:r w:rsidR="00F45C75" w:rsidRPr="00CA61BF">
        <w:rPr>
          <w:rFonts w:ascii="Arial Narrow" w:hAnsi="Arial Narrow" w:cs="Arial"/>
          <w:b/>
          <w:sz w:val="28"/>
          <w:szCs w:val="28"/>
          <w:bdr w:val="none" w:sz="0" w:space="0" w:color="auto" w:frame="1"/>
        </w:rPr>
        <w:t xml:space="preserve">rm of the Sunrise Rotary Club.  The Foundation was formed to raise money for assistance with immediate needs of the local community.  It has provided scholarship funds for local students, assisted with the family unit at the </w:t>
      </w:r>
      <w:proofErr w:type="spellStart"/>
      <w:r w:rsidR="00F45C75" w:rsidRPr="00CA61BF">
        <w:rPr>
          <w:rFonts w:ascii="Arial Narrow" w:hAnsi="Arial Narrow" w:cs="Arial"/>
          <w:b/>
          <w:sz w:val="28"/>
          <w:szCs w:val="28"/>
          <w:bdr w:val="none" w:sz="0" w:space="0" w:color="auto" w:frame="1"/>
        </w:rPr>
        <w:t>Comea</w:t>
      </w:r>
      <w:proofErr w:type="spellEnd"/>
      <w:r w:rsidR="00F45C75" w:rsidRPr="00CA61BF">
        <w:rPr>
          <w:rFonts w:ascii="Arial Narrow" w:hAnsi="Arial Narrow" w:cs="Arial"/>
          <w:b/>
          <w:sz w:val="28"/>
          <w:szCs w:val="28"/>
          <w:bdr w:val="none" w:sz="0" w:space="0" w:color="auto" w:frame="1"/>
        </w:rPr>
        <w:t xml:space="preserve"> Shelter, </w:t>
      </w:r>
      <w:r w:rsidR="008E1DB2">
        <w:rPr>
          <w:rFonts w:ascii="Arial Narrow" w:hAnsi="Arial Narrow" w:cs="Arial"/>
          <w:b/>
          <w:sz w:val="28"/>
          <w:szCs w:val="28"/>
          <w:bdr w:val="none" w:sz="0" w:space="0" w:color="auto" w:frame="1"/>
        </w:rPr>
        <w:t xml:space="preserve">and </w:t>
      </w:r>
      <w:r w:rsidR="00F45C75" w:rsidRPr="00CA61BF">
        <w:rPr>
          <w:rFonts w:ascii="Arial Narrow" w:hAnsi="Arial Narrow" w:cs="Arial"/>
          <w:b/>
          <w:sz w:val="28"/>
          <w:szCs w:val="28"/>
          <w:bdr w:val="none" w:sz="0" w:space="0" w:color="auto" w:frame="1"/>
        </w:rPr>
        <w:t xml:space="preserve">made a donation to the Cancer Center at CRMC to be used for cancer patients needs,  just to name a few.  Foundation funds can also be used to help nationally and internationally as urgent needs appear.  </w:t>
      </w:r>
    </w:p>
    <w:p w14:paraId="73807884" w14:textId="77777777" w:rsidR="009A4860" w:rsidRPr="00CA61BF" w:rsidRDefault="009A4860">
      <w:pPr>
        <w:rPr>
          <w:rFonts w:ascii="Arial Narrow" w:hAnsi="Arial Narrow"/>
          <w:b/>
          <w:sz w:val="28"/>
          <w:szCs w:val="28"/>
        </w:rPr>
      </w:pPr>
    </w:p>
    <w:p w14:paraId="229C42B6" w14:textId="77777777" w:rsidR="0028041B" w:rsidRPr="00CA61BF" w:rsidRDefault="0028041B">
      <w:pPr>
        <w:rPr>
          <w:rFonts w:ascii="Arial Narrow" w:hAnsi="Arial Narrow"/>
          <w:b/>
          <w:sz w:val="28"/>
          <w:szCs w:val="28"/>
        </w:rPr>
      </w:pPr>
    </w:p>
    <w:p w14:paraId="5FB8032D" w14:textId="77777777" w:rsidR="0028041B" w:rsidRPr="00CA61BF" w:rsidRDefault="0028041B">
      <w:pPr>
        <w:rPr>
          <w:rFonts w:ascii="Arial Narrow" w:hAnsi="Arial Narrow" w:cs="Arial"/>
          <w:b/>
        </w:rPr>
      </w:pPr>
    </w:p>
    <w:sectPr w:rsidR="0028041B" w:rsidRPr="00CA61BF" w:rsidSect="00A01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1B"/>
    <w:rsid w:val="00087661"/>
    <w:rsid w:val="0028041B"/>
    <w:rsid w:val="003A1871"/>
    <w:rsid w:val="00795434"/>
    <w:rsid w:val="008E1DB2"/>
    <w:rsid w:val="009A4860"/>
    <w:rsid w:val="00A0157D"/>
    <w:rsid w:val="00CA61BF"/>
    <w:rsid w:val="00CC7D78"/>
    <w:rsid w:val="00E13A3B"/>
    <w:rsid w:val="00F45C75"/>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E7BE"/>
  <w15:docId w15:val="{611655D6-16E2-4D51-A83C-5923552B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2804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Laird</dc:creator>
  <cp:lastModifiedBy>Tony Laird</cp:lastModifiedBy>
  <cp:revision>2</cp:revision>
  <cp:lastPrinted>2023-03-24T18:55:00Z</cp:lastPrinted>
  <dcterms:created xsi:type="dcterms:W3CDTF">2024-02-29T19:13:00Z</dcterms:created>
  <dcterms:modified xsi:type="dcterms:W3CDTF">2024-02-29T19:13:00Z</dcterms:modified>
</cp:coreProperties>
</file>