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5DD5C" w14:textId="74820F99" w:rsidR="006B7801" w:rsidRDefault="00A53616" w:rsidP="005242EF">
      <w:pPr>
        <w:spacing w:after="0" w:line="240" w:lineRule="auto"/>
        <w:jc w:val="center"/>
        <w:rPr>
          <w:rFonts w:cstheme="minorHAnsi"/>
          <w:b/>
          <w:sz w:val="24"/>
          <w:szCs w:val="24"/>
        </w:rPr>
      </w:pPr>
      <w:r>
        <w:rPr>
          <w:rFonts w:cstheme="minorHAnsi"/>
          <w:b/>
          <w:sz w:val="24"/>
          <w:szCs w:val="24"/>
        </w:rPr>
        <w:t xml:space="preserve">Stillwater Sunrise Rotary Board </w:t>
      </w:r>
      <w:r w:rsidR="004F64A6">
        <w:rPr>
          <w:rFonts w:cstheme="minorHAnsi"/>
          <w:b/>
          <w:sz w:val="24"/>
          <w:szCs w:val="24"/>
        </w:rPr>
        <w:t>Meeting</w:t>
      </w:r>
    </w:p>
    <w:p w14:paraId="79B9D721" w14:textId="03FC6F18" w:rsidR="006B7801" w:rsidRDefault="006D3576">
      <w:pPr>
        <w:spacing w:after="0" w:line="240" w:lineRule="auto"/>
        <w:jc w:val="center"/>
        <w:rPr>
          <w:rFonts w:cstheme="minorHAnsi"/>
          <w:b/>
          <w:bCs/>
          <w:sz w:val="24"/>
          <w:szCs w:val="24"/>
        </w:rPr>
      </w:pPr>
      <w:r>
        <w:rPr>
          <w:rFonts w:cstheme="minorHAnsi"/>
          <w:b/>
          <w:bCs/>
          <w:sz w:val="24"/>
          <w:szCs w:val="24"/>
        </w:rPr>
        <w:t>March 24</w:t>
      </w:r>
      <w:r w:rsidR="00A53616">
        <w:rPr>
          <w:rFonts w:cstheme="minorHAnsi"/>
          <w:b/>
          <w:bCs/>
          <w:sz w:val="24"/>
          <w:szCs w:val="24"/>
        </w:rPr>
        <w:t xml:space="preserve"> </w:t>
      </w:r>
      <w:r w:rsidR="0074686A">
        <w:rPr>
          <w:rFonts w:cstheme="minorHAnsi"/>
          <w:b/>
          <w:bCs/>
          <w:sz w:val="24"/>
          <w:szCs w:val="24"/>
        </w:rPr>
        <w:t>,</w:t>
      </w:r>
      <w:r w:rsidR="00A53616">
        <w:rPr>
          <w:rFonts w:cstheme="minorHAnsi"/>
          <w:b/>
          <w:bCs/>
          <w:sz w:val="24"/>
          <w:szCs w:val="24"/>
        </w:rPr>
        <w:t>202</w:t>
      </w:r>
      <w:r w:rsidR="00C4647C">
        <w:rPr>
          <w:rFonts w:cstheme="minorHAnsi"/>
          <w:b/>
          <w:bCs/>
          <w:sz w:val="24"/>
          <w:szCs w:val="24"/>
        </w:rPr>
        <w:t>2</w:t>
      </w:r>
      <w:r w:rsidR="00A53616">
        <w:rPr>
          <w:rFonts w:cstheme="minorHAnsi"/>
          <w:b/>
          <w:bCs/>
          <w:sz w:val="24"/>
          <w:szCs w:val="24"/>
        </w:rPr>
        <w:t xml:space="preserve"> </w:t>
      </w:r>
    </w:p>
    <w:p w14:paraId="697EFC7B" w14:textId="03EBAAF1" w:rsidR="006B7801" w:rsidRDefault="00A53616">
      <w:pPr>
        <w:spacing w:after="0" w:line="240" w:lineRule="auto"/>
        <w:jc w:val="center"/>
        <w:rPr>
          <w:rFonts w:cstheme="minorHAnsi"/>
          <w:b/>
          <w:bCs/>
          <w:color w:val="000000" w:themeColor="text1"/>
          <w:sz w:val="24"/>
          <w:szCs w:val="24"/>
        </w:rPr>
      </w:pPr>
      <w:r>
        <w:rPr>
          <w:rFonts w:cstheme="minorHAnsi"/>
          <w:b/>
          <w:bCs/>
          <w:color w:val="000000" w:themeColor="text1"/>
          <w:sz w:val="24"/>
          <w:szCs w:val="24"/>
        </w:rPr>
        <w:t xml:space="preserve">7:00 </w:t>
      </w:r>
      <w:r w:rsidR="006900D2">
        <w:rPr>
          <w:rFonts w:cstheme="minorHAnsi"/>
          <w:b/>
          <w:bCs/>
          <w:color w:val="000000" w:themeColor="text1"/>
          <w:sz w:val="24"/>
          <w:szCs w:val="24"/>
        </w:rPr>
        <w:t>am</w:t>
      </w:r>
      <w:r>
        <w:rPr>
          <w:rFonts w:cstheme="minorHAnsi"/>
          <w:b/>
          <w:bCs/>
          <w:color w:val="000000" w:themeColor="text1"/>
          <w:sz w:val="24"/>
          <w:szCs w:val="24"/>
        </w:rPr>
        <w:t xml:space="preserve"> Via Zoom</w:t>
      </w:r>
    </w:p>
    <w:p w14:paraId="47A8DF50" w14:textId="77777777" w:rsidR="006B7801" w:rsidRDefault="006B7801">
      <w:pPr>
        <w:spacing w:after="0" w:line="240" w:lineRule="auto"/>
        <w:jc w:val="center"/>
        <w:rPr>
          <w:rFonts w:cstheme="minorHAnsi"/>
          <w:b/>
          <w:bCs/>
          <w:color w:val="FF0000"/>
          <w:sz w:val="24"/>
          <w:szCs w:val="24"/>
        </w:rPr>
      </w:pPr>
    </w:p>
    <w:p w14:paraId="348BD7BB" w14:textId="77777777" w:rsidR="006B7801" w:rsidRDefault="00A53616">
      <w:pPr>
        <w:spacing w:after="0"/>
        <w:jc w:val="center"/>
        <w:rPr>
          <w:rFonts w:cstheme="minorHAnsi"/>
          <w:b/>
          <w:sz w:val="24"/>
          <w:szCs w:val="24"/>
        </w:rPr>
      </w:pPr>
      <w:r>
        <w:rPr>
          <w:rFonts w:cstheme="minorHAnsi"/>
          <w:b/>
          <w:sz w:val="24"/>
          <w:szCs w:val="24"/>
        </w:rPr>
        <w:t xml:space="preserve"> </w:t>
      </w:r>
    </w:p>
    <w:p w14:paraId="2855C937" w14:textId="66C4C5BD" w:rsidR="008223E0" w:rsidRPr="008421AB" w:rsidRDefault="00A53616" w:rsidP="00B97E50">
      <w:pPr>
        <w:pStyle w:val="ListParagraph"/>
        <w:spacing w:after="0" w:line="240" w:lineRule="auto"/>
        <w:ind w:left="0"/>
        <w:rPr>
          <w:rFonts w:ascii="Times New Roman" w:hAnsi="Times New Roman" w:cs="Times New Roman"/>
          <w:b/>
          <w:sz w:val="28"/>
          <w:szCs w:val="28"/>
        </w:rPr>
      </w:pPr>
      <w:r>
        <w:rPr>
          <w:rFonts w:cstheme="minorHAnsi"/>
          <w:b/>
          <w:sz w:val="24"/>
          <w:szCs w:val="24"/>
          <w:u w:val="single"/>
        </w:rPr>
        <w:t xml:space="preserve">Attendees: </w:t>
      </w:r>
      <w:r>
        <w:rPr>
          <w:rFonts w:cstheme="minorHAnsi"/>
          <w:bCs/>
          <w:sz w:val="24"/>
          <w:szCs w:val="24"/>
        </w:rPr>
        <w:t xml:space="preserve"> Wendy Heck, </w:t>
      </w:r>
      <w:r w:rsidR="00C4647C">
        <w:rPr>
          <w:rFonts w:cstheme="minorHAnsi"/>
          <w:bCs/>
          <w:sz w:val="24"/>
          <w:szCs w:val="24"/>
        </w:rPr>
        <w:t xml:space="preserve">Rick Heidick, </w:t>
      </w:r>
      <w:r w:rsidR="007E6A71">
        <w:rPr>
          <w:bCs/>
          <w:sz w:val="24"/>
          <w:szCs w:val="24"/>
        </w:rPr>
        <w:t>Roger Ruetten</w:t>
      </w:r>
      <w:r w:rsidR="007E6A71">
        <w:rPr>
          <w:rFonts w:cstheme="minorHAnsi"/>
          <w:bCs/>
          <w:sz w:val="24"/>
          <w:szCs w:val="24"/>
        </w:rPr>
        <w:t>, Barbara Tischart,</w:t>
      </w:r>
      <w:r w:rsidR="007E6A71">
        <w:rPr>
          <w:bCs/>
          <w:sz w:val="24"/>
          <w:szCs w:val="24"/>
        </w:rPr>
        <w:t xml:space="preserve"> </w:t>
      </w:r>
      <w:r>
        <w:rPr>
          <w:bCs/>
          <w:sz w:val="24"/>
          <w:szCs w:val="24"/>
        </w:rPr>
        <w:t xml:space="preserve">Sara Letourneau, </w:t>
      </w:r>
      <w:r w:rsidR="007E6A71">
        <w:rPr>
          <w:rFonts w:cstheme="minorHAnsi"/>
          <w:bCs/>
          <w:sz w:val="24"/>
          <w:szCs w:val="24"/>
        </w:rPr>
        <w:t xml:space="preserve">Ed Boeve, </w:t>
      </w:r>
      <w:r w:rsidR="002B47F4">
        <w:rPr>
          <w:bCs/>
          <w:sz w:val="24"/>
          <w:szCs w:val="24"/>
        </w:rPr>
        <w:t xml:space="preserve">Nancy Lyner, </w:t>
      </w:r>
      <w:r w:rsidR="007A19BD">
        <w:rPr>
          <w:rFonts w:cstheme="minorHAnsi"/>
          <w:bCs/>
          <w:sz w:val="24"/>
          <w:szCs w:val="24"/>
        </w:rPr>
        <w:t xml:space="preserve">Kris Bowditch, Mark Fisher, </w:t>
      </w:r>
      <w:r w:rsidR="006D3576">
        <w:rPr>
          <w:rFonts w:cstheme="minorHAnsi"/>
          <w:bCs/>
          <w:sz w:val="24"/>
          <w:szCs w:val="24"/>
        </w:rPr>
        <w:t xml:space="preserve">Lonny Stormo, Greg Otsuka, Jeanne Matlock, </w:t>
      </w:r>
      <w:r w:rsidR="007A19BD">
        <w:rPr>
          <w:rFonts w:cstheme="minorHAnsi"/>
          <w:bCs/>
          <w:sz w:val="24"/>
          <w:szCs w:val="24"/>
        </w:rPr>
        <w:t xml:space="preserve">Dave Waldschmidt, </w:t>
      </w:r>
      <w:r w:rsidR="00C4647C">
        <w:rPr>
          <w:rFonts w:cstheme="minorHAnsi"/>
          <w:bCs/>
          <w:sz w:val="24"/>
          <w:szCs w:val="24"/>
        </w:rPr>
        <w:t xml:space="preserve">Janis Donnelly, Brent </w:t>
      </w:r>
      <w:r w:rsidR="007A19BD">
        <w:rPr>
          <w:rFonts w:cstheme="minorHAnsi"/>
          <w:bCs/>
          <w:sz w:val="24"/>
          <w:szCs w:val="24"/>
        </w:rPr>
        <w:t>Voight, Margie Horning</w:t>
      </w:r>
      <w:r w:rsidR="008223E0" w:rsidRPr="008223E0">
        <w:rPr>
          <w:rFonts w:cstheme="minorHAnsi"/>
          <w:bCs/>
          <w:sz w:val="24"/>
          <w:szCs w:val="24"/>
        </w:rPr>
        <w:t xml:space="preserve"> </w:t>
      </w:r>
    </w:p>
    <w:p w14:paraId="0E598A2F" w14:textId="77777777" w:rsidR="007E6A71" w:rsidRDefault="007E6A71">
      <w:pPr>
        <w:pStyle w:val="NoSpacing"/>
      </w:pPr>
    </w:p>
    <w:p w14:paraId="6FE12F6A" w14:textId="25EAE687" w:rsidR="006B7801" w:rsidRPr="00900F9F" w:rsidRDefault="007E6A71">
      <w:pPr>
        <w:pStyle w:val="NoSpacing"/>
        <w:rPr>
          <w:sz w:val="24"/>
          <w:szCs w:val="24"/>
          <w:u w:val="single"/>
        </w:rPr>
      </w:pPr>
      <w:r w:rsidRPr="00900F9F">
        <w:rPr>
          <w:sz w:val="24"/>
          <w:szCs w:val="24"/>
        </w:rPr>
        <w:t>President Wendy Heck called the meeting to order. A quorum was established.</w:t>
      </w:r>
      <w:r w:rsidR="00A53616" w:rsidRPr="00900F9F">
        <w:rPr>
          <w:sz w:val="24"/>
          <w:szCs w:val="24"/>
        </w:rPr>
        <w:tab/>
      </w:r>
      <w:r w:rsidR="00A53616" w:rsidRPr="00900F9F">
        <w:rPr>
          <w:sz w:val="24"/>
          <w:szCs w:val="24"/>
          <w:u w:val="single"/>
        </w:rPr>
        <w:br/>
      </w:r>
    </w:p>
    <w:p w14:paraId="2CE4DF3C" w14:textId="77D462BD" w:rsidR="006B7801" w:rsidRDefault="005D4195">
      <w:pPr>
        <w:pStyle w:val="ListParagraph"/>
        <w:numPr>
          <w:ilvl w:val="0"/>
          <w:numId w:val="1"/>
        </w:numPr>
        <w:spacing w:after="0" w:line="240" w:lineRule="auto"/>
        <w:rPr>
          <w:rFonts w:cstheme="minorHAnsi"/>
          <w:b/>
          <w:sz w:val="24"/>
          <w:szCs w:val="24"/>
        </w:rPr>
      </w:pPr>
      <w:r>
        <w:rPr>
          <w:rFonts w:cstheme="minorHAnsi"/>
          <w:b/>
          <w:sz w:val="24"/>
          <w:szCs w:val="24"/>
          <w:u w:val="single"/>
        </w:rPr>
        <w:t>February</w:t>
      </w:r>
      <w:r w:rsidR="008421AB">
        <w:rPr>
          <w:rFonts w:cstheme="minorHAnsi"/>
          <w:b/>
          <w:sz w:val="24"/>
          <w:szCs w:val="24"/>
          <w:u w:val="single"/>
        </w:rPr>
        <w:t xml:space="preserve"> </w:t>
      </w:r>
      <w:r w:rsidR="00A53616">
        <w:rPr>
          <w:rFonts w:cstheme="minorHAnsi"/>
          <w:b/>
          <w:sz w:val="24"/>
          <w:szCs w:val="24"/>
          <w:u w:val="single"/>
        </w:rPr>
        <w:t>Board Meeting Minutes</w:t>
      </w:r>
      <w:r w:rsidR="00A53616">
        <w:rPr>
          <w:rFonts w:cstheme="minorHAnsi"/>
          <w:b/>
          <w:sz w:val="24"/>
          <w:szCs w:val="24"/>
        </w:rPr>
        <w:t xml:space="preserve"> - </w:t>
      </w:r>
    </w:p>
    <w:p w14:paraId="6354BFA9" w14:textId="63F86774" w:rsidR="006B7801" w:rsidRDefault="007A19BD">
      <w:pPr>
        <w:pStyle w:val="ListParagraph"/>
        <w:numPr>
          <w:ilvl w:val="1"/>
          <w:numId w:val="1"/>
        </w:numPr>
        <w:spacing w:after="0" w:line="240" w:lineRule="auto"/>
        <w:rPr>
          <w:rFonts w:cstheme="minorHAnsi"/>
          <w:b/>
          <w:sz w:val="24"/>
          <w:szCs w:val="24"/>
        </w:rPr>
      </w:pPr>
      <w:r>
        <w:rPr>
          <w:rFonts w:cstheme="minorHAnsi"/>
          <w:bCs/>
          <w:sz w:val="24"/>
          <w:szCs w:val="24"/>
        </w:rPr>
        <w:t>Ed</w:t>
      </w:r>
      <w:r w:rsidR="005242EF">
        <w:rPr>
          <w:rFonts w:cstheme="minorHAnsi"/>
          <w:bCs/>
          <w:sz w:val="24"/>
          <w:szCs w:val="24"/>
        </w:rPr>
        <w:t xml:space="preserve"> </w:t>
      </w:r>
      <w:r w:rsidR="007E6A71">
        <w:rPr>
          <w:rFonts w:cstheme="minorHAnsi"/>
          <w:bCs/>
          <w:sz w:val="24"/>
          <w:szCs w:val="24"/>
        </w:rPr>
        <w:t xml:space="preserve">moved to approve the </w:t>
      </w:r>
      <w:r w:rsidR="00A53616">
        <w:rPr>
          <w:rFonts w:cstheme="minorHAnsi"/>
          <w:bCs/>
          <w:sz w:val="24"/>
          <w:szCs w:val="24"/>
        </w:rPr>
        <w:t xml:space="preserve">Minutes from the </w:t>
      </w:r>
      <w:r w:rsidR="005D4195">
        <w:rPr>
          <w:rFonts w:cstheme="minorHAnsi"/>
          <w:bCs/>
          <w:sz w:val="24"/>
          <w:szCs w:val="24"/>
        </w:rPr>
        <w:t>February</w:t>
      </w:r>
      <w:r w:rsidR="008421AB">
        <w:rPr>
          <w:rFonts w:cstheme="minorHAnsi"/>
          <w:bCs/>
          <w:sz w:val="24"/>
          <w:szCs w:val="24"/>
        </w:rPr>
        <w:t xml:space="preserve"> </w:t>
      </w:r>
      <w:r w:rsidR="0074686A">
        <w:rPr>
          <w:rFonts w:cstheme="minorHAnsi"/>
          <w:bCs/>
          <w:sz w:val="24"/>
          <w:szCs w:val="24"/>
        </w:rPr>
        <w:t>2</w:t>
      </w:r>
      <w:r w:rsidR="005D4195">
        <w:rPr>
          <w:rFonts w:cstheme="minorHAnsi"/>
          <w:bCs/>
          <w:sz w:val="24"/>
          <w:szCs w:val="24"/>
        </w:rPr>
        <w:t>4</w:t>
      </w:r>
      <w:r w:rsidR="00A53616">
        <w:rPr>
          <w:rFonts w:cstheme="minorHAnsi"/>
          <w:bCs/>
          <w:sz w:val="24"/>
          <w:szCs w:val="24"/>
        </w:rPr>
        <w:t>, 202</w:t>
      </w:r>
      <w:r w:rsidR="0074686A">
        <w:rPr>
          <w:rFonts w:cstheme="minorHAnsi"/>
          <w:bCs/>
          <w:sz w:val="24"/>
          <w:szCs w:val="24"/>
        </w:rPr>
        <w:t>2</w:t>
      </w:r>
      <w:r w:rsidR="00A53616">
        <w:rPr>
          <w:rFonts w:cstheme="minorHAnsi"/>
          <w:bCs/>
          <w:sz w:val="24"/>
          <w:szCs w:val="24"/>
        </w:rPr>
        <w:t xml:space="preserve"> </w:t>
      </w:r>
      <w:r w:rsidR="00A5226D">
        <w:rPr>
          <w:rFonts w:cstheme="minorHAnsi"/>
          <w:bCs/>
          <w:sz w:val="24"/>
          <w:szCs w:val="24"/>
        </w:rPr>
        <w:t>B</w:t>
      </w:r>
      <w:r w:rsidR="00A53616">
        <w:rPr>
          <w:rFonts w:cstheme="minorHAnsi"/>
          <w:bCs/>
          <w:sz w:val="24"/>
          <w:szCs w:val="24"/>
        </w:rPr>
        <w:t xml:space="preserve">oard </w:t>
      </w:r>
      <w:r w:rsidR="00A5226D">
        <w:rPr>
          <w:rFonts w:cstheme="minorHAnsi"/>
          <w:bCs/>
          <w:sz w:val="24"/>
          <w:szCs w:val="24"/>
        </w:rPr>
        <w:t>M</w:t>
      </w:r>
      <w:r w:rsidR="00A53616">
        <w:rPr>
          <w:rFonts w:cstheme="minorHAnsi"/>
          <w:bCs/>
          <w:sz w:val="24"/>
          <w:szCs w:val="24"/>
        </w:rPr>
        <w:t>eeting</w:t>
      </w:r>
      <w:r w:rsidR="007E6A71">
        <w:rPr>
          <w:rFonts w:cstheme="minorHAnsi"/>
          <w:bCs/>
          <w:sz w:val="24"/>
          <w:szCs w:val="24"/>
        </w:rPr>
        <w:t>. The motion was seconded</w:t>
      </w:r>
      <w:r w:rsidR="002B47F4">
        <w:rPr>
          <w:rFonts w:cstheme="minorHAnsi"/>
          <w:bCs/>
          <w:sz w:val="24"/>
          <w:szCs w:val="24"/>
        </w:rPr>
        <w:t>,</w:t>
      </w:r>
      <w:r w:rsidR="007E6A71">
        <w:rPr>
          <w:rFonts w:cstheme="minorHAnsi"/>
          <w:bCs/>
          <w:sz w:val="24"/>
          <w:szCs w:val="24"/>
        </w:rPr>
        <w:t xml:space="preserve"> voted and </w:t>
      </w:r>
      <w:r w:rsidR="00A53616">
        <w:rPr>
          <w:rFonts w:cstheme="minorHAnsi"/>
          <w:bCs/>
          <w:sz w:val="24"/>
          <w:szCs w:val="24"/>
        </w:rPr>
        <w:t>approved.</w:t>
      </w:r>
    </w:p>
    <w:p w14:paraId="45499F72" w14:textId="77777777" w:rsidR="006B7801" w:rsidRDefault="00A53616">
      <w:pPr>
        <w:pStyle w:val="ListParagraph"/>
        <w:spacing w:after="0" w:line="240" w:lineRule="auto"/>
        <w:ind w:left="360"/>
        <w:rPr>
          <w:rFonts w:cstheme="minorHAnsi"/>
          <w:b/>
          <w:sz w:val="24"/>
          <w:szCs w:val="24"/>
        </w:rPr>
      </w:pPr>
      <w:r>
        <w:rPr>
          <w:rFonts w:cstheme="minorHAnsi"/>
          <w:b/>
          <w:sz w:val="24"/>
          <w:szCs w:val="24"/>
        </w:rPr>
        <w:tab/>
      </w:r>
      <w:r>
        <w:rPr>
          <w:rFonts w:cstheme="minorHAnsi"/>
          <w:b/>
          <w:sz w:val="24"/>
          <w:szCs w:val="24"/>
        </w:rPr>
        <w:tab/>
      </w:r>
    </w:p>
    <w:p w14:paraId="3476A537" w14:textId="607E59BB" w:rsidR="006B7801" w:rsidRDefault="00A53616">
      <w:pPr>
        <w:pStyle w:val="ListParagraph"/>
        <w:numPr>
          <w:ilvl w:val="0"/>
          <w:numId w:val="1"/>
        </w:numPr>
        <w:spacing w:after="0" w:line="240" w:lineRule="auto"/>
        <w:rPr>
          <w:rFonts w:cstheme="minorHAnsi"/>
          <w:b/>
          <w:sz w:val="24"/>
          <w:szCs w:val="24"/>
        </w:rPr>
      </w:pPr>
      <w:r>
        <w:rPr>
          <w:rFonts w:cstheme="minorHAnsi"/>
          <w:b/>
          <w:sz w:val="24"/>
          <w:szCs w:val="24"/>
          <w:u w:val="single"/>
        </w:rPr>
        <w:t>Finance Report</w:t>
      </w:r>
      <w:r>
        <w:rPr>
          <w:rFonts w:cstheme="minorHAnsi"/>
          <w:b/>
          <w:sz w:val="24"/>
          <w:szCs w:val="24"/>
        </w:rPr>
        <w:t xml:space="preserve"> - Roger Ruetten</w:t>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r>
        <w:rPr>
          <w:rFonts w:cstheme="minorHAnsi"/>
          <w:b/>
          <w:sz w:val="24"/>
          <w:szCs w:val="24"/>
        </w:rPr>
        <w:tab/>
      </w:r>
    </w:p>
    <w:p w14:paraId="784385EE" w14:textId="351B1F2F" w:rsidR="006B7801" w:rsidRPr="005242EF" w:rsidRDefault="004C17CF">
      <w:pPr>
        <w:pStyle w:val="ListParagraph"/>
        <w:numPr>
          <w:ilvl w:val="1"/>
          <w:numId w:val="1"/>
        </w:numPr>
        <w:spacing w:after="0" w:line="240" w:lineRule="auto"/>
        <w:rPr>
          <w:rFonts w:cstheme="minorHAnsi"/>
          <w:b/>
          <w:sz w:val="24"/>
          <w:szCs w:val="24"/>
        </w:rPr>
      </w:pPr>
      <w:r>
        <w:rPr>
          <w:rFonts w:cstheme="minorHAnsi"/>
          <w:b/>
          <w:sz w:val="24"/>
          <w:szCs w:val="24"/>
        </w:rPr>
        <w:t>Financial Review</w:t>
      </w:r>
      <w:r w:rsidR="00A53616">
        <w:rPr>
          <w:rFonts w:cstheme="minorHAnsi"/>
          <w:b/>
          <w:sz w:val="24"/>
          <w:szCs w:val="24"/>
        </w:rPr>
        <w:t xml:space="preserve"> </w:t>
      </w:r>
      <w:r w:rsidR="00A53616">
        <w:rPr>
          <w:rFonts w:cstheme="minorHAnsi"/>
          <w:bCs/>
          <w:sz w:val="24"/>
          <w:szCs w:val="24"/>
        </w:rPr>
        <w:t xml:space="preserve">– </w:t>
      </w:r>
      <w:r>
        <w:rPr>
          <w:rFonts w:cstheme="minorHAnsi"/>
          <w:bCs/>
          <w:sz w:val="24"/>
          <w:szCs w:val="24"/>
        </w:rPr>
        <w:t xml:space="preserve">Roger </w:t>
      </w:r>
      <w:r w:rsidR="009215C5">
        <w:rPr>
          <w:rFonts w:cstheme="minorHAnsi"/>
          <w:bCs/>
          <w:sz w:val="24"/>
          <w:szCs w:val="24"/>
        </w:rPr>
        <w:t>provided the current financial update</w:t>
      </w:r>
      <w:r w:rsidR="002B47F4">
        <w:rPr>
          <w:rFonts w:cstheme="minorHAnsi"/>
          <w:bCs/>
          <w:sz w:val="24"/>
          <w:szCs w:val="24"/>
        </w:rPr>
        <w:t xml:space="preserve"> including a review of the P&amp;L, and the </w:t>
      </w:r>
      <w:r w:rsidR="007A19BD">
        <w:rPr>
          <w:rFonts w:cstheme="minorHAnsi"/>
          <w:bCs/>
          <w:sz w:val="24"/>
          <w:szCs w:val="24"/>
        </w:rPr>
        <w:t xml:space="preserve">Balance Sheet. </w:t>
      </w:r>
      <w:r w:rsidR="0074686A">
        <w:rPr>
          <w:rFonts w:cstheme="minorHAnsi"/>
          <w:bCs/>
          <w:sz w:val="24"/>
          <w:szCs w:val="24"/>
        </w:rPr>
        <w:t xml:space="preserve">Some discussion was held regarding the amount of funds in our St. Croix Valley account which is where contributors desiring a 501(3)b account were able to send their contribution. </w:t>
      </w:r>
      <w:r w:rsidR="007A19BD">
        <w:rPr>
          <w:rFonts w:cstheme="minorHAnsi"/>
          <w:bCs/>
          <w:sz w:val="24"/>
          <w:szCs w:val="24"/>
        </w:rPr>
        <w:t>T</w:t>
      </w:r>
      <w:r w:rsidR="002B47F4">
        <w:rPr>
          <w:rFonts w:cstheme="minorHAnsi"/>
          <w:bCs/>
          <w:sz w:val="24"/>
          <w:szCs w:val="24"/>
        </w:rPr>
        <w:t xml:space="preserve">he El Corozo Water Project </w:t>
      </w:r>
      <w:r w:rsidR="00B616AC">
        <w:rPr>
          <w:rFonts w:cstheme="minorHAnsi"/>
          <w:bCs/>
          <w:sz w:val="24"/>
          <w:szCs w:val="24"/>
        </w:rPr>
        <w:t>is funded</w:t>
      </w:r>
      <w:r w:rsidR="0074686A">
        <w:rPr>
          <w:rFonts w:cstheme="minorHAnsi"/>
          <w:bCs/>
          <w:sz w:val="24"/>
          <w:szCs w:val="24"/>
        </w:rPr>
        <w:t xml:space="preserve"> and this money is expected to be spent 4Q this fiscal year</w:t>
      </w:r>
      <w:r w:rsidR="00B616AC">
        <w:rPr>
          <w:rFonts w:cstheme="minorHAnsi"/>
          <w:bCs/>
          <w:sz w:val="24"/>
          <w:szCs w:val="24"/>
        </w:rPr>
        <w:t>, perhaps some in 1Q of next Fiscal year depending on the timing of approval and contractor completion</w:t>
      </w:r>
      <w:r w:rsidR="007A19BD">
        <w:rPr>
          <w:rFonts w:cstheme="minorHAnsi"/>
          <w:bCs/>
          <w:sz w:val="24"/>
          <w:szCs w:val="24"/>
        </w:rPr>
        <w:t>.</w:t>
      </w:r>
      <w:r w:rsidR="00524A01">
        <w:rPr>
          <w:rFonts w:cstheme="minorHAnsi"/>
          <w:bCs/>
          <w:sz w:val="24"/>
          <w:szCs w:val="24"/>
        </w:rPr>
        <w:t xml:space="preserve"> The</w:t>
      </w:r>
      <w:r w:rsidR="00965276">
        <w:rPr>
          <w:rFonts w:cstheme="minorHAnsi"/>
          <w:bCs/>
          <w:sz w:val="24"/>
          <w:szCs w:val="24"/>
        </w:rPr>
        <w:t xml:space="preserve"> </w:t>
      </w:r>
      <w:r w:rsidR="00524A01">
        <w:rPr>
          <w:rFonts w:cstheme="minorHAnsi"/>
          <w:bCs/>
          <w:sz w:val="24"/>
          <w:szCs w:val="24"/>
        </w:rPr>
        <w:t xml:space="preserve">Bike Rally fundraising results are in </w:t>
      </w:r>
      <w:r w:rsidR="00641B93">
        <w:rPr>
          <w:rFonts w:cstheme="minorHAnsi"/>
          <w:bCs/>
          <w:sz w:val="24"/>
          <w:szCs w:val="24"/>
        </w:rPr>
        <w:t xml:space="preserve">both </w:t>
      </w:r>
      <w:r w:rsidR="00524A01">
        <w:rPr>
          <w:rFonts w:cstheme="minorHAnsi"/>
          <w:bCs/>
          <w:sz w:val="24"/>
          <w:szCs w:val="24"/>
        </w:rPr>
        <w:t>last fiscal year</w:t>
      </w:r>
      <w:r w:rsidR="007A19BD">
        <w:rPr>
          <w:rFonts w:cstheme="minorHAnsi"/>
          <w:bCs/>
          <w:sz w:val="24"/>
          <w:szCs w:val="24"/>
        </w:rPr>
        <w:t xml:space="preserve"> as well as this fiscal year; </w:t>
      </w:r>
      <w:r w:rsidR="00FF6836">
        <w:rPr>
          <w:rFonts w:cstheme="minorHAnsi"/>
          <w:bCs/>
          <w:sz w:val="24"/>
          <w:szCs w:val="24"/>
        </w:rPr>
        <w:t>however,</w:t>
      </w:r>
      <w:r w:rsidR="007A19BD">
        <w:rPr>
          <w:rFonts w:cstheme="minorHAnsi"/>
          <w:bCs/>
          <w:sz w:val="24"/>
          <w:szCs w:val="24"/>
        </w:rPr>
        <w:t xml:space="preserve"> our expenses for the </w:t>
      </w:r>
      <w:r w:rsidR="00FF6836">
        <w:rPr>
          <w:rFonts w:cstheme="minorHAnsi"/>
          <w:bCs/>
          <w:sz w:val="24"/>
          <w:szCs w:val="24"/>
        </w:rPr>
        <w:t xml:space="preserve">8/2022 event will largely fall in </w:t>
      </w:r>
      <w:r w:rsidR="006900D2">
        <w:rPr>
          <w:rFonts w:cstheme="minorHAnsi"/>
          <w:bCs/>
          <w:sz w:val="24"/>
          <w:szCs w:val="24"/>
        </w:rPr>
        <w:t xml:space="preserve">to 4Q of </w:t>
      </w:r>
      <w:r w:rsidR="00FF6836">
        <w:rPr>
          <w:rFonts w:cstheme="minorHAnsi"/>
          <w:bCs/>
          <w:sz w:val="24"/>
          <w:szCs w:val="24"/>
        </w:rPr>
        <w:t>this fiscal year.</w:t>
      </w:r>
    </w:p>
    <w:p w14:paraId="4771EE63" w14:textId="77777777" w:rsidR="006B7801" w:rsidRDefault="006B7801">
      <w:pPr>
        <w:spacing w:after="0" w:line="240" w:lineRule="auto"/>
        <w:rPr>
          <w:rFonts w:cstheme="minorHAnsi"/>
          <w:b/>
          <w:sz w:val="24"/>
          <w:szCs w:val="24"/>
        </w:rPr>
      </w:pPr>
    </w:p>
    <w:p w14:paraId="6FF56C89" w14:textId="763B6F40" w:rsidR="00C72D40" w:rsidRDefault="002B47F4">
      <w:pPr>
        <w:pStyle w:val="ListParagraph"/>
        <w:numPr>
          <w:ilvl w:val="0"/>
          <w:numId w:val="1"/>
        </w:numPr>
        <w:spacing w:after="0" w:line="240" w:lineRule="auto"/>
        <w:rPr>
          <w:rFonts w:cstheme="minorHAnsi"/>
          <w:b/>
          <w:sz w:val="24"/>
          <w:szCs w:val="24"/>
          <w:u w:val="single"/>
        </w:rPr>
      </w:pPr>
      <w:r>
        <w:rPr>
          <w:rFonts w:cstheme="minorHAnsi"/>
          <w:b/>
          <w:sz w:val="24"/>
          <w:szCs w:val="24"/>
          <w:u w:val="single"/>
        </w:rPr>
        <w:t xml:space="preserve">Old </w:t>
      </w:r>
      <w:r w:rsidR="00122643">
        <w:rPr>
          <w:rFonts w:cstheme="minorHAnsi"/>
          <w:b/>
          <w:sz w:val="24"/>
          <w:szCs w:val="24"/>
          <w:u w:val="single"/>
        </w:rPr>
        <w:t xml:space="preserve">&amp; New </w:t>
      </w:r>
      <w:r>
        <w:rPr>
          <w:rFonts w:cstheme="minorHAnsi"/>
          <w:b/>
          <w:sz w:val="24"/>
          <w:szCs w:val="24"/>
          <w:u w:val="single"/>
        </w:rPr>
        <w:t>Business</w:t>
      </w:r>
    </w:p>
    <w:p w14:paraId="4F91DDA1" w14:textId="4CB81FD7" w:rsidR="00FF6836" w:rsidRPr="00885EE9" w:rsidRDefault="00B616AC" w:rsidP="00FF6836">
      <w:pPr>
        <w:pStyle w:val="ListParagraph"/>
        <w:numPr>
          <w:ilvl w:val="1"/>
          <w:numId w:val="1"/>
        </w:numPr>
        <w:spacing w:after="0" w:line="240" w:lineRule="auto"/>
        <w:rPr>
          <w:rFonts w:cstheme="minorHAnsi"/>
          <w:b/>
          <w:sz w:val="24"/>
          <w:szCs w:val="24"/>
          <w:u w:val="single"/>
        </w:rPr>
      </w:pPr>
      <w:r w:rsidRPr="00B97E50">
        <w:rPr>
          <w:rFonts w:cstheme="minorHAnsi"/>
          <w:b/>
          <w:sz w:val="24"/>
          <w:szCs w:val="24"/>
        </w:rPr>
        <w:t>District 5960 new Signature Project 2021 Recognition Award submission</w:t>
      </w:r>
      <w:r>
        <w:rPr>
          <w:rFonts w:cstheme="minorHAnsi"/>
          <w:bCs/>
          <w:sz w:val="24"/>
          <w:szCs w:val="24"/>
        </w:rPr>
        <w:t xml:space="preserve"> – Dave submitted a draft of our </w:t>
      </w:r>
      <w:r w:rsidR="00122643">
        <w:rPr>
          <w:rFonts w:cstheme="minorHAnsi"/>
          <w:bCs/>
          <w:sz w:val="24"/>
          <w:szCs w:val="24"/>
        </w:rPr>
        <w:t xml:space="preserve">VESL (Volunteers for Elementary School Literacy) </w:t>
      </w:r>
      <w:r>
        <w:rPr>
          <w:rFonts w:cstheme="minorHAnsi"/>
          <w:bCs/>
          <w:sz w:val="24"/>
          <w:szCs w:val="24"/>
        </w:rPr>
        <w:t>entry for this Recognition Award. Dave reviewed some details of the program and of his draft which was close to completion. A few suggestions were made to Dave with overall positive and complimentary comments regarding the program and the detail Dave provided in his write up for submission.</w:t>
      </w:r>
    </w:p>
    <w:p w14:paraId="7D293B2C" w14:textId="5642C4A8" w:rsidR="00052A99" w:rsidRPr="00052A99" w:rsidRDefault="00052A99" w:rsidP="00FF6836">
      <w:pPr>
        <w:pStyle w:val="ListParagraph"/>
        <w:numPr>
          <w:ilvl w:val="1"/>
          <w:numId w:val="1"/>
        </w:numPr>
        <w:spacing w:after="0" w:line="240" w:lineRule="auto"/>
        <w:rPr>
          <w:rFonts w:cstheme="minorHAnsi"/>
          <w:b/>
          <w:sz w:val="24"/>
          <w:szCs w:val="24"/>
          <w:u w:val="single"/>
        </w:rPr>
      </w:pPr>
      <w:r w:rsidRPr="00B97E50">
        <w:rPr>
          <w:rFonts w:cstheme="minorHAnsi"/>
          <w:b/>
          <w:sz w:val="24"/>
          <w:szCs w:val="24"/>
        </w:rPr>
        <w:t>SSR Meetings with both in-person and Zoom attendees</w:t>
      </w:r>
      <w:r w:rsidR="00AE63D9">
        <w:rPr>
          <w:rFonts w:cstheme="minorHAnsi"/>
          <w:bCs/>
          <w:sz w:val="24"/>
          <w:szCs w:val="24"/>
        </w:rPr>
        <w:t xml:space="preserve"> -</w:t>
      </w:r>
      <w:r>
        <w:rPr>
          <w:rFonts w:cstheme="minorHAnsi"/>
          <w:bCs/>
          <w:sz w:val="24"/>
          <w:szCs w:val="24"/>
        </w:rPr>
        <w:t xml:space="preserve"> It was brought up that our </w:t>
      </w:r>
      <w:r w:rsidR="00E10A52">
        <w:rPr>
          <w:rFonts w:cstheme="minorHAnsi"/>
          <w:bCs/>
          <w:sz w:val="24"/>
          <w:szCs w:val="24"/>
        </w:rPr>
        <w:t xml:space="preserve">hybrid </w:t>
      </w:r>
      <w:r>
        <w:rPr>
          <w:rFonts w:cstheme="minorHAnsi"/>
          <w:bCs/>
          <w:sz w:val="24"/>
          <w:szCs w:val="24"/>
        </w:rPr>
        <w:t xml:space="preserve">meetings </w:t>
      </w:r>
      <w:r w:rsidR="00E10A52">
        <w:rPr>
          <w:rFonts w:cstheme="minorHAnsi"/>
          <w:bCs/>
          <w:sz w:val="24"/>
          <w:szCs w:val="24"/>
        </w:rPr>
        <w:t xml:space="preserve">are losing some of the </w:t>
      </w:r>
      <w:r w:rsidR="00AE63D9">
        <w:rPr>
          <w:rFonts w:cstheme="minorHAnsi"/>
          <w:bCs/>
          <w:sz w:val="24"/>
          <w:szCs w:val="24"/>
        </w:rPr>
        <w:t>previous spontaneity</w:t>
      </w:r>
      <w:r w:rsidR="007D38C5">
        <w:rPr>
          <w:rFonts w:cstheme="minorHAnsi"/>
          <w:bCs/>
          <w:sz w:val="24"/>
          <w:szCs w:val="24"/>
        </w:rPr>
        <w:t xml:space="preserve"> </w:t>
      </w:r>
      <w:r w:rsidR="00AE63D9">
        <w:rPr>
          <w:rFonts w:cstheme="minorHAnsi"/>
          <w:bCs/>
          <w:sz w:val="24"/>
          <w:szCs w:val="24"/>
        </w:rPr>
        <w:t xml:space="preserve">of in-person only meetings in the process of accommodating the needs of Zoom attendees to see and hear individuals as they speak. </w:t>
      </w:r>
      <w:r w:rsidR="007D38C5">
        <w:rPr>
          <w:rFonts w:cstheme="minorHAnsi"/>
          <w:bCs/>
          <w:sz w:val="24"/>
          <w:szCs w:val="24"/>
        </w:rPr>
        <w:t xml:space="preserve">Discussion was held. Wendy and Rick were very interested in input </w:t>
      </w:r>
      <w:r w:rsidR="00BE190B">
        <w:rPr>
          <w:rFonts w:cstheme="minorHAnsi"/>
          <w:bCs/>
          <w:sz w:val="24"/>
          <w:szCs w:val="24"/>
        </w:rPr>
        <w:t xml:space="preserve">relating to meeting management and technical equipment issues that could improve this situation both immediately as well as long term solutions. </w:t>
      </w:r>
      <w:r w:rsidR="003273A3">
        <w:rPr>
          <w:rFonts w:cstheme="minorHAnsi"/>
          <w:bCs/>
          <w:sz w:val="24"/>
          <w:szCs w:val="24"/>
        </w:rPr>
        <w:t xml:space="preserve">Overall, everyone was supportive of the desirability of having hybrid meetings and interested in solutions to improve the experience. </w:t>
      </w:r>
      <w:r w:rsidR="00BE190B">
        <w:rPr>
          <w:rFonts w:cstheme="minorHAnsi"/>
          <w:bCs/>
          <w:sz w:val="24"/>
          <w:szCs w:val="24"/>
        </w:rPr>
        <w:t>Wendy suggested further discussion after the Board Meeting for brainstorming.</w:t>
      </w:r>
      <w:r w:rsidR="003273A3">
        <w:rPr>
          <w:rFonts w:cstheme="minorHAnsi"/>
          <w:bCs/>
          <w:sz w:val="24"/>
          <w:szCs w:val="24"/>
        </w:rPr>
        <w:t xml:space="preserve"> </w:t>
      </w:r>
    </w:p>
    <w:p w14:paraId="47F8AD87" w14:textId="45C3A1F6" w:rsidR="00885EE9" w:rsidRDefault="00122643" w:rsidP="00FF6836">
      <w:pPr>
        <w:pStyle w:val="ListParagraph"/>
        <w:numPr>
          <w:ilvl w:val="1"/>
          <w:numId w:val="1"/>
        </w:numPr>
        <w:spacing w:after="0" w:line="240" w:lineRule="auto"/>
        <w:rPr>
          <w:rFonts w:cstheme="minorHAnsi"/>
          <w:b/>
          <w:sz w:val="24"/>
          <w:szCs w:val="24"/>
          <w:u w:val="single"/>
        </w:rPr>
      </w:pPr>
      <w:r w:rsidRPr="00B97E50">
        <w:rPr>
          <w:rFonts w:cstheme="minorHAnsi"/>
          <w:b/>
          <w:sz w:val="24"/>
          <w:szCs w:val="24"/>
        </w:rPr>
        <w:t>Youth Exchange (YE)</w:t>
      </w:r>
      <w:r>
        <w:rPr>
          <w:rFonts w:cstheme="minorHAnsi"/>
          <w:bCs/>
          <w:sz w:val="24"/>
          <w:szCs w:val="24"/>
        </w:rPr>
        <w:t xml:space="preserve"> – Kris brought forth a new request she received to add one more youth exchange student to our current student expected from Japan. This student would come from Spain. This request is made because of the difficulty of placing YE students in Eastern Europe this Fall; </w:t>
      </w:r>
      <w:r w:rsidR="007749B6">
        <w:rPr>
          <w:rFonts w:cstheme="minorHAnsi"/>
          <w:bCs/>
          <w:sz w:val="24"/>
          <w:szCs w:val="24"/>
        </w:rPr>
        <w:t>therefore,</w:t>
      </w:r>
      <w:r>
        <w:rPr>
          <w:rFonts w:cstheme="minorHAnsi"/>
          <w:bCs/>
          <w:sz w:val="24"/>
          <w:szCs w:val="24"/>
        </w:rPr>
        <w:t xml:space="preserve"> a shuffle of students has resulted in asking </w:t>
      </w:r>
      <w:r w:rsidR="007749B6">
        <w:rPr>
          <w:rFonts w:cstheme="minorHAnsi"/>
          <w:bCs/>
          <w:sz w:val="24"/>
          <w:szCs w:val="24"/>
        </w:rPr>
        <w:t xml:space="preserve">some Clubs to take more than one student. We typically share the cost of 1 student with Stillwater Rotary (Noon Club) and Lake Elmo Rotary. This cost </w:t>
      </w:r>
      <w:r w:rsidR="007749B6">
        <w:rPr>
          <w:rFonts w:cstheme="minorHAnsi"/>
          <w:bCs/>
          <w:sz w:val="24"/>
          <w:szCs w:val="24"/>
        </w:rPr>
        <w:lastRenderedPageBreak/>
        <w:t xml:space="preserve">is $3,800 - $4,000 per student. Kris has had difficulty getting a response from the other 2 Clubs, so discussion was held about perhaps needing to support this cost from SSR alone. Points brought up included the likelihood of getting host families, and if Stillwater High School is able to reserve 2 exchange students for the slots they have. Overall, there was support from the Board for this second student. A motion was made and seconded to accept one additional YE student at </w:t>
      </w:r>
      <w:r w:rsidR="00052A99">
        <w:rPr>
          <w:rFonts w:cstheme="minorHAnsi"/>
          <w:bCs/>
          <w:sz w:val="24"/>
          <w:szCs w:val="24"/>
        </w:rPr>
        <w:t xml:space="preserve">full </w:t>
      </w:r>
      <w:r w:rsidR="007749B6">
        <w:rPr>
          <w:rFonts w:cstheme="minorHAnsi"/>
          <w:bCs/>
          <w:sz w:val="24"/>
          <w:szCs w:val="24"/>
        </w:rPr>
        <w:t xml:space="preserve">SSR </w:t>
      </w:r>
      <w:r w:rsidR="00052A99">
        <w:rPr>
          <w:rFonts w:cstheme="minorHAnsi"/>
          <w:bCs/>
          <w:sz w:val="24"/>
          <w:szCs w:val="24"/>
        </w:rPr>
        <w:t>cost if necessary. Kris will work out the details of host families and continue to engage with Stillwater Noon and Lake Elmo Clubs to hopefully share the cost and effort of finding host families. This motion passed.</w:t>
      </w:r>
    </w:p>
    <w:p w14:paraId="68859C01" w14:textId="31CC97BF" w:rsidR="0078751B" w:rsidRPr="0078751B" w:rsidRDefault="0078751B" w:rsidP="00523479">
      <w:pPr>
        <w:pStyle w:val="ListParagraph"/>
        <w:numPr>
          <w:ilvl w:val="1"/>
          <w:numId w:val="1"/>
        </w:numPr>
        <w:spacing w:after="0" w:line="240" w:lineRule="auto"/>
        <w:rPr>
          <w:rFonts w:cstheme="minorHAnsi"/>
          <w:b/>
          <w:sz w:val="24"/>
          <w:szCs w:val="24"/>
          <w:u w:val="single"/>
        </w:rPr>
      </w:pPr>
      <w:r w:rsidRPr="00B97E50">
        <w:rPr>
          <w:b/>
          <w:bCs/>
        </w:rPr>
        <w:t xml:space="preserve">Request for SSR to support solar energy </w:t>
      </w:r>
      <w:r w:rsidR="009A7786" w:rsidRPr="00B97E50">
        <w:rPr>
          <w:b/>
          <w:bCs/>
        </w:rPr>
        <w:t>for the</w:t>
      </w:r>
      <w:r w:rsidRPr="00B97E50">
        <w:rPr>
          <w:b/>
          <w:bCs/>
        </w:rPr>
        <w:t xml:space="preserve"> Stillwater School District</w:t>
      </w:r>
      <w:r>
        <w:t xml:space="preserve"> – A letter from Solar for Stillwater Schools Advocacy Team was sent to SSR asking for our Club endorsement of their letter </w:t>
      </w:r>
      <w:r w:rsidR="009A7786">
        <w:t xml:space="preserve">directed to Stillwater Area Public School District 834 Leaders. This letter was sent to Wendy who provided it to our Board for discussion this morning. </w:t>
      </w:r>
      <w:r w:rsidR="00F05284">
        <w:t xml:space="preserve">After discussion, </w:t>
      </w:r>
      <w:r w:rsidR="008F0ADA">
        <w:t xml:space="preserve">there were enough </w:t>
      </w:r>
      <w:r w:rsidR="00015486">
        <w:t xml:space="preserve">open </w:t>
      </w:r>
      <w:r w:rsidR="008F0ADA">
        <w:t xml:space="preserve">questions that </w:t>
      </w:r>
      <w:r w:rsidR="00015486">
        <w:t xml:space="preserve">no motion was put forward. Wendy will provide feedback to Solar for Stillwater Schools Advocacy on our decision. </w:t>
      </w:r>
    </w:p>
    <w:p w14:paraId="6FA652B7" w14:textId="7D078E48" w:rsidR="0078751B" w:rsidRPr="006A69D2" w:rsidRDefault="006A69D2" w:rsidP="00523479">
      <w:pPr>
        <w:pStyle w:val="ListParagraph"/>
        <w:numPr>
          <w:ilvl w:val="1"/>
          <w:numId w:val="1"/>
        </w:numPr>
        <w:spacing w:after="0" w:line="240" w:lineRule="auto"/>
        <w:rPr>
          <w:rFonts w:cstheme="minorHAnsi"/>
          <w:bCs/>
          <w:sz w:val="24"/>
          <w:szCs w:val="24"/>
        </w:rPr>
      </w:pPr>
      <w:r w:rsidRPr="00B97E50">
        <w:rPr>
          <w:rFonts w:cstheme="minorHAnsi"/>
          <w:b/>
          <w:sz w:val="24"/>
          <w:szCs w:val="24"/>
        </w:rPr>
        <w:t>Shark Tank</w:t>
      </w:r>
      <w:r w:rsidRPr="006A69D2">
        <w:rPr>
          <w:rFonts w:cstheme="minorHAnsi"/>
          <w:bCs/>
          <w:sz w:val="24"/>
          <w:szCs w:val="24"/>
        </w:rPr>
        <w:t xml:space="preserve"> </w:t>
      </w:r>
      <w:r>
        <w:rPr>
          <w:rFonts w:cstheme="minorHAnsi"/>
          <w:bCs/>
          <w:sz w:val="24"/>
          <w:szCs w:val="24"/>
        </w:rPr>
        <w:t>–</w:t>
      </w:r>
      <w:r w:rsidRPr="006A69D2">
        <w:rPr>
          <w:rFonts w:cstheme="minorHAnsi"/>
          <w:bCs/>
          <w:sz w:val="24"/>
          <w:szCs w:val="24"/>
        </w:rPr>
        <w:t xml:space="preserve"> </w:t>
      </w:r>
      <w:r>
        <w:rPr>
          <w:rFonts w:cstheme="minorHAnsi"/>
          <w:bCs/>
          <w:sz w:val="24"/>
          <w:szCs w:val="24"/>
        </w:rPr>
        <w:t xml:space="preserve">Lonny informed us the </w:t>
      </w:r>
      <w:proofErr w:type="gramStart"/>
      <w:r>
        <w:rPr>
          <w:rFonts w:cstheme="minorHAnsi"/>
          <w:bCs/>
          <w:sz w:val="24"/>
          <w:szCs w:val="24"/>
        </w:rPr>
        <w:t>District</w:t>
      </w:r>
      <w:proofErr w:type="gramEnd"/>
      <w:r>
        <w:rPr>
          <w:rFonts w:cstheme="minorHAnsi"/>
          <w:bCs/>
          <w:sz w:val="24"/>
          <w:szCs w:val="24"/>
        </w:rPr>
        <w:t xml:space="preserve"> will once again hold a Shark Tank Grant event. The purpose of this event is to encourage clubs who have not initiated a Distr</w:t>
      </w:r>
      <w:r w:rsidR="00DC683E">
        <w:rPr>
          <w:rFonts w:cstheme="minorHAnsi"/>
          <w:bCs/>
          <w:sz w:val="24"/>
          <w:szCs w:val="24"/>
        </w:rPr>
        <w:t>i</w:t>
      </w:r>
      <w:r>
        <w:rPr>
          <w:rFonts w:cstheme="minorHAnsi"/>
          <w:bCs/>
          <w:sz w:val="24"/>
          <w:szCs w:val="24"/>
        </w:rPr>
        <w:t xml:space="preserve">ct Grant </w:t>
      </w:r>
      <w:r w:rsidR="00DC683E">
        <w:rPr>
          <w:rFonts w:cstheme="minorHAnsi"/>
          <w:bCs/>
          <w:sz w:val="24"/>
          <w:szCs w:val="24"/>
        </w:rPr>
        <w:t xml:space="preserve">for some time </w:t>
      </w:r>
      <w:r>
        <w:rPr>
          <w:rFonts w:cstheme="minorHAnsi"/>
          <w:bCs/>
          <w:sz w:val="24"/>
          <w:szCs w:val="24"/>
        </w:rPr>
        <w:t xml:space="preserve">to present their project. The structure of the event is that participating clubs will commit to a minimum amount of dollars that they are able to distribute among approved grants through this process. Our commitment would be for $3,000. This is money we would give to </w:t>
      </w:r>
      <w:r w:rsidR="00DC683E">
        <w:rPr>
          <w:rFonts w:cstheme="minorHAnsi"/>
          <w:bCs/>
          <w:sz w:val="24"/>
          <w:szCs w:val="24"/>
        </w:rPr>
        <w:t xml:space="preserve">District </w:t>
      </w:r>
      <w:r>
        <w:rPr>
          <w:rFonts w:cstheme="minorHAnsi"/>
          <w:bCs/>
          <w:sz w:val="24"/>
          <w:szCs w:val="24"/>
        </w:rPr>
        <w:t xml:space="preserve">grants </w:t>
      </w:r>
      <w:r w:rsidR="00DC683E">
        <w:rPr>
          <w:rFonts w:cstheme="minorHAnsi"/>
          <w:bCs/>
          <w:sz w:val="24"/>
          <w:szCs w:val="24"/>
        </w:rPr>
        <w:t xml:space="preserve">as a partner </w:t>
      </w:r>
      <w:r>
        <w:rPr>
          <w:rFonts w:cstheme="minorHAnsi"/>
          <w:bCs/>
          <w:sz w:val="24"/>
          <w:szCs w:val="24"/>
        </w:rPr>
        <w:t xml:space="preserve">anyway. Using this format, it encourages new grant writers/clubs to give a presentation in front of a group of club representatives knowing they may get their funding commitment that very day. Lonny has served as our “shark” in the past, and he will do so again, unless someone from our Foundation </w:t>
      </w:r>
      <w:r w:rsidR="00DC683E">
        <w:rPr>
          <w:rFonts w:cstheme="minorHAnsi"/>
          <w:bCs/>
          <w:sz w:val="24"/>
          <w:szCs w:val="24"/>
        </w:rPr>
        <w:t>Committee would like this experience.</w:t>
      </w:r>
    </w:p>
    <w:p w14:paraId="3F6E9AAE" w14:textId="64013556" w:rsidR="00C72D40" w:rsidRPr="00E315C5" w:rsidRDefault="00DC683E" w:rsidP="00523479">
      <w:pPr>
        <w:pStyle w:val="ListParagraph"/>
        <w:numPr>
          <w:ilvl w:val="1"/>
          <w:numId w:val="1"/>
        </w:numPr>
        <w:spacing w:after="0" w:line="240" w:lineRule="auto"/>
        <w:rPr>
          <w:rFonts w:cstheme="minorHAnsi"/>
          <w:b/>
          <w:sz w:val="24"/>
          <w:szCs w:val="24"/>
          <w:u w:val="single"/>
        </w:rPr>
      </w:pPr>
      <w:r>
        <w:rPr>
          <w:rFonts w:cstheme="minorHAnsi"/>
          <w:b/>
          <w:sz w:val="24"/>
          <w:szCs w:val="24"/>
        </w:rPr>
        <w:t xml:space="preserve">Foundation celebration – </w:t>
      </w:r>
      <w:r>
        <w:rPr>
          <w:rFonts w:cstheme="minorHAnsi"/>
          <w:bCs/>
          <w:sz w:val="24"/>
          <w:szCs w:val="24"/>
        </w:rPr>
        <w:t>Lonny talked about having a Club Foundation Celebration for our club members, guests, and community members. The purpose would be to celebrate the good in the world that we are able to do through contributions of dollars to the Rotary Foundation, or through volunteer hours. When we make financial donations to the Foundation, we also received “Club Points” which allow us to award Paul Harris awards to people who have provided invaluable service to our mission. This would be an opportunity to celebrate all! Lonny is working with the Foundation Committee and will get back to the Board with a plan and budget.</w:t>
      </w:r>
    </w:p>
    <w:p w14:paraId="1D68110A" w14:textId="44095E13" w:rsidR="00E315C5" w:rsidRPr="00523479" w:rsidRDefault="00E315C5" w:rsidP="00523479">
      <w:pPr>
        <w:pStyle w:val="ListParagraph"/>
        <w:numPr>
          <w:ilvl w:val="1"/>
          <w:numId w:val="1"/>
        </w:numPr>
        <w:spacing w:after="0" w:line="240" w:lineRule="auto"/>
        <w:rPr>
          <w:rFonts w:cstheme="minorHAnsi"/>
          <w:b/>
          <w:sz w:val="24"/>
          <w:szCs w:val="24"/>
          <w:u w:val="single"/>
        </w:rPr>
      </w:pPr>
      <w:r>
        <w:rPr>
          <w:rFonts w:cstheme="minorHAnsi"/>
          <w:b/>
          <w:sz w:val="24"/>
          <w:szCs w:val="24"/>
        </w:rPr>
        <w:t>New Member Candidate –</w:t>
      </w:r>
      <w:r>
        <w:rPr>
          <w:rFonts w:cstheme="minorHAnsi"/>
          <w:b/>
          <w:sz w:val="24"/>
          <w:szCs w:val="24"/>
          <w:u w:val="single"/>
        </w:rPr>
        <w:t xml:space="preserve"> </w:t>
      </w:r>
      <w:r>
        <w:rPr>
          <w:rFonts w:cstheme="minorHAnsi"/>
          <w:bCs/>
          <w:sz w:val="24"/>
          <w:szCs w:val="24"/>
        </w:rPr>
        <w:t>Tina Swanson submitted an application for membership. She is sponsored by Kris Bowditch. Tina is with Merrill Lynch</w:t>
      </w:r>
      <w:r w:rsidR="00EB6A35">
        <w:rPr>
          <w:rFonts w:cstheme="minorHAnsi"/>
          <w:bCs/>
          <w:sz w:val="24"/>
          <w:szCs w:val="24"/>
        </w:rPr>
        <w:t xml:space="preserve"> Wealth Management where she is a</w:t>
      </w:r>
      <w:r>
        <w:rPr>
          <w:rFonts w:cstheme="minorHAnsi"/>
          <w:bCs/>
          <w:sz w:val="24"/>
          <w:szCs w:val="24"/>
        </w:rPr>
        <w:t xml:space="preserve"> Financial Advisor. She lives in Stillwater and has visited our club a few times. A vote was taken and Tina was approved as a new member. Welcome Tina!</w:t>
      </w:r>
    </w:p>
    <w:p w14:paraId="60349B35" w14:textId="77777777" w:rsidR="00524A01" w:rsidRPr="00524A01" w:rsidRDefault="00524A01" w:rsidP="00524A01">
      <w:pPr>
        <w:spacing w:after="0" w:line="240" w:lineRule="auto"/>
        <w:rPr>
          <w:rFonts w:cstheme="minorHAnsi"/>
          <w:bCs/>
          <w:sz w:val="24"/>
          <w:szCs w:val="24"/>
        </w:rPr>
      </w:pPr>
    </w:p>
    <w:p w14:paraId="03B1E2FB" w14:textId="77777777" w:rsidR="00D31EE9" w:rsidRPr="00D31EE9" w:rsidRDefault="00D31EE9" w:rsidP="00D31EE9">
      <w:pPr>
        <w:pStyle w:val="ListParagraph"/>
        <w:spacing w:after="0" w:line="240" w:lineRule="auto"/>
        <w:ind w:left="1080"/>
        <w:rPr>
          <w:rFonts w:cstheme="minorHAnsi"/>
          <w:b/>
          <w:sz w:val="24"/>
          <w:szCs w:val="24"/>
        </w:rPr>
      </w:pPr>
    </w:p>
    <w:p w14:paraId="61F79A69" w14:textId="3E17D96A" w:rsidR="00354A70" w:rsidRDefault="00A53616">
      <w:pPr>
        <w:pStyle w:val="ListParagraph"/>
        <w:spacing w:after="0" w:line="240" w:lineRule="auto"/>
        <w:ind w:left="0"/>
        <w:rPr>
          <w:rFonts w:cstheme="minorHAnsi"/>
          <w:bCs/>
          <w:sz w:val="24"/>
          <w:szCs w:val="24"/>
        </w:rPr>
      </w:pPr>
      <w:r>
        <w:rPr>
          <w:rFonts w:cstheme="minorHAnsi"/>
          <w:bCs/>
          <w:sz w:val="24"/>
          <w:szCs w:val="24"/>
        </w:rPr>
        <w:t xml:space="preserve">The meeting ended with </w:t>
      </w:r>
      <w:r w:rsidR="002C304A">
        <w:rPr>
          <w:rFonts w:cstheme="minorHAnsi"/>
          <w:bCs/>
          <w:sz w:val="24"/>
          <w:szCs w:val="24"/>
        </w:rPr>
        <w:t xml:space="preserve">a </w:t>
      </w:r>
      <w:r w:rsidR="00306E65">
        <w:rPr>
          <w:rFonts w:cstheme="minorHAnsi"/>
          <w:bCs/>
          <w:sz w:val="24"/>
          <w:szCs w:val="24"/>
        </w:rPr>
        <w:t>motion</w:t>
      </w:r>
      <w:r w:rsidR="002C304A">
        <w:rPr>
          <w:rFonts w:cstheme="minorHAnsi"/>
          <w:bCs/>
          <w:sz w:val="24"/>
          <w:szCs w:val="24"/>
        </w:rPr>
        <w:t xml:space="preserve"> to adjourn</w:t>
      </w:r>
      <w:r w:rsidR="00306E65">
        <w:rPr>
          <w:rFonts w:cstheme="minorHAnsi"/>
          <w:bCs/>
          <w:sz w:val="24"/>
          <w:szCs w:val="24"/>
        </w:rPr>
        <w:t>, a second was provided</w:t>
      </w:r>
      <w:r w:rsidR="002C304A">
        <w:rPr>
          <w:rFonts w:cstheme="minorHAnsi"/>
          <w:bCs/>
          <w:sz w:val="24"/>
          <w:szCs w:val="24"/>
        </w:rPr>
        <w:t>,</w:t>
      </w:r>
      <w:r w:rsidR="00354A70">
        <w:rPr>
          <w:rFonts w:cstheme="minorHAnsi"/>
          <w:bCs/>
          <w:sz w:val="24"/>
          <w:szCs w:val="24"/>
        </w:rPr>
        <w:t xml:space="preserve"> a vote was taken</w:t>
      </w:r>
      <w:r w:rsidR="00306E65">
        <w:rPr>
          <w:rFonts w:cstheme="minorHAnsi"/>
          <w:bCs/>
          <w:sz w:val="24"/>
          <w:szCs w:val="24"/>
        </w:rPr>
        <w:t xml:space="preserve"> and the meeting was adjourned.</w:t>
      </w:r>
    </w:p>
    <w:p w14:paraId="31089EDD" w14:textId="2829ADA7" w:rsidR="006B7801" w:rsidRPr="00306E65" w:rsidRDefault="00A53616">
      <w:pPr>
        <w:pStyle w:val="ListParagraph"/>
        <w:spacing w:after="0" w:line="240" w:lineRule="auto"/>
        <w:ind w:left="0"/>
        <w:rPr>
          <w:rFonts w:cstheme="minorHAnsi"/>
          <w:bCs/>
          <w:sz w:val="24"/>
          <w:szCs w:val="24"/>
        </w:rPr>
      </w:pPr>
      <w:r>
        <w:rPr>
          <w:rFonts w:cstheme="minorHAnsi"/>
          <w:b/>
          <w:sz w:val="24"/>
          <w:szCs w:val="24"/>
        </w:rPr>
        <w:tab/>
      </w:r>
      <w:r>
        <w:rPr>
          <w:rFonts w:cstheme="minorHAnsi"/>
          <w:b/>
          <w:sz w:val="24"/>
          <w:szCs w:val="24"/>
        </w:rPr>
        <w:tab/>
      </w:r>
      <w:r>
        <w:rPr>
          <w:rFonts w:cstheme="minorHAnsi"/>
          <w:b/>
          <w:sz w:val="24"/>
          <w:szCs w:val="24"/>
        </w:rPr>
        <w:tab/>
      </w:r>
    </w:p>
    <w:p w14:paraId="239DCD0E" w14:textId="49470661" w:rsidR="00F854F7" w:rsidRDefault="00A53616">
      <w:pPr>
        <w:rPr>
          <w:rFonts w:cstheme="minorHAnsi"/>
          <w:sz w:val="24"/>
          <w:szCs w:val="24"/>
        </w:rPr>
      </w:pPr>
      <w:r>
        <w:rPr>
          <w:rFonts w:cstheme="minorHAnsi"/>
          <w:sz w:val="24"/>
          <w:szCs w:val="24"/>
        </w:rPr>
        <w:t>Submitted by Barbara Tischart</w:t>
      </w:r>
      <w:r w:rsidR="00F854F7">
        <w:rPr>
          <w:rFonts w:cstheme="minorHAnsi"/>
          <w:sz w:val="24"/>
          <w:szCs w:val="24"/>
        </w:rPr>
        <w:br/>
        <w:t>SSR Secretary</w:t>
      </w:r>
    </w:p>
    <w:sectPr w:rsidR="00F854F7">
      <w:pgSz w:w="12240" w:h="15840"/>
      <w:pgMar w:top="720" w:right="1440" w:bottom="72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Liberation Sans">
    <w:altName w:val="Arial"/>
    <w:panose1 w:val="020B0604020202020204"/>
    <w:charset w:val="00"/>
    <w:family w:val="swiss"/>
    <w:pitch w:val="variable"/>
  </w:font>
  <w:font w:name="Microsoft YaHei">
    <w:panose1 w:val="020B0503020204020204"/>
    <w:charset w:val="86"/>
    <w:family w:val="swiss"/>
    <w:pitch w:val="variable"/>
    <w:sig w:usb0="80000287" w:usb1="2AC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45540A"/>
    <w:multiLevelType w:val="multilevel"/>
    <w:tmpl w:val="81A6594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1BA36B77"/>
    <w:multiLevelType w:val="hybridMultilevel"/>
    <w:tmpl w:val="FAE022C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44C0E91"/>
    <w:multiLevelType w:val="multilevel"/>
    <w:tmpl w:val="F61C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25736C7"/>
    <w:multiLevelType w:val="multilevel"/>
    <w:tmpl w:val="713CAE96"/>
    <w:lvl w:ilvl="0">
      <w:start w:val="1"/>
      <w:numFmt w:val="bullet"/>
      <w:lvlText w:val=""/>
      <w:lvlJc w:val="left"/>
      <w:pPr>
        <w:ind w:left="360" w:hanging="360"/>
      </w:pPr>
      <w:rPr>
        <w:rFonts w:ascii="Symbol" w:hAnsi="Symbol" w:cs="Symbol" w:hint="default"/>
      </w:rPr>
    </w:lvl>
    <w:lvl w:ilvl="1">
      <w:start w:val="1"/>
      <w:numFmt w:val="lowerLetter"/>
      <w:lvlText w:val="%2."/>
      <w:lvlJc w:val="left"/>
      <w:pPr>
        <w:ind w:left="1080" w:hanging="360"/>
      </w:pPr>
      <w:rPr>
        <w:b/>
        <w:bC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528033E2"/>
    <w:multiLevelType w:val="hybridMultilevel"/>
    <w:tmpl w:val="4EC2BB50"/>
    <w:lvl w:ilvl="0" w:tplc="0409001B">
      <w:start w:val="1"/>
      <w:numFmt w:val="low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52C92E2F"/>
    <w:multiLevelType w:val="hybridMultilevel"/>
    <w:tmpl w:val="0D3AE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3210AF"/>
    <w:multiLevelType w:val="hybridMultilevel"/>
    <w:tmpl w:val="8FFA0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801"/>
    <w:rsid w:val="00015486"/>
    <w:rsid w:val="00052A99"/>
    <w:rsid w:val="00073698"/>
    <w:rsid w:val="00100C6D"/>
    <w:rsid w:val="00122643"/>
    <w:rsid w:val="00133930"/>
    <w:rsid w:val="00257C59"/>
    <w:rsid w:val="00264153"/>
    <w:rsid w:val="00274C97"/>
    <w:rsid w:val="002B47F4"/>
    <w:rsid w:val="002C304A"/>
    <w:rsid w:val="00306E65"/>
    <w:rsid w:val="00325173"/>
    <w:rsid w:val="003273A3"/>
    <w:rsid w:val="003424B9"/>
    <w:rsid w:val="00354A70"/>
    <w:rsid w:val="003715CC"/>
    <w:rsid w:val="00385C96"/>
    <w:rsid w:val="00393D1A"/>
    <w:rsid w:val="003B0561"/>
    <w:rsid w:val="003C0F67"/>
    <w:rsid w:val="003E1EFB"/>
    <w:rsid w:val="004969E2"/>
    <w:rsid w:val="004C17CF"/>
    <w:rsid w:val="004C5AAA"/>
    <w:rsid w:val="004F64A6"/>
    <w:rsid w:val="00523479"/>
    <w:rsid w:val="005242EF"/>
    <w:rsid w:val="00524A01"/>
    <w:rsid w:val="005B34F3"/>
    <w:rsid w:val="005D4195"/>
    <w:rsid w:val="00626670"/>
    <w:rsid w:val="00641B93"/>
    <w:rsid w:val="0066279C"/>
    <w:rsid w:val="006900D2"/>
    <w:rsid w:val="006A69D2"/>
    <w:rsid w:val="006B7801"/>
    <w:rsid w:val="006C40FF"/>
    <w:rsid w:val="006D3576"/>
    <w:rsid w:val="00705361"/>
    <w:rsid w:val="00742F59"/>
    <w:rsid w:val="0074686A"/>
    <w:rsid w:val="007749B6"/>
    <w:rsid w:val="00775B73"/>
    <w:rsid w:val="0078751B"/>
    <w:rsid w:val="007A19BD"/>
    <w:rsid w:val="007D38C5"/>
    <w:rsid w:val="007E6A71"/>
    <w:rsid w:val="00817C65"/>
    <w:rsid w:val="008223E0"/>
    <w:rsid w:val="00831068"/>
    <w:rsid w:val="008421AB"/>
    <w:rsid w:val="00845CA7"/>
    <w:rsid w:val="00874176"/>
    <w:rsid w:val="00885EE9"/>
    <w:rsid w:val="008B42EF"/>
    <w:rsid w:val="008D0926"/>
    <w:rsid w:val="008F0ADA"/>
    <w:rsid w:val="00900F9F"/>
    <w:rsid w:val="009215C5"/>
    <w:rsid w:val="00965276"/>
    <w:rsid w:val="009A7786"/>
    <w:rsid w:val="009B1B23"/>
    <w:rsid w:val="009C03AC"/>
    <w:rsid w:val="009C582B"/>
    <w:rsid w:val="009F474F"/>
    <w:rsid w:val="009F4C96"/>
    <w:rsid w:val="00A22875"/>
    <w:rsid w:val="00A519B8"/>
    <w:rsid w:val="00A5226D"/>
    <w:rsid w:val="00A53616"/>
    <w:rsid w:val="00A82AC8"/>
    <w:rsid w:val="00AA78F8"/>
    <w:rsid w:val="00AD264F"/>
    <w:rsid w:val="00AE63D9"/>
    <w:rsid w:val="00AF7F1F"/>
    <w:rsid w:val="00B216B0"/>
    <w:rsid w:val="00B616AC"/>
    <w:rsid w:val="00B97E50"/>
    <w:rsid w:val="00BE190B"/>
    <w:rsid w:val="00C4647C"/>
    <w:rsid w:val="00C511A7"/>
    <w:rsid w:val="00C71892"/>
    <w:rsid w:val="00C72D40"/>
    <w:rsid w:val="00CA6EE4"/>
    <w:rsid w:val="00D17A18"/>
    <w:rsid w:val="00D31EE9"/>
    <w:rsid w:val="00D779C1"/>
    <w:rsid w:val="00DC683E"/>
    <w:rsid w:val="00E10A52"/>
    <w:rsid w:val="00E315C5"/>
    <w:rsid w:val="00E517FC"/>
    <w:rsid w:val="00EB2EA9"/>
    <w:rsid w:val="00EB4423"/>
    <w:rsid w:val="00EB6A35"/>
    <w:rsid w:val="00F05284"/>
    <w:rsid w:val="00F068DD"/>
    <w:rsid w:val="00F54BD6"/>
    <w:rsid w:val="00F74B03"/>
    <w:rsid w:val="00F8299D"/>
    <w:rsid w:val="00F854F7"/>
    <w:rsid w:val="00FF6836"/>
    <w:rsid w:val="00FF71B3"/>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BC178"/>
  <w15:docId w15:val="{26C27A6D-5327-8649-9F50-0C5F0A8010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paragraph" w:styleId="Heading1">
    <w:name w:val="heading 1"/>
    <w:basedOn w:val="Normal"/>
    <w:next w:val="Normal"/>
    <w:link w:val="Heading1Char"/>
    <w:uiPriority w:val="9"/>
    <w:qFormat/>
    <w:rsid w:val="009D00D8"/>
    <w:pPr>
      <w:spacing w:before="300" w:after="40"/>
      <w:outlineLvl w:val="0"/>
    </w:pPr>
    <w:rPr>
      <w:rFonts w:eastAsiaTheme="minorEastAsia"/>
      <w:smallCaps/>
      <w:spacing w:val="5"/>
      <w:sz w:val="32"/>
      <w:szCs w:val="3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basedOn w:val="DefaultParagraphFont"/>
    <w:link w:val="PlainText"/>
    <w:uiPriority w:val="99"/>
    <w:semiHidden/>
    <w:qFormat/>
    <w:rsid w:val="00CB7EDD"/>
    <w:rPr>
      <w:rFonts w:ascii="Calibri" w:eastAsia="Times New Roman" w:hAnsi="Calibri" w:cs="Times New Roman"/>
      <w:szCs w:val="21"/>
    </w:rPr>
  </w:style>
  <w:style w:type="character" w:styleId="Hyperlink">
    <w:name w:val="Hyperlink"/>
    <w:basedOn w:val="DefaultParagraphFont"/>
    <w:uiPriority w:val="99"/>
    <w:unhideWhenUsed/>
    <w:rsid w:val="00CB7EDD"/>
    <w:rPr>
      <w:color w:val="0000FF" w:themeColor="hyperlink"/>
      <w:u w:val="single"/>
    </w:rPr>
  </w:style>
  <w:style w:type="character" w:customStyle="1" w:styleId="BodyTextChar">
    <w:name w:val="Body Text Char"/>
    <w:basedOn w:val="DefaultParagraphFont"/>
    <w:link w:val="BodyText"/>
    <w:uiPriority w:val="99"/>
    <w:semiHidden/>
    <w:qFormat/>
    <w:rsid w:val="004E2E23"/>
    <w:rPr>
      <w:rFonts w:ascii="Times New Roman" w:eastAsia="Times New Roman" w:hAnsi="Times New Roman" w:cs="Times New Roman"/>
      <w:i/>
      <w:iCs/>
      <w:sz w:val="24"/>
      <w:szCs w:val="24"/>
    </w:rPr>
  </w:style>
  <w:style w:type="character" w:customStyle="1" w:styleId="BalloonTextChar">
    <w:name w:val="Balloon Text Char"/>
    <w:basedOn w:val="DefaultParagraphFont"/>
    <w:link w:val="BalloonText"/>
    <w:uiPriority w:val="99"/>
    <w:semiHidden/>
    <w:qFormat/>
    <w:rsid w:val="00F257B6"/>
    <w:rPr>
      <w:rFonts w:ascii="Segoe UI" w:hAnsi="Segoe UI" w:cs="Segoe UI"/>
      <w:sz w:val="18"/>
      <w:szCs w:val="18"/>
    </w:rPr>
  </w:style>
  <w:style w:type="character" w:styleId="Strong">
    <w:name w:val="Strong"/>
    <w:basedOn w:val="DefaultParagraphFont"/>
    <w:uiPriority w:val="22"/>
    <w:qFormat/>
    <w:rsid w:val="008832A5"/>
    <w:rPr>
      <w:b/>
      <w:bCs/>
    </w:rPr>
  </w:style>
  <w:style w:type="character" w:styleId="CommentReference">
    <w:name w:val="annotation reference"/>
    <w:basedOn w:val="DefaultParagraphFont"/>
    <w:uiPriority w:val="99"/>
    <w:semiHidden/>
    <w:unhideWhenUsed/>
    <w:qFormat/>
    <w:rsid w:val="00333C3D"/>
    <w:rPr>
      <w:sz w:val="16"/>
      <w:szCs w:val="16"/>
    </w:rPr>
  </w:style>
  <w:style w:type="character" w:customStyle="1" w:styleId="CommentTextChar">
    <w:name w:val="Comment Text Char"/>
    <w:basedOn w:val="DefaultParagraphFont"/>
    <w:link w:val="CommentText"/>
    <w:uiPriority w:val="99"/>
    <w:semiHidden/>
    <w:qFormat/>
    <w:rsid w:val="00333C3D"/>
    <w:rPr>
      <w:sz w:val="20"/>
      <w:szCs w:val="20"/>
    </w:rPr>
  </w:style>
  <w:style w:type="character" w:customStyle="1" w:styleId="CommentSubjectChar">
    <w:name w:val="Comment Subject Char"/>
    <w:basedOn w:val="CommentTextChar"/>
    <w:link w:val="CommentSubject"/>
    <w:uiPriority w:val="99"/>
    <w:semiHidden/>
    <w:qFormat/>
    <w:rsid w:val="00333C3D"/>
    <w:rPr>
      <w:b/>
      <w:bCs/>
      <w:sz w:val="20"/>
      <w:szCs w:val="20"/>
    </w:rPr>
  </w:style>
  <w:style w:type="character" w:customStyle="1" w:styleId="Heading1Char">
    <w:name w:val="Heading 1 Char"/>
    <w:basedOn w:val="DefaultParagraphFont"/>
    <w:link w:val="Heading1"/>
    <w:uiPriority w:val="9"/>
    <w:qFormat/>
    <w:rsid w:val="009D00D8"/>
    <w:rPr>
      <w:rFonts w:eastAsiaTheme="minorEastAsia"/>
      <w:smallCaps/>
      <w:spacing w:val="5"/>
      <w:sz w:val="32"/>
      <w:szCs w:val="32"/>
      <w:lang w:bidi="en-US"/>
    </w:rPr>
  </w:style>
  <w:style w:type="character" w:customStyle="1" w:styleId="IntenseQuoteChar">
    <w:name w:val="Intense Quote Char"/>
    <w:basedOn w:val="DefaultParagraphFont"/>
    <w:link w:val="IntenseQuote"/>
    <w:uiPriority w:val="30"/>
    <w:qFormat/>
    <w:rsid w:val="009D00D8"/>
    <w:rPr>
      <w:rFonts w:eastAsiaTheme="minorEastAsia"/>
      <w:b/>
      <w:i/>
      <w:color w:val="FFFFFF" w:themeColor="background1"/>
      <w:sz w:val="20"/>
      <w:szCs w:val="20"/>
      <w:shd w:val="clear" w:color="auto" w:fill="C0504D"/>
      <w:lang w:bidi="en-US"/>
    </w:rPr>
  </w:style>
  <w:style w:type="character" w:styleId="UnresolvedMention">
    <w:name w:val="Unresolved Mention"/>
    <w:basedOn w:val="DefaultParagraphFont"/>
    <w:uiPriority w:val="99"/>
    <w:semiHidden/>
    <w:unhideWhenUsed/>
    <w:qFormat/>
    <w:rsid w:val="00D97068"/>
    <w:rPr>
      <w:color w:val="605E5C"/>
      <w:shd w:val="clear" w:color="auto" w:fill="E1DFDD"/>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link w:val="BodyTextChar"/>
    <w:uiPriority w:val="99"/>
    <w:semiHidden/>
    <w:unhideWhenUsed/>
    <w:rsid w:val="004E2E23"/>
    <w:pPr>
      <w:spacing w:after="0" w:line="240" w:lineRule="auto"/>
    </w:pPr>
    <w:rPr>
      <w:rFonts w:ascii="Times New Roman" w:eastAsia="Times New Roman" w:hAnsi="Times New Roman" w:cs="Times New Roman"/>
      <w:i/>
      <w:iCs/>
      <w:sz w:val="24"/>
      <w:szCs w:val="24"/>
    </w:r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rsid w:val="002D5724"/>
    <w:pPr>
      <w:ind w:left="720"/>
      <w:contextualSpacing/>
    </w:pPr>
  </w:style>
  <w:style w:type="paragraph" w:styleId="PlainText">
    <w:name w:val="Plain Text"/>
    <w:basedOn w:val="Normal"/>
    <w:link w:val="PlainTextChar"/>
    <w:uiPriority w:val="99"/>
    <w:semiHidden/>
    <w:unhideWhenUsed/>
    <w:qFormat/>
    <w:rsid w:val="00CB7EDD"/>
    <w:pPr>
      <w:spacing w:after="0" w:line="240" w:lineRule="auto"/>
    </w:pPr>
    <w:rPr>
      <w:rFonts w:ascii="Calibri" w:eastAsia="Times New Roman" w:hAnsi="Calibri" w:cs="Times New Roman"/>
      <w:szCs w:val="21"/>
    </w:rPr>
  </w:style>
  <w:style w:type="paragraph" w:styleId="BalloonText">
    <w:name w:val="Balloon Text"/>
    <w:basedOn w:val="Normal"/>
    <w:link w:val="BalloonTextChar"/>
    <w:uiPriority w:val="99"/>
    <w:semiHidden/>
    <w:unhideWhenUsed/>
    <w:qFormat/>
    <w:rsid w:val="00F257B6"/>
    <w:pPr>
      <w:spacing w:after="0" w:line="240" w:lineRule="auto"/>
    </w:pPr>
    <w:rPr>
      <w:rFonts w:ascii="Segoe UI" w:hAnsi="Segoe UI" w:cs="Segoe UI"/>
      <w:sz w:val="18"/>
      <w:szCs w:val="18"/>
    </w:rPr>
  </w:style>
  <w:style w:type="paragraph" w:styleId="CommentText">
    <w:name w:val="annotation text"/>
    <w:basedOn w:val="Normal"/>
    <w:link w:val="CommentTextChar"/>
    <w:uiPriority w:val="99"/>
    <w:semiHidden/>
    <w:unhideWhenUsed/>
    <w:qFormat/>
    <w:rsid w:val="00333C3D"/>
    <w:pPr>
      <w:spacing w:line="240" w:lineRule="auto"/>
    </w:pPr>
    <w:rPr>
      <w:sz w:val="20"/>
      <w:szCs w:val="20"/>
    </w:rPr>
  </w:style>
  <w:style w:type="paragraph" w:styleId="CommentSubject">
    <w:name w:val="annotation subject"/>
    <w:basedOn w:val="CommentText"/>
    <w:next w:val="CommentText"/>
    <w:link w:val="CommentSubjectChar"/>
    <w:uiPriority w:val="99"/>
    <w:semiHidden/>
    <w:unhideWhenUsed/>
    <w:qFormat/>
    <w:rsid w:val="00333C3D"/>
    <w:rPr>
      <w:b/>
      <w:bCs/>
    </w:rPr>
  </w:style>
  <w:style w:type="paragraph" w:styleId="IntenseQuote">
    <w:name w:val="Intense Quote"/>
    <w:basedOn w:val="Normal"/>
    <w:next w:val="Normal"/>
    <w:link w:val="IntenseQuoteChar"/>
    <w:uiPriority w:val="30"/>
    <w:qFormat/>
    <w:rsid w:val="009D00D8"/>
    <w:pPr>
      <w:pBdr>
        <w:top w:val="single" w:sz="8" w:space="10" w:color="943634"/>
        <w:left w:val="single" w:sz="8" w:space="10" w:color="943634"/>
        <w:bottom w:val="single" w:sz="8" w:space="10" w:color="943634"/>
        <w:right w:val="single" w:sz="8" w:space="10" w:color="943634"/>
      </w:pBdr>
      <w:shd w:val="clear" w:color="auto" w:fill="C0504D" w:themeFill="accent2"/>
      <w:spacing w:before="140" w:after="140"/>
      <w:ind w:left="1440" w:right="1440"/>
      <w:jc w:val="both"/>
    </w:pPr>
    <w:rPr>
      <w:rFonts w:eastAsiaTheme="minorEastAsia"/>
      <w:b/>
      <w:i/>
      <w:color w:val="FFFFFF" w:themeColor="background1"/>
      <w:sz w:val="20"/>
      <w:szCs w:val="20"/>
      <w:lang w:bidi="en-US"/>
    </w:rPr>
  </w:style>
  <w:style w:type="paragraph" w:styleId="NormalWeb">
    <w:name w:val="Normal (Web)"/>
    <w:basedOn w:val="Normal"/>
    <w:uiPriority w:val="99"/>
    <w:unhideWhenUsed/>
    <w:qFormat/>
    <w:rsid w:val="00BE51BD"/>
    <w:pPr>
      <w:spacing w:beforeAutospacing="1"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7E64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627907">
      <w:bodyDiv w:val="1"/>
      <w:marLeft w:val="0"/>
      <w:marRight w:val="0"/>
      <w:marTop w:val="0"/>
      <w:marBottom w:val="0"/>
      <w:divBdr>
        <w:top w:val="none" w:sz="0" w:space="0" w:color="auto"/>
        <w:left w:val="none" w:sz="0" w:space="0" w:color="auto"/>
        <w:bottom w:val="none" w:sz="0" w:space="0" w:color="auto"/>
        <w:right w:val="none" w:sz="0" w:space="0" w:color="auto"/>
      </w:divBdr>
    </w:div>
    <w:div w:id="870917307">
      <w:bodyDiv w:val="1"/>
      <w:marLeft w:val="0"/>
      <w:marRight w:val="0"/>
      <w:marTop w:val="0"/>
      <w:marBottom w:val="0"/>
      <w:divBdr>
        <w:top w:val="none" w:sz="0" w:space="0" w:color="auto"/>
        <w:left w:val="none" w:sz="0" w:space="0" w:color="auto"/>
        <w:bottom w:val="none" w:sz="0" w:space="0" w:color="auto"/>
        <w:right w:val="none" w:sz="0" w:space="0" w:color="auto"/>
      </w:divBdr>
    </w:div>
    <w:div w:id="11517562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Hanlon</dc:creator>
  <dc:description/>
  <cp:lastModifiedBy>Barbara Tischart</cp:lastModifiedBy>
  <cp:revision>4</cp:revision>
  <cp:lastPrinted>2022-03-24T18:29:00Z</cp:lastPrinted>
  <dcterms:created xsi:type="dcterms:W3CDTF">2022-03-25T20:46:00Z</dcterms:created>
  <dcterms:modified xsi:type="dcterms:W3CDTF">2022-03-25T20:56:00Z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