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9EFB0" w14:textId="331F962E" w:rsidR="003E2E37" w:rsidRPr="00B12EF7" w:rsidRDefault="00B12EF7" w:rsidP="00631B06">
      <w:pPr>
        <w:pStyle w:val="Heading1"/>
        <w:spacing w:before="0" w:line="240" w:lineRule="auto"/>
        <w:jc w:val="center"/>
        <w:rPr>
          <w:rFonts w:asciiTheme="minorHAnsi" w:hAnsiTheme="minorHAnsi" w:cstheme="minorHAnsi"/>
          <w:b/>
          <w:color w:val="auto"/>
          <w:sz w:val="28"/>
          <w:szCs w:val="28"/>
        </w:rPr>
      </w:pPr>
      <w:bookmarkStart w:id="0" w:name="_GoBack"/>
      <w:bookmarkEnd w:id="0"/>
      <w:r w:rsidRPr="00B12EF7">
        <w:rPr>
          <w:rFonts w:cstheme="minorHAnsi"/>
          <w:b/>
          <w:noProof/>
          <w:sz w:val="28"/>
          <w:szCs w:val="28"/>
        </w:rPr>
        <w:drawing>
          <wp:anchor distT="0" distB="0" distL="114300" distR="114300" simplePos="0" relativeHeight="251667456" behindDoc="1" locked="0" layoutInCell="1" allowOverlap="1" wp14:anchorId="5DD12236" wp14:editId="5CAD81E0">
            <wp:simplePos x="0" y="0"/>
            <wp:positionH relativeFrom="margin">
              <wp:align>left</wp:align>
            </wp:positionH>
            <wp:positionV relativeFrom="paragraph">
              <wp:posOffset>0</wp:posOffset>
            </wp:positionV>
            <wp:extent cx="457200" cy="457200"/>
            <wp:effectExtent l="0" t="0" r="0" b="0"/>
            <wp:wrapTight wrapText="bothSides">
              <wp:wrapPolygon edited="0">
                <wp:start x="5400" y="0"/>
                <wp:lineTo x="0" y="2700"/>
                <wp:lineTo x="0" y="16200"/>
                <wp:lineTo x="3600" y="20700"/>
                <wp:lineTo x="5400" y="20700"/>
                <wp:lineTo x="15300" y="20700"/>
                <wp:lineTo x="17100" y="20700"/>
                <wp:lineTo x="20700" y="16200"/>
                <wp:lineTo x="20700" y="2700"/>
                <wp:lineTo x="15300" y="0"/>
                <wp:lineTo x="5400" y="0"/>
              </wp:wrapPolygon>
            </wp:wrapTight>
            <wp:docPr id="16" name="Picture 1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for+Word+documents,+presentations,+and+web+use.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B12EF7">
        <w:rPr>
          <w:rFonts w:cstheme="minorHAnsi"/>
          <w:b/>
          <w:noProof/>
          <w:sz w:val="28"/>
          <w:szCs w:val="28"/>
        </w:rPr>
        <w:drawing>
          <wp:anchor distT="0" distB="0" distL="114300" distR="114300" simplePos="0" relativeHeight="251665408" behindDoc="1" locked="0" layoutInCell="1" allowOverlap="1" wp14:anchorId="0F6204EE" wp14:editId="3C432D3F">
            <wp:simplePos x="0" y="0"/>
            <wp:positionH relativeFrom="margin">
              <wp:align>right</wp:align>
            </wp:positionH>
            <wp:positionV relativeFrom="paragraph">
              <wp:posOffset>-182</wp:posOffset>
            </wp:positionV>
            <wp:extent cx="457200" cy="457200"/>
            <wp:effectExtent l="0" t="0" r="0" b="0"/>
            <wp:wrapTight wrapText="bothSides">
              <wp:wrapPolygon edited="0">
                <wp:start x="5400" y="0"/>
                <wp:lineTo x="0" y="2700"/>
                <wp:lineTo x="0" y="16200"/>
                <wp:lineTo x="3600" y="20700"/>
                <wp:lineTo x="5400" y="20700"/>
                <wp:lineTo x="15300" y="20700"/>
                <wp:lineTo x="17100" y="20700"/>
                <wp:lineTo x="20700" y="16200"/>
                <wp:lineTo x="20700" y="2700"/>
                <wp:lineTo x="15300" y="0"/>
                <wp:lineTo x="5400" y="0"/>
              </wp:wrapPolygon>
            </wp:wrapTight>
            <wp:docPr id="15" name="Picture 1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for+Word+documents,+presentations,+and+web+use.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631B06" w:rsidRPr="00B12EF7">
        <w:rPr>
          <w:rFonts w:asciiTheme="minorHAnsi" w:hAnsiTheme="minorHAnsi" w:cstheme="minorHAnsi"/>
          <w:b/>
          <w:color w:val="auto"/>
          <w:sz w:val="28"/>
          <w:szCs w:val="28"/>
        </w:rPr>
        <w:t>Rotary Club of Castro Valley</w:t>
      </w:r>
    </w:p>
    <w:p w14:paraId="2B8A3816" w14:textId="2D4437C8" w:rsidR="00631B06" w:rsidRPr="00B12EF7" w:rsidRDefault="00631B06" w:rsidP="00631B06">
      <w:pPr>
        <w:jc w:val="center"/>
        <w:rPr>
          <w:rFonts w:cstheme="minorHAnsi"/>
          <w:b/>
          <w:sz w:val="28"/>
          <w:szCs w:val="28"/>
        </w:rPr>
      </w:pPr>
      <w:r w:rsidRPr="00B12EF7">
        <w:rPr>
          <w:rFonts w:cstheme="minorHAnsi"/>
          <w:b/>
          <w:sz w:val="28"/>
          <w:szCs w:val="28"/>
        </w:rPr>
        <w:t>Meeting Highlights – August 7, 2018</w:t>
      </w:r>
    </w:p>
    <w:p w14:paraId="089C60F1" w14:textId="77777777" w:rsidR="00631B06" w:rsidRPr="00AA2006" w:rsidRDefault="00631B06" w:rsidP="00631B06">
      <w:pPr>
        <w:rPr>
          <w:rFonts w:cstheme="minorHAnsi"/>
          <w:sz w:val="24"/>
          <w:szCs w:val="24"/>
        </w:rPr>
      </w:pPr>
    </w:p>
    <w:p w14:paraId="246091B5" w14:textId="0398E317" w:rsidR="00631B06" w:rsidRPr="00AA2006" w:rsidRDefault="000E74DA" w:rsidP="00631B06">
      <w:pPr>
        <w:spacing w:after="0" w:line="240" w:lineRule="auto"/>
        <w:rPr>
          <w:rFonts w:cstheme="minorHAnsi"/>
          <w:sz w:val="24"/>
          <w:szCs w:val="24"/>
        </w:rPr>
      </w:pPr>
      <w:r>
        <w:rPr>
          <w:rFonts w:cstheme="minorHAnsi"/>
          <w:noProof/>
          <w:sz w:val="24"/>
          <w:szCs w:val="24"/>
        </w:rPr>
        <w:drawing>
          <wp:anchor distT="0" distB="0" distL="114300" distR="114300" simplePos="0" relativeHeight="251658240" behindDoc="1" locked="0" layoutInCell="1" allowOverlap="1" wp14:anchorId="490A8070" wp14:editId="4BED6522">
            <wp:simplePos x="0" y="0"/>
            <wp:positionH relativeFrom="column">
              <wp:posOffset>4749165</wp:posOffset>
            </wp:positionH>
            <wp:positionV relativeFrom="paragraph">
              <wp:posOffset>5715</wp:posOffset>
            </wp:positionV>
            <wp:extent cx="2057400" cy="1929130"/>
            <wp:effectExtent l="0" t="0" r="0" b="0"/>
            <wp:wrapTight wrapText="bothSides">
              <wp:wrapPolygon edited="0">
                <wp:start x="0" y="0"/>
                <wp:lineTo x="0" y="21330"/>
                <wp:lineTo x="21400" y="21330"/>
                <wp:lineTo x="21400" y="0"/>
                <wp:lineTo x="0" y="0"/>
              </wp:wrapPolygon>
            </wp:wrapTight>
            <wp:docPr id="1" name="Picture 1" descr="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435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929130"/>
                    </a:xfrm>
                    <a:prstGeom prst="rect">
                      <a:avLst/>
                    </a:prstGeom>
                  </pic:spPr>
                </pic:pic>
              </a:graphicData>
            </a:graphic>
            <wp14:sizeRelH relativeFrom="page">
              <wp14:pctWidth>0</wp14:pctWidth>
            </wp14:sizeRelH>
            <wp14:sizeRelV relativeFrom="page">
              <wp14:pctHeight>0</wp14:pctHeight>
            </wp14:sizeRelV>
          </wp:anchor>
        </w:drawing>
      </w:r>
      <w:r w:rsidR="00B233EA" w:rsidRPr="00AA2006">
        <w:rPr>
          <w:rFonts w:cstheme="minorHAnsi"/>
          <w:b/>
          <w:sz w:val="24"/>
          <w:szCs w:val="24"/>
        </w:rPr>
        <w:t>Denni</w:t>
      </w:r>
      <w:r w:rsidR="00631B06" w:rsidRPr="00AA2006">
        <w:rPr>
          <w:rFonts w:cstheme="minorHAnsi"/>
          <w:b/>
          <w:sz w:val="24"/>
          <w:szCs w:val="24"/>
        </w:rPr>
        <w:t>s</w:t>
      </w:r>
      <w:r w:rsidR="00B233EA" w:rsidRPr="00AA2006">
        <w:rPr>
          <w:rFonts w:cstheme="minorHAnsi"/>
          <w:b/>
          <w:sz w:val="24"/>
          <w:szCs w:val="24"/>
        </w:rPr>
        <w:t xml:space="preserve"> Waespi</w:t>
      </w:r>
      <w:r w:rsidR="00631B06" w:rsidRPr="00AA2006">
        <w:rPr>
          <w:rFonts w:cstheme="minorHAnsi"/>
          <w:b/>
          <w:sz w:val="24"/>
          <w:szCs w:val="24"/>
        </w:rPr>
        <w:t>, Director – East Bay Regional Park District</w:t>
      </w:r>
    </w:p>
    <w:p w14:paraId="2C2C0C2A" w14:textId="7F308630" w:rsidR="00AA2006" w:rsidRPr="00AA2006" w:rsidRDefault="00631B06" w:rsidP="00631B06">
      <w:pPr>
        <w:spacing w:after="0" w:line="240" w:lineRule="auto"/>
        <w:rPr>
          <w:rFonts w:cstheme="minorHAnsi"/>
          <w:color w:val="333333"/>
          <w:sz w:val="24"/>
          <w:szCs w:val="24"/>
          <w:shd w:val="clear" w:color="auto" w:fill="FFFFFF"/>
        </w:rPr>
      </w:pPr>
      <w:r w:rsidRPr="00AA2006">
        <w:rPr>
          <w:rFonts w:cstheme="minorHAnsi"/>
          <w:sz w:val="24"/>
          <w:szCs w:val="24"/>
        </w:rPr>
        <w:t>Castro Valley resident Dennis Waespi</w:t>
      </w:r>
      <w:r w:rsidR="00B233EA" w:rsidRPr="00AA2006">
        <w:rPr>
          <w:rFonts w:cstheme="minorHAnsi"/>
          <w:sz w:val="24"/>
          <w:szCs w:val="24"/>
        </w:rPr>
        <w:t xml:space="preserve"> </w:t>
      </w:r>
      <w:r w:rsidRPr="00AA2006">
        <w:rPr>
          <w:rFonts w:cstheme="minorHAnsi"/>
          <w:sz w:val="24"/>
          <w:szCs w:val="24"/>
        </w:rPr>
        <w:t xml:space="preserve">represents Ward 3 on the East Bay Regional Park District (EBRPD) Board of Directors.  Ward 3 includes Castro </w:t>
      </w:r>
      <w:r w:rsidRPr="00AA2006">
        <w:rPr>
          <w:rFonts w:cstheme="minorHAnsi"/>
          <w:color w:val="333333"/>
          <w:sz w:val="24"/>
          <w:szCs w:val="24"/>
          <w:shd w:val="clear" w:color="auto" w:fill="FFFFFF"/>
        </w:rPr>
        <w:t>Valley, most of Hayward, Union City, and a portion of Fremont.</w:t>
      </w:r>
      <w:r w:rsidRPr="00AA2006">
        <w:rPr>
          <w:rFonts w:cstheme="minorHAnsi"/>
          <w:sz w:val="24"/>
          <w:szCs w:val="24"/>
        </w:rPr>
        <w:t xml:space="preserve">  Click </w:t>
      </w:r>
      <w:hyperlink r:id="rId7" w:history="1">
        <w:r w:rsidRPr="00AA2006">
          <w:rPr>
            <w:rStyle w:val="Hyperlink"/>
            <w:rFonts w:cstheme="minorHAnsi"/>
            <w:sz w:val="24"/>
            <w:szCs w:val="24"/>
          </w:rPr>
          <w:t>here</w:t>
        </w:r>
      </w:hyperlink>
      <w:r w:rsidRPr="00AA2006">
        <w:rPr>
          <w:rFonts w:cstheme="minorHAnsi"/>
          <w:sz w:val="24"/>
          <w:szCs w:val="24"/>
        </w:rPr>
        <w:t xml:space="preserve"> to see a map of Ward 3.</w:t>
      </w:r>
      <w:r w:rsidR="00AA2006" w:rsidRPr="00AA2006">
        <w:rPr>
          <w:rFonts w:cstheme="minorHAnsi"/>
          <w:sz w:val="24"/>
          <w:szCs w:val="24"/>
        </w:rPr>
        <w:t xml:space="preserve"> The parks in Ward 3 include </w:t>
      </w:r>
      <w:r w:rsidR="00AA2006" w:rsidRPr="00AA2006">
        <w:rPr>
          <w:rFonts w:cstheme="minorHAnsi"/>
          <w:color w:val="333333"/>
          <w:sz w:val="24"/>
          <w:szCs w:val="24"/>
          <w:shd w:val="clear" w:color="auto" w:fill="FFFFFF"/>
        </w:rPr>
        <w:t>Anthony Chabot, Lake Chabot, Cull Canyon, Don Castro, Dry Creek/Pioneer, Garin, Hayward Shoreline, a portion of Pleasanton Ridge, Quarry Lakes, and Vargas Plateau.</w:t>
      </w:r>
    </w:p>
    <w:p w14:paraId="68D5F35B" w14:textId="72E5C6AB" w:rsidR="00AA2006" w:rsidRPr="00AA2006" w:rsidRDefault="00AA2006" w:rsidP="00631B06">
      <w:pPr>
        <w:spacing w:after="0" w:line="240" w:lineRule="auto"/>
        <w:rPr>
          <w:rFonts w:cstheme="minorHAnsi"/>
          <w:color w:val="333333"/>
          <w:sz w:val="24"/>
          <w:szCs w:val="24"/>
          <w:shd w:val="clear" w:color="auto" w:fill="FFFFFF"/>
        </w:rPr>
      </w:pPr>
    </w:p>
    <w:p w14:paraId="599B42AA" w14:textId="6F7BBAAB" w:rsidR="00BC71BB" w:rsidRDefault="00BC71BB" w:rsidP="00BC71BB">
      <w:pPr>
        <w:spacing w:after="0" w:line="240" w:lineRule="auto"/>
        <w:rPr>
          <w:rFonts w:cstheme="minorHAnsi"/>
          <w:sz w:val="24"/>
          <w:szCs w:val="24"/>
        </w:rPr>
      </w:pPr>
      <w:r>
        <w:rPr>
          <w:rFonts w:cstheme="minorHAnsi"/>
          <w:sz w:val="24"/>
          <w:szCs w:val="24"/>
        </w:rPr>
        <w:t>The East Bay Regional Park District is the largest local park district in the United States and it manages:</w:t>
      </w:r>
      <w:r w:rsidRPr="00BC71BB">
        <w:rPr>
          <w:rFonts w:cstheme="minorHAnsi"/>
          <w:sz w:val="24"/>
          <w:szCs w:val="24"/>
        </w:rPr>
        <w:t xml:space="preserve"> </w:t>
      </w:r>
    </w:p>
    <w:p w14:paraId="78B51938" w14:textId="77777777" w:rsidR="00BC71BB" w:rsidRPr="00BC71BB" w:rsidRDefault="00BC71BB" w:rsidP="00BC71BB">
      <w:pPr>
        <w:spacing w:after="0" w:line="240" w:lineRule="auto"/>
        <w:rPr>
          <w:rFonts w:cstheme="minorHAnsi"/>
          <w:sz w:val="24"/>
          <w:szCs w:val="24"/>
        </w:rPr>
      </w:pPr>
    </w:p>
    <w:p w14:paraId="714123D0" w14:textId="77777777" w:rsidR="003136AC" w:rsidRDefault="00BC71BB" w:rsidP="003E1B1F">
      <w:pPr>
        <w:pStyle w:val="ListParagraph"/>
        <w:numPr>
          <w:ilvl w:val="0"/>
          <w:numId w:val="1"/>
        </w:numPr>
        <w:shd w:val="clear" w:color="auto" w:fill="FFFFFF"/>
        <w:spacing w:after="0" w:line="240" w:lineRule="auto"/>
        <w:rPr>
          <w:rFonts w:cstheme="minorHAnsi"/>
          <w:sz w:val="24"/>
          <w:szCs w:val="24"/>
        </w:rPr>
      </w:pPr>
      <w:r w:rsidRPr="003136AC">
        <w:rPr>
          <w:rFonts w:cstheme="minorHAnsi"/>
          <w:sz w:val="24"/>
          <w:szCs w:val="24"/>
        </w:rPr>
        <w:t>121,397 acres;</w:t>
      </w:r>
    </w:p>
    <w:p w14:paraId="75AB31C9" w14:textId="77777777" w:rsidR="003136AC" w:rsidRDefault="00BC71BB" w:rsidP="003136AC">
      <w:pPr>
        <w:pStyle w:val="ListParagraph"/>
        <w:numPr>
          <w:ilvl w:val="0"/>
          <w:numId w:val="1"/>
        </w:numPr>
        <w:shd w:val="clear" w:color="auto" w:fill="FFFFFF"/>
        <w:spacing w:after="0" w:line="240" w:lineRule="auto"/>
        <w:rPr>
          <w:rFonts w:cstheme="minorHAnsi"/>
          <w:sz w:val="24"/>
          <w:szCs w:val="24"/>
        </w:rPr>
      </w:pPr>
      <w:r w:rsidRPr="003136AC">
        <w:rPr>
          <w:rFonts w:cstheme="minorHAnsi"/>
          <w:sz w:val="24"/>
          <w:szCs w:val="24"/>
        </w:rPr>
        <w:t>73 </w:t>
      </w:r>
      <w:hyperlink r:id="rId8" w:history="1">
        <w:r w:rsidRPr="003136AC">
          <w:rPr>
            <w:rStyle w:val="Hyperlink"/>
            <w:rFonts w:cstheme="minorHAnsi"/>
            <w:color w:val="auto"/>
            <w:sz w:val="24"/>
            <w:szCs w:val="24"/>
            <w:u w:val="none"/>
          </w:rPr>
          <w:t>regional parks</w:t>
        </w:r>
      </w:hyperlink>
      <w:r w:rsidRPr="003136AC">
        <w:rPr>
          <w:rFonts w:cstheme="minorHAnsi"/>
          <w:sz w:val="24"/>
          <w:szCs w:val="24"/>
        </w:rPr>
        <w:t>, recreation areas, wilderness, shorelines, preserves and </w:t>
      </w:r>
      <w:hyperlink r:id="rId9" w:history="1">
        <w:r w:rsidRPr="003136AC">
          <w:rPr>
            <w:rStyle w:val="Hyperlink"/>
            <w:rFonts w:cstheme="minorHAnsi"/>
            <w:color w:val="auto"/>
            <w:sz w:val="24"/>
            <w:szCs w:val="24"/>
            <w:u w:val="none"/>
          </w:rPr>
          <w:t>land bank</w:t>
        </w:r>
      </w:hyperlink>
      <w:r w:rsidRPr="003136AC">
        <w:rPr>
          <w:rFonts w:cstheme="minorHAnsi"/>
          <w:sz w:val="24"/>
          <w:szCs w:val="24"/>
        </w:rPr>
        <w:t> areas; </w:t>
      </w:r>
      <w:hyperlink r:id="rId10" w:tgtFrame="_blank" w:history="1"/>
    </w:p>
    <w:p w14:paraId="71248AC3" w14:textId="1E9A9526" w:rsidR="003136AC" w:rsidRDefault="00BC71BB" w:rsidP="00652C55">
      <w:pPr>
        <w:pStyle w:val="ListParagraph"/>
        <w:numPr>
          <w:ilvl w:val="0"/>
          <w:numId w:val="1"/>
        </w:numPr>
        <w:shd w:val="clear" w:color="auto" w:fill="FFFFFF"/>
        <w:spacing w:after="0" w:line="240" w:lineRule="auto"/>
        <w:rPr>
          <w:rFonts w:cstheme="minorHAnsi"/>
          <w:sz w:val="24"/>
          <w:szCs w:val="24"/>
        </w:rPr>
      </w:pPr>
      <w:r w:rsidRPr="003136AC">
        <w:rPr>
          <w:rFonts w:cstheme="minorHAnsi"/>
          <w:sz w:val="24"/>
          <w:szCs w:val="24"/>
        </w:rPr>
        <w:t xml:space="preserve">31 regional </w:t>
      </w:r>
      <w:proofErr w:type="spellStart"/>
      <w:r w:rsidRPr="003136AC">
        <w:rPr>
          <w:rFonts w:cstheme="minorHAnsi"/>
          <w:sz w:val="24"/>
          <w:szCs w:val="24"/>
        </w:rPr>
        <w:t>interpark</w:t>
      </w:r>
      <w:proofErr w:type="spellEnd"/>
      <w:r w:rsidRPr="003136AC">
        <w:rPr>
          <w:rFonts w:cstheme="minorHAnsi"/>
          <w:sz w:val="24"/>
          <w:szCs w:val="24"/>
        </w:rPr>
        <w:t> </w:t>
      </w:r>
      <w:hyperlink r:id="rId11" w:history="1">
        <w:r w:rsidRPr="003136AC">
          <w:rPr>
            <w:rStyle w:val="Hyperlink"/>
            <w:rFonts w:cstheme="minorHAnsi"/>
            <w:color w:val="auto"/>
            <w:sz w:val="24"/>
            <w:szCs w:val="24"/>
            <w:u w:val="none"/>
          </w:rPr>
          <w:t>trails</w:t>
        </w:r>
      </w:hyperlink>
      <w:r w:rsidRPr="003136AC">
        <w:rPr>
          <w:rFonts w:cstheme="minorHAnsi"/>
          <w:sz w:val="24"/>
          <w:szCs w:val="24"/>
        </w:rPr>
        <w:t>;</w:t>
      </w:r>
    </w:p>
    <w:p w14:paraId="403A9F1C" w14:textId="63C75569" w:rsidR="00BC71BB" w:rsidRPr="003136AC" w:rsidRDefault="00BC71BB" w:rsidP="00652C55">
      <w:pPr>
        <w:pStyle w:val="ListParagraph"/>
        <w:numPr>
          <w:ilvl w:val="0"/>
          <w:numId w:val="1"/>
        </w:numPr>
        <w:shd w:val="clear" w:color="auto" w:fill="FFFFFF"/>
        <w:spacing w:after="0" w:line="240" w:lineRule="auto"/>
        <w:rPr>
          <w:rFonts w:cstheme="minorHAnsi"/>
          <w:sz w:val="24"/>
          <w:szCs w:val="24"/>
        </w:rPr>
      </w:pPr>
      <w:r w:rsidRPr="003136AC">
        <w:rPr>
          <w:rFonts w:cstheme="minorHAnsi"/>
          <w:sz w:val="24"/>
          <w:szCs w:val="24"/>
        </w:rPr>
        <w:t>1,250 miles of trails within parklands;</w:t>
      </w:r>
    </w:p>
    <w:p w14:paraId="23F6CE6A" w14:textId="26670B0F" w:rsidR="00BC71BB" w:rsidRPr="00BC71BB" w:rsidRDefault="000E74DA" w:rsidP="00BC71BB">
      <w:pPr>
        <w:numPr>
          <w:ilvl w:val="0"/>
          <w:numId w:val="1"/>
        </w:numPr>
        <w:shd w:val="clear" w:color="auto" w:fill="FFFFFF"/>
        <w:spacing w:after="0" w:line="240" w:lineRule="auto"/>
        <w:rPr>
          <w:rFonts w:cstheme="minorHAnsi"/>
          <w:sz w:val="24"/>
          <w:szCs w:val="24"/>
        </w:rPr>
      </w:pPr>
      <w:r>
        <w:rPr>
          <w:rFonts w:ascii="Helvetica" w:hAnsi="Helvetica" w:cs="Helvetica"/>
          <w:noProof/>
          <w:color w:val="333333"/>
          <w:sz w:val="34"/>
          <w:szCs w:val="34"/>
        </w:rPr>
        <w:drawing>
          <wp:anchor distT="0" distB="0" distL="114300" distR="114300" simplePos="0" relativeHeight="251659264" behindDoc="1" locked="0" layoutInCell="1" allowOverlap="1" wp14:anchorId="610A8D05" wp14:editId="5A200C73">
            <wp:simplePos x="0" y="0"/>
            <wp:positionH relativeFrom="margin">
              <wp:align>right</wp:align>
            </wp:positionH>
            <wp:positionV relativeFrom="paragraph">
              <wp:posOffset>195580</wp:posOffset>
            </wp:positionV>
            <wp:extent cx="2057400" cy="1783080"/>
            <wp:effectExtent l="0" t="0" r="0" b="7620"/>
            <wp:wrapTight wrapText="bothSides">
              <wp:wrapPolygon edited="0">
                <wp:start x="0" y="0"/>
                <wp:lineTo x="0" y="21462"/>
                <wp:lineTo x="21400" y="21462"/>
                <wp:lineTo x="21400" y="0"/>
                <wp:lineTo x="0" y="0"/>
              </wp:wrapPolygon>
            </wp:wrapTight>
            <wp:docPr id="2" name="Picture 2" descr="A picture containing man, person,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426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783080"/>
                    </a:xfrm>
                    <a:prstGeom prst="rect">
                      <a:avLst/>
                    </a:prstGeom>
                  </pic:spPr>
                </pic:pic>
              </a:graphicData>
            </a:graphic>
            <wp14:sizeRelH relativeFrom="page">
              <wp14:pctWidth>0</wp14:pctWidth>
            </wp14:sizeRelH>
            <wp14:sizeRelV relativeFrom="page">
              <wp14:pctHeight>0</wp14:pctHeight>
            </wp14:sizeRelV>
          </wp:anchor>
        </w:drawing>
      </w:r>
      <w:r w:rsidR="00BC71BB" w:rsidRPr="00BC71BB">
        <w:rPr>
          <w:rFonts w:cstheme="minorHAnsi"/>
          <w:sz w:val="24"/>
          <w:szCs w:val="24"/>
        </w:rPr>
        <w:t>11 freshwater </w:t>
      </w:r>
      <w:hyperlink r:id="rId13" w:history="1">
        <w:r w:rsidR="00BC71BB" w:rsidRPr="00BC71BB">
          <w:rPr>
            <w:rStyle w:val="Hyperlink"/>
            <w:rFonts w:cstheme="minorHAnsi"/>
            <w:color w:val="auto"/>
            <w:sz w:val="24"/>
            <w:szCs w:val="24"/>
            <w:u w:val="none"/>
          </w:rPr>
          <w:t>swimming areas</w:t>
        </w:r>
      </w:hyperlink>
      <w:r w:rsidR="00BC71BB" w:rsidRPr="00BC71BB">
        <w:rPr>
          <w:rFonts w:cstheme="minorHAnsi"/>
          <w:sz w:val="24"/>
          <w:szCs w:val="24"/>
        </w:rPr>
        <w:t>, </w:t>
      </w:r>
      <w:hyperlink r:id="rId14" w:history="1">
        <w:r w:rsidR="00BC71BB" w:rsidRPr="00BC71BB">
          <w:rPr>
            <w:rStyle w:val="Hyperlink"/>
            <w:rFonts w:cstheme="minorHAnsi"/>
            <w:color w:val="auto"/>
            <w:sz w:val="24"/>
            <w:szCs w:val="24"/>
            <w:u w:val="none"/>
          </w:rPr>
          <w:t>boating</w:t>
        </w:r>
      </w:hyperlink>
      <w:r w:rsidR="00BC71BB" w:rsidRPr="00BC71BB">
        <w:rPr>
          <w:rFonts w:cstheme="minorHAnsi"/>
          <w:sz w:val="24"/>
          <w:szCs w:val="24"/>
        </w:rPr>
        <w:t> and/or stocked </w:t>
      </w:r>
      <w:hyperlink r:id="rId15" w:history="1">
        <w:r w:rsidR="00BC71BB" w:rsidRPr="00BC71BB">
          <w:rPr>
            <w:rStyle w:val="Hyperlink"/>
            <w:rFonts w:cstheme="minorHAnsi"/>
            <w:color w:val="auto"/>
            <w:sz w:val="24"/>
            <w:szCs w:val="24"/>
            <w:u w:val="none"/>
          </w:rPr>
          <w:t>fishing</w:t>
        </w:r>
      </w:hyperlink>
      <w:r w:rsidR="00BC71BB" w:rsidRPr="00BC71BB">
        <w:rPr>
          <w:rFonts w:cstheme="minorHAnsi"/>
          <w:sz w:val="24"/>
          <w:szCs w:val="24"/>
        </w:rPr>
        <w:t> lakes and lagoons and a disabled-accessible </w:t>
      </w:r>
      <w:hyperlink r:id="rId16" w:history="1">
        <w:r w:rsidR="00BC71BB" w:rsidRPr="00BC71BB">
          <w:rPr>
            <w:rStyle w:val="Hyperlink"/>
            <w:rFonts w:cstheme="minorHAnsi"/>
            <w:color w:val="auto"/>
            <w:sz w:val="24"/>
            <w:szCs w:val="24"/>
            <w:u w:val="none"/>
          </w:rPr>
          <w:t>swimming pool</w:t>
        </w:r>
      </w:hyperlink>
      <w:r w:rsidR="00BC71BB">
        <w:rPr>
          <w:rFonts w:cstheme="minorHAnsi"/>
          <w:sz w:val="24"/>
          <w:szCs w:val="24"/>
        </w:rPr>
        <w:t>;</w:t>
      </w:r>
    </w:p>
    <w:p w14:paraId="4E5978CC" w14:textId="1A3C767A"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40 </w:t>
      </w:r>
      <w:hyperlink r:id="rId17" w:history="1">
        <w:r w:rsidRPr="00BC71BB">
          <w:rPr>
            <w:rStyle w:val="Hyperlink"/>
            <w:rFonts w:cstheme="minorHAnsi"/>
            <w:color w:val="auto"/>
            <w:sz w:val="24"/>
            <w:szCs w:val="24"/>
            <w:u w:val="none"/>
          </w:rPr>
          <w:t>fishing</w:t>
        </w:r>
      </w:hyperlink>
      <w:r w:rsidRPr="00BC71BB">
        <w:rPr>
          <w:rFonts w:cstheme="minorHAnsi"/>
          <w:sz w:val="24"/>
          <w:szCs w:val="24"/>
        </w:rPr>
        <w:t> docks; 3 bay </w:t>
      </w:r>
      <w:hyperlink r:id="rId18" w:history="1">
        <w:r w:rsidRPr="00BC71BB">
          <w:rPr>
            <w:rStyle w:val="Hyperlink"/>
            <w:rFonts w:cstheme="minorHAnsi"/>
            <w:color w:val="auto"/>
            <w:sz w:val="24"/>
            <w:szCs w:val="24"/>
            <w:u w:val="none"/>
          </w:rPr>
          <w:t>fishing</w:t>
        </w:r>
      </w:hyperlink>
      <w:r w:rsidRPr="00BC71BB">
        <w:rPr>
          <w:rFonts w:cstheme="minorHAnsi"/>
          <w:sz w:val="24"/>
          <w:szCs w:val="24"/>
        </w:rPr>
        <w:t> piers</w:t>
      </w:r>
      <w:r>
        <w:rPr>
          <w:rFonts w:cstheme="minorHAnsi"/>
          <w:sz w:val="24"/>
          <w:szCs w:val="24"/>
        </w:rPr>
        <w:t>;</w:t>
      </w:r>
    </w:p>
    <w:p w14:paraId="597BFE1A" w14:textId="4D5925A0"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235 </w:t>
      </w:r>
      <w:hyperlink r:id="rId19" w:history="1">
        <w:r w:rsidRPr="00BC71BB">
          <w:rPr>
            <w:rStyle w:val="Hyperlink"/>
            <w:rFonts w:cstheme="minorHAnsi"/>
            <w:color w:val="auto"/>
            <w:sz w:val="24"/>
            <w:szCs w:val="24"/>
            <w:u w:val="none"/>
          </w:rPr>
          <w:t>family campsites</w:t>
        </w:r>
      </w:hyperlink>
      <w:r w:rsidRPr="00BC71BB">
        <w:rPr>
          <w:rFonts w:cstheme="minorHAnsi"/>
          <w:sz w:val="24"/>
          <w:szCs w:val="24"/>
        </w:rPr>
        <w:t>; 42 </w:t>
      </w:r>
      <w:hyperlink r:id="rId20" w:history="1">
        <w:r w:rsidRPr="00BC71BB">
          <w:rPr>
            <w:rStyle w:val="Hyperlink"/>
            <w:rFonts w:cstheme="minorHAnsi"/>
            <w:color w:val="auto"/>
            <w:sz w:val="24"/>
            <w:szCs w:val="24"/>
            <w:u w:val="none"/>
          </w:rPr>
          <w:t>youth camping areas</w:t>
        </w:r>
      </w:hyperlink>
      <w:r>
        <w:rPr>
          <w:rFonts w:cstheme="minorHAnsi"/>
          <w:sz w:val="24"/>
          <w:szCs w:val="24"/>
        </w:rPr>
        <w:t>;</w:t>
      </w:r>
    </w:p>
    <w:p w14:paraId="04D01D0A" w14:textId="2546AB1F"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2 </w:t>
      </w:r>
      <w:hyperlink r:id="rId21" w:history="1">
        <w:r w:rsidRPr="00BC71BB">
          <w:rPr>
            <w:rStyle w:val="Hyperlink"/>
            <w:rFonts w:cstheme="minorHAnsi"/>
            <w:color w:val="auto"/>
            <w:sz w:val="24"/>
            <w:szCs w:val="24"/>
            <w:u w:val="none"/>
          </w:rPr>
          <w:t>golf </w:t>
        </w:r>
      </w:hyperlink>
      <w:r w:rsidRPr="00BC71BB">
        <w:rPr>
          <w:rFonts w:cstheme="minorHAnsi"/>
          <w:sz w:val="24"/>
          <w:szCs w:val="24"/>
        </w:rPr>
        <w:t>courses</w:t>
      </w:r>
      <w:r>
        <w:rPr>
          <w:rFonts w:cstheme="minorHAnsi"/>
          <w:sz w:val="24"/>
          <w:szCs w:val="24"/>
        </w:rPr>
        <w:t>;</w:t>
      </w:r>
    </w:p>
    <w:p w14:paraId="3EF6CA32" w14:textId="3328B67D"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2,082 family </w:t>
      </w:r>
      <w:hyperlink r:id="rId22" w:history="1">
        <w:r w:rsidRPr="00BC71BB">
          <w:rPr>
            <w:rStyle w:val="Hyperlink"/>
            <w:rFonts w:cstheme="minorHAnsi"/>
            <w:color w:val="auto"/>
            <w:sz w:val="24"/>
            <w:szCs w:val="24"/>
            <w:u w:val="none"/>
          </w:rPr>
          <w:t>picnic</w:t>
        </w:r>
      </w:hyperlink>
      <w:r w:rsidRPr="00BC71BB">
        <w:rPr>
          <w:rFonts w:cstheme="minorHAnsi"/>
          <w:sz w:val="24"/>
          <w:szCs w:val="24"/>
        </w:rPr>
        <w:t> tables</w:t>
      </w:r>
      <w:r>
        <w:rPr>
          <w:rFonts w:cstheme="minorHAnsi"/>
          <w:sz w:val="24"/>
          <w:szCs w:val="24"/>
        </w:rPr>
        <w:t>;</w:t>
      </w:r>
    </w:p>
    <w:p w14:paraId="1CB7B788" w14:textId="1197FBBF"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1,707 </w:t>
      </w:r>
      <w:hyperlink r:id="rId23" w:anchor="picnic" w:history="1">
        <w:r w:rsidRPr="00BC71BB">
          <w:rPr>
            <w:rStyle w:val="Hyperlink"/>
            <w:rFonts w:cstheme="minorHAnsi"/>
            <w:color w:val="auto"/>
            <w:sz w:val="24"/>
            <w:szCs w:val="24"/>
            <w:u w:val="none"/>
          </w:rPr>
          <w:t>reservable group picnic tables</w:t>
        </w:r>
      </w:hyperlink>
      <w:r>
        <w:rPr>
          <w:rFonts w:cstheme="minorHAnsi"/>
          <w:sz w:val="24"/>
          <w:szCs w:val="24"/>
        </w:rPr>
        <w:t>;</w:t>
      </w:r>
    </w:p>
    <w:p w14:paraId="4F08AE4D" w14:textId="289DD473"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10 </w:t>
      </w:r>
      <w:hyperlink r:id="rId24" w:history="1">
        <w:r w:rsidRPr="00BC71BB">
          <w:rPr>
            <w:rStyle w:val="Hyperlink"/>
            <w:rFonts w:cstheme="minorHAnsi"/>
            <w:color w:val="auto"/>
            <w:sz w:val="24"/>
            <w:szCs w:val="24"/>
            <w:u w:val="none"/>
          </w:rPr>
          <w:t>interpretive and education centers</w:t>
        </w:r>
      </w:hyperlink>
      <w:r>
        <w:rPr>
          <w:rFonts w:cstheme="minorHAnsi"/>
          <w:sz w:val="24"/>
          <w:szCs w:val="24"/>
        </w:rPr>
        <w:t>;</w:t>
      </w:r>
    </w:p>
    <w:p w14:paraId="1B13AE45" w14:textId="04B47FE0" w:rsidR="00BC71BB" w:rsidRPr="00BC71BB" w:rsidRDefault="00BC71BB" w:rsidP="00BC71BB">
      <w:pPr>
        <w:numPr>
          <w:ilvl w:val="0"/>
          <w:numId w:val="1"/>
        </w:numPr>
        <w:shd w:val="clear" w:color="auto" w:fill="FFFFFF"/>
        <w:spacing w:after="0" w:line="240" w:lineRule="auto"/>
        <w:rPr>
          <w:rFonts w:cstheme="minorHAnsi"/>
          <w:sz w:val="24"/>
          <w:szCs w:val="24"/>
        </w:rPr>
      </w:pPr>
      <w:r w:rsidRPr="00BC71BB">
        <w:rPr>
          <w:rFonts w:cstheme="minorHAnsi"/>
          <w:sz w:val="24"/>
          <w:szCs w:val="24"/>
        </w:rPr>
        <w:t>18 </w:t>
      </w:r>
      <w:hyperlink r:id="rId25" w:history="1">
        <w:r w:rsidRPr="00BC71BB">
          <w:rPr>
            <w:rStyle w:val="Hyperlink"/>
            <w:rFonts w:cstheme="minorHAnsi"/>
            <w:color w:val="auto"/>
            <w:sz w:val="24"/>
            <w:szCs w:val="24"/>
            <w:u w:val="none"/>
          </w:rPr>
          <w:t>children's play areas</w:t>
        </w:r>
      </w:hyperlink>
      <w:r>
        <w:rPr>
          <w:rFonts w:cstheme="minorHAnsi"/>
          <w:sz w:val="24"/>
          <w:szCs w:val="24"/>
        </w:rPr>
        <w:t>; and</w:t>
      </w:r>
    </w:p>
    <w:p w14:paraId="5D114EED" w14:textId="68FF54D9" w:rsidR="00BC71BB" w:rsidRPr="00BC71BB" w:rsidRDefault="00B12EF7" w:rsidP="00BC71BB">
      <w:pPr>
        <w:numPr>
          <w:ilvl w:val="0"/>
          <w:numId w:val="1"/>
        </w:numPr>
        <w:shd w:val="clear" w:color="auto" w:fill="FFFFFF"/>
        <w:spacing w:after="0" w:line="240" w:lineRule="auto"/>
        <w:rPr>
          <w:rFonts w:ascii="Helvetica" w:hAnsi="Helvetica" w:cs="Helvetica"/>
          <w:color w:val="333333"/>
          <w:sz w:val="34"/>
          <w:szCs w:val="34"/>
        </w:rPr>
      </w:pPr>
      <w:hyperlink r:id="rId26" w:history="1">
        <w:r w:rsidR="00BC71BB" w:rsidRPr="00BC71BB">
          <w:rPr>
            <w:rStyle w:val="Hyperlink"/>
            <w:rFonts w:cstheme="minorHAnsi"/>
            <w:color w:val="auto"/>
            <w:sz w:val="24"/>
            <w:szCs w:val="24"/>
            <w:u w:val="none"/>
          </w:rPr>
          <w:t>Wedding, meeting and banquet facilities</w:t>
        </w:r>
      </w:hyperlink>
      <w:r w:rsidR="00BC71BB">
        <w:rPr>
          <w:rFonts w:cstheme="minorHAnsi"/>
          <w:sz w:val="24"/>
          <w:szCs w:val="24"/>
        </w:rPr>
        <w:t xml:space="preserve"> including Redwood Canyon where the Rotary Club of Castro Valley meets.</w:t>
      </w:r>
    </w:p>
    <w:p w14:paraId="3173340D" w14:textId="1FFF0415" w:rsidR="00BC71BB" w:rsidRDefault="00BC71BB" w:rsidP="00BC71BB">
      <w:pPr>
        <w:shd w:val="clear" w:color="auto" w:fill="FFFFFF"/>
        <w:spacing w:after="0" w:line="240" w:lineRule="auto"/>
        <w:ind w:left="720"/>
        <w:rPr>
          <w:rFonts w:ascii="Helvetica" w:hAnsi="Helvetica" w:cs="Helvetica"/>
          <w:color w:val="333333"/>
          <w:sz w:val="34"/>
          <w:szCs w:val="34"/>
        </w:rPr>
      </w:pPr>
    </w:p>
    <w:p w14:paraId="38C49DBA" w14:textId="50FA791E" w:rsidR="00BB59C6" w:rsidRDefault="003136AC" w:rsidP="00631B06">
      <w:pPr>
        <w:spacing w:after="0" w:line="240" w:lineRule="auto"/>
        <w:rPr>
          <w:rFonts w:cstheme="minorHAnsi"/>
          <w:sz w:val="24"/>
          <w:szCs w:val="24"/>
        </w:rPr>
      </w:pPr>
      <w:r>
        <w:rPr>
          <w:rFonts w:cstheme="minorHAnsi"/>
          <w:sz w:val="24"/>
          <w:szCs w:val="24"/>
        </w:rPr>
        <w:t xml:space="preserve">EBRPD </w:t>
      </w:r>
      <w:r w:rsidR="00FE426B" w:rsidRPr="00AA2006">
        <w:rPr>
          <w:rFonts w:cstheme="minorHAnsi"/>
          <w:sz w:val="24"/>
          <w:szCs w:val="24"/>
        </w:rPr>
        <w:t>acquires, manages and preserves the natural and cultural resources for all to enjoy now and into the future.</w:t>
      </w:r>
      <w:r>
        <w:rPr>
          <w:rFonts w:cstheme="minorHAnsi"/>
          <w:sz w:val="24"/>
          <w:szCs w:val="24"/>
        </w:rPr>
        <w:t xml:space="preserve">  </w:t>
      </w:r>
      <w:r w:rsidR="00FE426B" w:rsidRPr="00AA2006">
        <w:rPr>
          <w:rFonts w:cstheme="minorHAnsi"/>
          <w:sz w:val="24"/>
          <w:szCs w:val="24"/>
        </w:rPr>
        <w:t>The parklands help to ensure preservation of natural beauty that makes bay area such a desirable place to live. They provide habitat for wildlife, including many rare and endangered species.</w:t>
      </w:r>
      <w:r w:rsidR="00BB59C6" w:rsidRPr="00AA2006">
        <w:rPr>
          <w:rFonts w:cstheme="minorHAnsi"/>
          <w:sz w:val="24"/>
          <w:szCs w:val="24"/>
        </w:rPr>
        <w:t xml:space="preserve"> They enhance region’s quality of life resulting in tangible as well aesthetic values. The park district provides an extraordinary choice of educational and recreational facilities.</w:t>
      </w:r>
    </w:p>
    <w:p w14:paraId="34055C5A" w14:textId="77777777" w:rsidR="003136AC" w:rsidRPr="00AA2006" w:rsidRDefault="003136AC" w:rsidP="00631B06">
      <w:pPr>
        <w:spacing w:after="0" w:line="240" w:lineRule="auto"/>
        <w:rPr>
          <w:rFonts w:cstheme="minorHAnsi"/>
          <w:sz w:val="24"/>
          <w:szCs w:val="24"/>
        </w:rPr>
      </w:pPr>
    </w:p>
    <w:p w14:paraId="686B490C" w14:textId="4CB6E640" w:rsidR="00BB59C6" w:rsidRPr="00AA2006" w:rsidRDefault="000E74DA" w:rsidP="00631B06">
      <w:pPr>
        <w:spacing w:after="0" w:line="240" w:lineRule="auto"/>
        <w:rPr>
          <w:rFonts w:cstheme="minorHAnsi"/>
          <w:sz w:val="24"/>
          <w:szCs w:val="24"/>
        </w:rPr>
      </w:pPr>
      <w:r>
        <w:rPr>
          <w:rFonts w:cstheme="minorHAnsi"/>
          <w:noProof/>
          <w:sz w:val="24"/>
          <w:szCs w:val="24"/>
        </w:rPr>
        <w:drawing>
          <wp:anchor distT="0" distB="0" distL="114300" distR="114300" simplePos="0" relativeHeight="251660288" behindDoc="1" locked="0" layoutInCell="1" allowOverlap="1" wp14:anchorId="1FAC0503" wp14:editId="487BF2E0">
            <wp:simplePos x="0" y="0"/>
            <wp:positionH relativeFrom="margin">
              <wp:align>left</wp:align>
            </wp:positionH>
            <wp:positionV relativeFrom="paragraph">
              <wp:posOffset>95250</wp:posOffset>
            </wp:positionV>
            <wp:extent cx="2057400" cy="1362075"/>
            <wp:effectExtent l="0" t="0" r="0" b="9525"/>
            <wp:wrapTight wrapText="bothSides">
              <wp:wrapPolygon edited="0">
                <wp:start x="0" y="0"/>
                <wp:lineTo x="0" y="21449"/>
                <wp:lineTo x="21400" y="21449"/>
                <wp:lineTo x="21400" y="0"/>
                <wp:lineTo x="0" y="0"/>
              </wp:wrapPolygon>
            </wp:wrapTight>
            <wp:docPr id="3" name="Picture 3" descr="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437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7400" cy="1362075"/>
                    </a:xfrm>
                    <a:prstGeom prst="rect">
                      <a:avLst/>
                    </a:prstGeom>
                  </pic:spPr>
                </pic:pic>
              </a:graphicData>
            </a:graphic>
            <wp14:sizeRelH relativeFrom="page">
              <wp14:pctWidth>0</wp14:pctWidth>
            </wp14:sizeRelH>
            <wp14:sizeRelV relativeFrom="page">
              <wp14:pctHeight>0</wp14:pctHeight>
            </wp14:sizeRelV>
          </wp:anchor>
        </w:drawing>
      </w:r>
      <w:r w:rsidR="00BB59C6" w:rsidRPr="00AA2006">
        <w:rPr>
          <w:rFonts w:cstheme="minorHAnsi"/>
          <w:sz w:val="24"/>
          <w:szCs w:val="24"/>
        </w:rPr>
        <w:t xml:space="preserve">The </w:t>
      </w:r>
      <w:r w:rsidR="003136AC">
        <w:rPr>
          <w:rFonts w:cstheme="minorHAnsi"/>
          <w:sz w:val="24"/>
          <w:szCs w:val="24"/>
        </w:rPr>
        <w:t>P</w:t>
      </w:r>
      <w:r w:rsidR="00BB59C6" w:rsidRPr="00AA2006">
        <w:rPr>
          <w:rFonts w:cstheme="minorHAnsi"/>
          <w:sz w:val="24"/>
          <w:szCs w:val="24"/>
        </w:rPr>
        <w:t xml:space="preserve">ark </w:t>
      </w:r>
      <w:r w:rsidR="003136AC">
        <w:rPr>
          <w:rFonts w:cstheme="minorHAnsi"/>
          <w:sz w:val="24"/>
          <w:szCs w:val="24"/>
        </w:rPr>
        <w:t>D</w:t>
      </w:r>
      <w:r w:rsidR="00BB59C6" w:rsidRPr="00AA2006">
        <w:rPr>
          <w:rFonts w:cstheme="minorHAnsi"/>
          <w:sz w:val="24"/>
          <w:szCs w:val="24"/>
        </w:rPr>
        <w:t>istrict is responsible for maintain</w:t>
      </w:r>
      <w:r w:rsidR="003136AC">
        <w:rPr>
          <w:rFonts w:cstheme="minorHAnsi"/>
          <w:sz w:val="24"/>
          <w:szCs w:val="24"/>
        </w:rPr>
        <w:t>ing</w:t>
      </w:r>
      <w:r w:rsidR="00BB59C6" w:rsidRPr="00AA2006">
        <w:rPr>
          <w:rFonts w:cstheme="minorHAnsi"/>
          <w:sz w:val="24"/>
          <w:szCs w:val="24"/>
        </w:rPr>
        <w:t xml:space="preserve"> the trails and open spaces</w:t>
      </w:r>
      <w:r w:rsidR="003136AC">
        <w:rPr>
          <w:rFonts w:cstheme="minorHAnsi"/>
          <w:sz w:val="24"/>
          <w:szCs w:val="24"/>
        </w:rPr>
        <w:t xml:space="preserve"> including the maintenance of </w:t>
      </w:r>
      <w:r w:rsidR="00BB59C6" w:rsidRPr="00AA2006">
        <w:rPr>
          <w:rFonts w:cstheme="minorHAnsi"/>
          <w:sz w:val="24"/>
          <w:szCs w:val="24"/>
        </w:rPr>
        <w:t>trees and cut</w:t>
      </w:r>
      <w:r w:rsidR="003136AC">
        <w:rPr>
          <w:rFonts w:cstheme="minorHAnsi"/>
          <w:sz w:val="24"/>
          <w:szCs w:val="24"/>
        </w:rPr>
        <w:t xml:space="preserve">ting </w:t>
      </w:r>
      <w:r w:rsidR="00BB59C6" w:rsidRPr="00AA2006">
        <w:rPr>
          <w:rFonts w:cstheme="minorHAnsi"/>
          <w:sz w:val="24"/>
          <w:szCs w:val="24"/>
        </w:rPr>
        <w:t xml:space="preserve">grass to maintain a safe environment </w:t>
      </w:r>
      <w:r w:rsidR="003136AC">
        <w:rPr>
          <w:rFonts w:cstheme="minorHAnsi"/>
          <w:sz w:val="24"/>
          <w:szCs w:val="24"/>
        </w:rPr>
        <w:t>in terms of f</w:t>
      </w:r>
      <w:r w:rsidR="00BB59C6" w:rsidRPr="00AA2006">
        <w:rPr>
          <w:rFonts w:cstheme="minorHAnsi"/>
          <w:sz w:val="24"/>
          <w:szCs w:val="24"/>
        </w:rPr>
        <w:t xml:space="preserve">ire </w:t>
      </w:r>
      <w:r w:rsidR="003136AC">
        <w:rPr>
          <w:rFonts w:cstheme="minorHAnsi"/>
          <w:sz w:val="24"/>
          <w:szCs w:val="24"/>
        </w:rPr>
        <w:t>p</w:t>
      </w:r>
      <w:r w:rsidR="00BB59C6" w:rsidRPr="00AA2006">
        <w:rPr>
          <w:rFonts w:cstheme="minorHAnsi"/>
          <w:sz w:val="24"/>
          <w:szCs w:val="24"/>
        </w:rPr>
        <w:t xml:space="preserve">rotection. </w:t>
      </w:r>
      <w:r w:rsidR="003136AC">
        <w:rPr>
          <w:rFonts w:cstheme="minorHAnsi"/>
          <w:sz w:val="24"/>
          <w:szCs w:val="24"/>
        </w:rPr>
        <w:t xml:space="preserve">EBRPD </w:t>
      </w:r>
      <w:r w:rsidR="00BB59C6" w:rsidRPr="00AA2006">
        <w:rPr>
          <w:rFonts w:cstheme="minorHAnsi"/>
          <w:sz w:val="24"/>
          <w:szCs w:val="24"/>
        </w:rPr>
        <w:t xml:space="preserve">maintains its own fire protection and </w:t>
      </w:r>
      <w:r w:rsidR="00E13FC2" w:rsidRPr="00AA2006">
        <w:rPr>
          <w:rFonts w:cstheme="minorHAnsi"/>
          <w:sz w:val="24"/>
          <w:szCs w:val="24"/>
        </w:rPr>
        <w:t>fire safety and prevention departments who work in cooperation with other city, county and state fire prevention and Fire Safety departments.  The district owns its own fire engines and has many trained fire fighters</w:t>
      </w:r>
      <w:r w:rsidR="003136AC">
        <w:rPr>
          <w:rFonts w:cstheme="minorHAnsi"/>
          <w:sz w:val="24"/>
          <w:szCs w:val="24"/>
        </w:rPr>
        <w:t xml:space="preserve"> who </w:t>
      </w:r>
      <w:r w:rsidR="00E13FC2" w:rsidRPr="00AA2006">
        <w:rPr>
          <w:rFonts w:cstheme="minorHAnsi"/>
          <w:sz w:val="24"/>
          <w:szCs w:val="24"/>
        </w:rPr>
        <w:t>are working in support of the current fire fighting efforts in the state.</w:t>
      </w:r>
    </w:p>
    <w:p w14:paraId="41BDAB76" w14:textId="77777777" w:rsidR="003136AC" w:rsidRDefault="003136AC" w:rsidP="00631B06">
      <w:pPr>
        <w:spacing w:after="0" w:line="240" w:lineRule="auto"/>
        <w:rPr>
          <w:rFonts w:cstheme="minorHAnsi"/>
          <w:sz w:val="24"/>
          <w:szCs w:val="24"/>
        </w:rPr>
      </w:pPr>
    </w:p>
    <w:p w14:paraId="692901E2" w14:textId="0CC4E1D0" w:rsidR="00E13FC2" w:rsidRDefault="00E13FC2" w:rsidP="00631B06">
      <w:pPr>
        <w:spacing w:after="0" w:line="240" w:lineRule="auto"/>
        <w:rPr>
          <w:rFonts w:cstheme="minorHAnsi"/>
          <w:sz w:val="24"/>
          <w:szCs w:val="24"/>
        </w:rPr>
      </w:pPr>
      <w:r w:rsidRPr="00AA2006">
        <w:rPr>
          <w:rFonts w:cstheme="minorHAnsi"/>
          <w:sz w:val="24"/>
          <w:szCs w:val="24"/>
        </w:rPr>
        <w:lastRenderedPageBreak/>
        <w:t xml:space="preserve">The </w:t>
      </w:r>
      <w:r w:rsidR="003136AC">
        <w:rPr>
          <w:rFonts w:cstheme="minorHAnsi"/>
          <w:sz w:val="24"/>
          <w:szCs w:val="24"/>
        </w:rPr>
        <w:t xml:space="preserve">District </w:t>
      </w:r>
      <w:r w:rsidRPr="00AA2006">
        <w:rPr>
          <w:rFonts w:cstheme="minorHAnsi"/>
          <w:sz w:val="24"/>
          <w:szCs w:val="24"/>
        </w:rPr>
        <w:t>also maintains and operates</w:t>
      </w:r>
      <w:r w:rsidR="003136AC">
        <w:rPr>
          <w:rFonts w:cstheme="minorHAnsi"/>
          <w:sz w:val="24"/>
          <w:szCs w:val="24"/>
        </w:rPr>
        <w:t xml:space="preserve"> golf course including Redwood Canyon.  The </w:t>
      </w:r>
      <w:r w:rsidRPr="00AA2006">
        <w:rPr>
          <w:rFonts w:cstheme="minorHAnsi"/>
          <w:sz w:val="24"/>
          <w:szCs w:val="24"/>
        </w:rPr>
        <w:t xml:space="preserve">East Bay </w:t>
      </w:r>
      <w:r w:rsidR="003136AC" w:rsidRPr="00AA2006">
        <w:rPr>
          <w:rFonts w:cstheme="minorHAnsi"/>
          <w:sz w:val="24"/>
          <w:szCs w:val="24"/>
        </w:rPr>
        <w:t>Mu</w:t>
      </w:r>
      <w:r w:rsidR="003136AC">
        <w:rPr>
          <w:rFonts w:cstheme="minorHAnsi"/>
          <w:sz w:val="24"/>
          <w:szCs w:val="24"/>
        </w:rPr>
        <w:t xml:space="preserve">nicipal Utility District (EBMUD) </w:t>
      </w:r>
      <w:r w:rsidRPr="00AA2006">
        <w:rPr>
          <w:rFonts w:cstheme="minorHAnsi"/>
          <w:sz w:val="24"/>
          <w:szCs w:val="24"/>
        </w:rPr>
        <w:t xml:space="preserve">owns the </w:t>
      </w:r>
      <w:r w:rsidR="006E0FB4" w:rsidRPr="00AA2006">
        <w:rPr>
          <w:rFonts w:cstheme="minorHAnsi"/>
          <w:sz w:val="24"/>
          <w:szCs w:val="24"/>
        </w:rPr>
        <w:t>Redwood Canyon Golf Course and lease</w:t>
      </w:r>
      <w:r w:rsidR="003136AC">
        <w:rPr>
          <w:rFonts w:cstheme="minorHAnsi"/>
          <w:sz w:val="24"/>
          <w:szCs w:val="24"/>
        </w:rPr>
        <w:t xml:space="preserve">s it to EBRPD, which in turn has </w:t>
      </w:r>
      <w:r w:rsidR="006E0FB4" w:rsidRPr="00AA2006">
        <w:rPr>
          <w:rFonts w:cstheme="minorHAnsi"/>
          <w:sz w:val="24"/>
          <w:szCs w:val="24"/>
        </w:rPr>
        <w:t>leased the management and operation of th</w:t>
      </w:r>
      <w:r w:rsidR="003136AC">
        <w:rPr>
          <w:rFonts w:cstheme="minorHAnsi"/>
          <w:sz w:val="24"/>
          <w:szCs w:val="24"/>
        </w:rPr>
        <w:t xml:space="preserve">e golf course </w:t>
      </w:r>
      <w:r w:rsidR="006E0FB4" w:rsidRPr="00AA2006">
        <w:rPr>
          <w:rFonts w:cstheme="minorHAnsi"/>
          <w:sz w:val="24"/>
          <w:szCs w:val="24"/>
        </w:rPr>
        <w:t xml:space="preserve">to the present management who is responsible for </w:t>
      </w:r>
      <w:r w:rsidR="003136AC">
        <w:rPr>
          <w:rFonts w:cstheme="minorHAnsi"/>
          <w:sz w:val="24"/>
          <w:szCs w:val="24"/>
        </w:rPr>
        <w:t xml:space="preserve">the operation of the restaurant and banquet facility.  </w:t>
      </w:r>
    </w:p>
    <w:p w14:paraId="7817943E" w14:textId="3B9F0AC1" w:rsidR="003136AC" w:rsidRDefault="003136AC" w:rsidP="00631B06">
      <w:pPr>
        <w:spacing w:after="0" w:line="240" w:lineRule="auto"/>
        <w:rPr>
          <w:rFonts w:cstheme="minorHAnsi"/>
          <w:sz w:val="24"/>
          <w:szCs w:val="24"/>
        </w:rPr>
      </w:pPr>
    </w:p>
    <w:p w14:paraId="5F6C6E3F" w14:textId="728966CF" w:rsidR="003136AC" w:rsidRPr="00AA2006" w:rsidRDefault="003136AC" w:rsidP="00631B06">
      <w:pPr>
        <w:spacing w:after="0" w:line="240" w:lineRule="auto"/>
        <w:rPr>
          <w:rFonts w:cstheme="minorHAnsi"/>
          <w:sz w:val="24"/>
          <w:szCs w:val="24"/>
        </w:rPr>
      </w:pPr>
      <w:r>
        <w:rPr>
          <w:rFonts w:cstheme="minorHAnsi"/>
          <w:sz w:val="24"/>
          <w:szCs w:val="24"/>
        </w:rPr>
        <w:t xml:space="preserve">For more information about the wide range of parks, programs, and activities offered by the EBRPD, click </w:t>
      </w:r>
      <w:hyperlink r:id="rId28" w:history="1">
        <w:r w:rsidRPr="003136AC">
          <w:rPr>
            <w:rStyle w:val="Hyperlink"/>
            <w:rFonts w:cstheme="minorHAnsi"/>
            <w:sz w:val="24"/>
            <w:szCs w:val="24"/>
          </w:rPr>
          <w:t>here</w:t>
        </w:r>
      </w:hyperlink>
      <w:r>
        <w:rPr>
          <w:rFonts w:cstheme="minorHAnsi"/>
          <w:sz w:val="24"/>
          <w:szCs w:val="24"/>
        </w:rPr>
        <w:t>.</w:t>
      </w:r>
    </w:p>
    <w:p w14:paraId="7763D210" w14:textId="77777777" w:rsidR="003136AC" w:rsidRDefault="003136AC" w:rsidP="00631B06">
      <w:pPr>
        <w:spacing w:after="0" w:line="240" w:lineRule="auto"/>
        <w:rPr>
          <w:rFonts w:cstheme="minorHAnsi"/>
          <w:sz w:val="24"/>
          <w:szCs w:val="24"/>
        </w:rPr>
      </w:pPr>
    </w:p>
    <w:p w14:paraId="360C3EA9" w14:textId="67973B4F" w:rsidR="006E0FB4" w:rsidRPr="000E74DA" w:rsidRDefault="000E74DA" w:rsidP="00631B06">
      <w:pPr>
        <w:spacing w:after="0" w:line="240" w:lineRule="auto"/>
        <w:rPr>
          <w:rFonts w:cstheme="minorHAnsi"/>
          <w:b/>
          <w:sz w:val="24"/>
          <w:szCs w:val="24"/>
        </w:rPr>
      </w:pPr>
      <w:r w:rsidRPr="000E74DA">
        <w:rPr>
          <w:rFonts w:cstheme="minorHAnsi"/>
          <w:b/>
          <w:sz w:val="24"/>
          <w:szCs w:val="24"/>
        </w:rPr>
        <w:t>Newest Paul Harris Fellow – Bob Shayler</w:t>
      </w:r>
    </w:p>
    <w:p w14:paraId="62F9549A" w14:textId="77777777" w:rsidR="005B26A1" w:rsidRDefault="000E74DA" w:rsidP="00631B06">
      <w:pPr>
        <w:spacing w:after="0" w:line="240" w:lineRule="auto"/>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35B70AA3" wp14:editId="61161316">
            <wp:simplePos x="0" y="0"/>
            <wp:positionH relativeFrom="column">
              <wp:posOffset>0</wp:posOffset>
            </wp:positionH>
            <wp:positionV relativeFrom="paragraph">
              <wp:posOffset>726</wp:posOffset>
            </wp:positionV>
            <wp:extent cx="2057400" cy="1362456"/>
            <wp:effectExtent l="0" t="0" r="0" b="9525"/>
            <wp:wrapTight wrapText="bothSides">
              <wp:wrapPolygon edited="0">
                <wp:start x="0" y="0"/>
                <wp:lineTo x="0" y="21449"/>
                <wp:lineTo x="21400" y="21449"/>
                <wp:lineTo x="21400" y="0"/>
                <wp:lineTo x="0" y="0"/>
              </wp:wrapPolygon>
            </wp:wrapTight>
            <wp:docPr id="4" name="Picture 4"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418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1362456"/>
                    </a:xfrm>
                    <a:prstGeom prst="rect">
                      <a:avLst/>
                    </a:prstGeom>
                  </pic:spPr>
                </pic:pic>
              </a:graphicData>
            </a:graphic>
            <wp14:sizeRelH relativeFrom="margin">
              <wp14:pctWidth>0</wp14:pctWidth>
            </wp14:sizeRelH>
            <wp14:sizeRelV relativeFrom="margin">
              <wp14:pctHeight>0</wp14:pctHeight>
            </wp14:sizeRelV>
          </wp:anchor>
        </w:drawing>
      </w:r>
      <w:r w:rsidR="006E0FB4" w:rsidRPr="00AA2006">
        <w:rPr>
          <w:rFonts w:cstheme="minorHAnsi"/>
          <w:sz w:val="24"/>
          <w:szCs w:val="24"/>
        </w:rPr>
        <w:t>Dwight Perry</w:t>
      </w:r>
      <w:r>
        <w:rPr>
          <w:rFonts w:cstheme="minorHAnsi"/>
          <w:sz w:val="24"/>
          <w:szCs w:val="24"/>
        </w:rPr>
        <w:t xml:space="preserve">, Club Chair for The Rotary </w:t>
      </w:r>
      <w:r w:rsidR="006E0FB4" w:rsidRPr="00AA2006">
        <w:rPr>
          <w:rFonts w:cstheme="minorHAnsi"/>
          <w:sz w:val="24"/>
          <w:szCs w:val="24"/>
        </w:rPr>
        <w:t>Foundation</w:t>
      </w:r>
      <w:r>
        <w:rPr>
          <w:rFonts w:cstheme="minorHAnsi"/>
          <w:sz w:val="24"/>
          <w:szCs w:val="24"/>
        </w:rPr>
        <w:t xml:space="preserve"> (TRF), presented Bob Shayler with his Paul Harris Fellow pin and certificate for his cumulative donation of $1000 to TRF.  Each $1000 donation earns a Rotarian a different Paul Harris pin.  </w:t>
      </w:r>
      <w:r w:rsidR="005B26A1">
        <w:rPr>
          <w:rFonts w:cstheme="minorHAnsi"/>
          <w:sz w:val="24"/>
          <w:szCs w:val="24"/>
        </w:rPr>
        <w:t xml:space="preserve">Since the Club was chartered in 1953, the Rotary Club of Castro Valley has donated approximately $850,000 to TRF.  Currently, 30 Club members are Paul Harris Fellows and 22 of the 30 are multiple Paul Harris Fellow.  </w:t>
      </w:r>
      <w:r>
        <w:rPr>
          <w:rFonts w:cstheme="minorHAnsi"/>
          <w:sz w:val="24"/>
          <w:szCs w:val="24"/>
        </w:rPr>
        <w:t xml:space="preserve">To learn more about the history of the Paul Harris Fellow recognition, click </w:t>
      </w:r>
      <w:hyperlink r:id="rId30" w:history="1">
        <w:r w:rsidRPr="000E74DA">
          <w:rPr>
            <w:rStyle w:val="Hyperlink"/>
            <w:rFonts w:cstheme="minorHAnsi"/>
            <w:sz w:val="24"/>
            <w:szCs w:val="24"/>
          </w:rPr>
          <w:t>here</w:t>
        </w:r>
      </w:hyperlink>
      <w:r>
        <w:rPr>
          <w:rFonts w:cstheme="minorHAnsi"/>
          <w:sz w:val="24"/>
          <w:szCs w:val="24"/>
        </w:rPr>
        <w:t xml:space="preserve">.  </w:t>
      </w:r>
    </w:p>
    <w:p w14:paraId="463A837F" w14:textId="5693AF47" w:rsidR="005B26A1" w:rsidRPr="005B26A1" w:rsidRDefault="005B26A1" w:rsidP="00631B06">
      <w:pPr>
        <w:spacing w:after="0" w:line="240" w:lineRule="auto"/>
        <w:rPr>
          <w:rFonts w:cstheme="minorHAnsi"/>
          <w:b/>
          <w:sz w:val="24"/>
          <w:szCs w:val="24"/>
        </w:rPr>
      </w:pPr>
      <w:r w:rsidRPr="005B26A1">
        <w:rPr>
          <w:rFonts w:cstheme="minorHAnsi"/>
          <w:b/>
          <w:sz w:val="24"/>
          <w:szCs w:val="24"/>
        </w:rPr>
        <w:t xml:space="preserve">Visit by District Governor </w:t>
      </w:r>
      <w:r w:rsidR="008734E2">
        <w:rPr>
          <w:rFonts w:cstheme="minorHAnsi"/>
          <w:b/>
          <w:sz w:val="24"/>
          <w:szCs w:val="24"/>
        </w:rPr>
        <w:t xml:space="preserve">(DG) </w:t>
      </w:r>
      <w:r w:rsidRPr="005B26A1">
        <w:rPr>
          <w:rFonts w:cstheme="minorHAnsi"/>
          <w:b/>
          <w:sz w:val="24"/>
          <w:szCs w:val="24"/>
        </w:rPr>
        <w:t>Tim Lundell</w:t>
      </w:r>
    </w:p>
    <w:p w14:paraId="7012DE09" w14:textId="5E0E64E4" w:rsidR="00EE3FF7" w:rsidRPr="00AA2006" w:rsidRDefault="005B26A1" w:rsidP="00631B06">
      <w:pPr>
        <w:spacing w:after="0" w:line="240" w:lineRule="auto"/>
        <w:rPr>
          <w:rFonts w:cstheme="minorHAnsi"/>
          <w:sz w:val="24"/>
          <w:szCs w:val="24"/>
        </w:rPr>
      </w:pPr>
      <w:r>
        <w:rPr>
          <w:rFonts w:cstheme="minorHAnsi"/>
          <w:sz w:val="24"/>
          <w:szCs w:val="24"/>
        </w:rPr>
        <w:t>D</w:t>
      </w:r>
      <w:r w:rsidR="008734E2">
        <w:rPr>
          <w:rFonts w:cstheme="minorHAnsi"/>
          <w:sz w:val="24"/>
          <w:szCs w:val="24"/>
        </w:rPr>
        <w:t>G</w:t>
      </w:r>
      <w:r>
        <w:rPr>
          <w:rFonts w:cstheme="minorHAnsi"/>
          <w:sz w:val="24"/>
          <w:szCs w:val="24"/>
        </w:rPr>
        <w:t xml:space="preserve"> Tim Lundell visits </w:t>
      </w:r>
      <w:r w:rsidR="008734E2">
        <w:rPr>
          <w:rFonts w:cstheme="minorHAnsi"/>
          <w:sz w:val="24"/>
          <w:szCs w:val="24"/>
        </w:rPr>
        <w:t xml:space="preserve">the Club on August </w:t>
      </w:r>
      <w:r>
        <w:rPr>
          <w:rFonts w:cstheme="minorHAnsi"/>
          <w:sz w:val="24"/>
          <w:szCs w:val="24"/>
        </w:rPr>
        <w:t>14</w:t>
      </w:r>
      <w:r w:rsidRPr="005B26A1">
        <w:rPr>
          <w:rFonts w:cstheme="minorHAnsi"/>
          <w:sz w:val="24"/>
          <w:szCs w:val="24"/>
          <w:vertAlign w:val="superscript"/>
        </w:rPr>
        <w:t>th</w:t>
      </w:r>
      <w:r w:rsidR="008734E2">
        <w:rPr>
          <w:rFonts w:cstheme="minorHAnsi"/>
          <w:sz w:val="24"/>
          <w:szCs w:val="24"/>
        </w:rPr>
        <w:t xml:space="preserve">.  The DG will start the day with a meeting with the board at 10:30 a.m. at Redwood Canyon Golf Course followed by lunch when Tim will speak on </w:t>
      </w:r>
      <w:r w:rsidR="008734E2" w:rsidRPr="008734E2">
        <w:rPr>
          <w:rFonts w:cstheme="minorHAnsi"/>
          <w:i/>
          <w:sz w:val="24"/>
          <w:szCs w:val="24"/>
        </w:rPr>
        <w:t>Be the Inspiration</w:t>
      </w:r>
      <w:r w:rsidR="008734E2">
        <w:rPr>
          <w:rFonts w:cstheme="minorHAnsi"/>
          <w:sz w:val="24"/>
          <w:szCs w:val="24"/>
        </w:rPr>
        <w:t xml:space="preserve">, the 2018-2019 Rotary Theme.   The board meeting is open to all members and attendance at a board meeting is a requirement </w:t>
      </w:r>
      <w:r w:rsidR="00970A75">
        <w:rPr>
          <w:rFonts w:cstheme="minorHAnsi"/>
          <w:sz w:val="24"/>
          <w:szCs w:val="24"/>
        </w:rPr>
        <w:t xml:space="preserve">to earn </w:t>
      </w:r>
      <w:r w:rsidR="008734E2">
        <w:rPr>
          <w:rFonts w:cstheme="minorHAnsi"/>
          <w:sz w:val="24"/>
          <w:szCs w:val="24"/>
        </w:rPr>
        <w:t>a Blue Badge.</w:t>
      </w:r>
    </w:p>
    <w:p w14:paraId="240D2E73" w14:textId="77777777" w:rsidR="00EB66EC" w:rsidRDefault="00EB66EC" w:rsidP="00631B06">
      <w:pPr>
        <w:spacing w:after="0" w:line="240" w:lineRule="auto"/>
        <w:rPr>
          <w:rFonts w:cstheme="minorHAnsi"/>
          <w:sz w:val="24"/>
          <w:szCs w:val="24"/>
        </w:rPr>
      </w:pPr>
    </w:p>
    <w:p w14:paraId="447720FD" w14:textId="0BAC4CB0" w:rsidR="00EB66EC" w:rsidRPr="00EB66EC" w:rsidRDefault="00EB66EC" w:rsidP="00631B06">
      <w:pPr>
        <w:spacing w:after="0" w:line="240" w:lineRule="auto"/>
        <w:rPr>
          <w:rFonts w:cstheme="minorHAnsi"/>
          <w:b/>
          <w:sz w:val="24"/>
          <w:szCs w:val="24"/>
        </w:rPr>
      </w:pPr>
      <w:r w:rsidRPr="00EB66EC">
        <w:rPr>
          <w:rFonts w:cstheme="minorHAnsi"/>
          <w:b/>
          <w:sz w:val="24"/>
          <w:szCs w:val="24"/>
        </w:rPr>
        <w:t>District 5170 Membership Seminar</w:t>
      </w:r>
    </w:p>
    <w:p w14:paraId="0429F69E" w14:textId="5FE6488C" w:rsidR="00970A75" w:rsidRPr="00AA2006" w:rsidRDefault="00EE3FF7" w:rsidP="00970A75">
      <w:pPr>
        <w:spacing w:after="0" w:line="240" w:lineRule="auto"/>
        <w:rPr>
          <w:rFonts w:cstheme="minorHAnsi"/>
          <w:sz w:val="24"/>
          <w:szCs w:val="24"/>
        </w:rPr>
      </w:pPr>
      <w:r w:rsidRPr="00AA2006">
        <w:rPr>
          <w:rFonts w:cstheme="minorHAnsi"/>
          <w:sz w:val="24"/>
          <w:szCs w:val="24"/>
        </w:rPr>
        <w:t xml:space="preserve">President Charles Mortimer distributed a </w:t>
      </w:r>
      <w:r w:rsidR="00EB66EC">
        <w:rPr>
          <w:rFonts w:cstheme="minorHAnsi"/>
          <w:sz w:val="24"/>
          <w:szCs w:val="24"/>
        </w:rPr>
        <w:t>flier for t</w:t>
      </w:r>
      <w:r w:rsidRPr="00AA2006">
        <w:rPr>
          <w:rFonts w:cstheme="minorHAnsi"/>
          <w:sz w:val="24"/>
          <w:szCs w:val="24"/>
        </w:rPr>
        <w:t>he</w:t>
      </w:r>
      <w:r w:rsidR="00EB66EC">
        <w:rPr>
          <w:rFonts w:cstheme="minorHAnsi"/>
          <w:sz w:val="24"/>
          <w:szCs w:val="24"/>
        </w:rPr>
        <w:t xml:space="preserve"> District 5170</w:t>
      </w:r>
      <w:r w:rsidRPr="00AA2006">
        <w:rPr>
          <w:rFonts w:cstheme="minorHAnsi"/>
          <w:sz w:val="24"/>
          <w:szCs w:val="24"/>
        </w:rPr>
        <w:t xml:space="preserve"> Interactive Seminar on Membership</w:t>
      </w:r>
      <w:r w:rsidR="00970A75">
        <w:rPr>
          <w:rFonts w:cstheme="minorHAnsi"/>
          <w:sz w:val="24"/>
          <w:szCs w:val="24"/>
        </w:rPr>
        <w:t xml:space="preserve"> on August 25</w:t>
      </w:r>
      <w:r w:rsidR="00970A75" w:rsidRPr="00970A75">
        <w:rPr>
          <w:rFonts w:cstheme="minorHAnsi"/>
          <w:sz w:val="24"/>
          <w:szCs w:val="24"/>
          <w:vertAlign w:val="superscript"/>
        </w:rPr>
        <w:t>th</w:t>
      </w:r>
      <w:r w:rsidR="00970A75">
        <w:rPr>
          <w:rFonts w:cstheme="minorHAnsi"/>
          <w:sz w:val="24"/>
          <w:szCs w:val="24"/>
        </w:rPr>
        <w:t xml:space="preserve"> </w:t>
      </w:r>
      <w:r w:rsidR="00970A75" w:rsidRPr="00AA2006">
        <w:rPr>
          <w:rFonts w:cstheme="minorHAnsi"/>
          <w:sz w:val="24"/>
          <w:szCs w:val="24"/>
        </w:rPr>
        <w:t>at Cupertino Community Hall, 10350 Torre Ave., Cupertino, CA 95104 from 9</w:t>
      </w:r>
      <w:r w:rsidR="00970A75">
        <w:rPr>
          <w:rFonts w:cstheme="minorHAnsi"/>
          <w:sz w:val="24"/>
          <w:szCs w:val="24"/>
        </w:rPr>
        <w:t xml:space="preserve">:00 </w:t>
      </w:r>
      <w:r w:rsidR="00970A75" w:rsidRPr="00AA2006">
        <w:rPr>
          <w:rFonts w:cstheme="minorHAnsi"/>
          <w:sz w:val="24"/>
          <w:szCs w:val="24"/>
        </w:rPr>
        <w:t>am to 12:30</w:t>
      </w:r>
      <w:r w:rsidR="00970A75">
        <w:rPr>
          <w:rFonts w:cstheme="minorHAnsi"/>
          <w:sz w:val="24"/>
          <w:szCs w:val="24"/>
        </w:rPr>
        <w:t xml:space="preserve"> </w:t>
      </w:r>
      <w:r w:rsidR="00970A75" w:rsidRPr="00AA2006">
        <w:rPr>
          <w:rFonts w:cstheme="minorHAnsi"/>
          <w:sz w:val="24"/>
          <w:szCs w:val="24"/>
        </w:rPr>
        <w:t>pm.</w:t>
      </w:r>
    </w:p>
    <w:p w14:paraId="12C3D809" w14:textId="0AA9947E" w:rsidR="00EE3FF7" w:rsidRDefault="00970A75" w:rsidP="00631B06">
      <w:pPr>
        <w:spacing w:after="0" w:line="240" w:lineRule="auto"/>
        <w:rPr>
          <w:rFonts w:cstheme="minorHAnsi"/>
          <w:sz w:val="24"/>
          <w:szCs w:val="24"/>
        </w:rPr>
      </w:pPr>
      <w:r>
        <w:rPr>
          <w:rFonts w:cstheme="minorHAnsi"/>
          <w:sz w:val="24"/>
          <w:szCs w:val="24"/>
        </w:rPr>
        <w:t xml:space="preserve">Click </w:t>
      </w:r>
      <w:hyperlink r:id="rId31" w:history="1">
        <w:r w:rsidRPr="00970A75">
          <w:rPr>
            <w:rStyle w:val="Hyperlink"/>
            <w:rFonts w:cstheme="minorHAnsi"/>
            <w:sz w:val="24"/>
            <w:szCs w:val="24"/>
          </w:rPr>
          <w:t>here</w:t>
        </w:r>
      </w:hyperlink>
      <w:r>
        <w:rPr>
          <w:rFonts w:cstheme="minorHAnsi"/>
          <w:sz w:val="24"/>
          <w:szCs w:val="24"/>
        </w:rPr>
        <w:t xml:space="preserve"> to see the flier.  Attendance at a District event is a requirement to earn a Blue Badge. The Club pays the cost of the seminar.  Contact President Charles ASAP, if you would like to attend.</w:t>
      </w:r>
    </w:p>
    <w:p w14:paraId="26B26C35" w14:textId="25EDFD34" w:rsidR="00970A75" w:rsidRDefault="00970A75" w:rsidP="00631B06">
      <w:pPr>
        <w:spacing w:after="0" w:line="240" w:lineRule="auto"/>
        <w:rPr>
          <w:rFonts w:cstheme="minorHAnsi"/>
          <w:sz w:val="24"/>
          <w:szCs w:val="24"/>
        </w:rPr>
      </w:pPr>
    </w:p>
    <w:p w14:paraId="36178676" w14:textId="7B4D7B79" w:rsidR="00970A75" w:rsidRPr="00970A75" w:rsidRDefault="008451FD" w:rsidP="00631B06">
      <w:pPr>
        <w:spacing w:after="0" w:line="240" w:lineRule="auto"/>
        <w:rPr>
          <w:rFonts w:cstheme="minorHAnsi"/>
          <w:b/>
          <w:sz w:val="24"/>
          <w:szCs w:val="24"/>
        </w:rPr>
      </w:pPr>
      <w:r>
        <w:rPr>
          <w:rFonts w:cstheme="minorHAnsi"/>
          <w:noProof/>
          <w:sz w:val="24"/>
          <w:szCs w:val="24"/>
        </w:rPr>
        <w:drawing>
          <wp:anchor distT="0" distB="0" distL="114300" distR="114300" simplePos="0" relativeHeight="251663360" behindDoc="1" locked="0" layoutInCell="1" allowOverlap="1" wp14:anchorId="5FA6FA42" wp14:editId="2C3D102E">
            <wp:simplePos x="0" y="0"/>
            <wp:positionH relativeFrom="column">
              <wp:posOffset>4736465</wp:posOffset>
            </wp:positionH>
            <wp:positionV relativeFrom="page">
              <wp:posOffset>5668645</wp:posOffset>
            </wp:positionV>
            <wp:extent cx="2057400" cy="1965960"/>
            <wp:effectExtent l="0" t="0" r="0" b="0"/>
            <wp:wrapTight wrapText="bothSides">
              <wp:wrapPolygon edited="0">
                <wp:start x="0" y="0"/>
                <wp:lineTo x="0" y="21349"/>
                <wp:lineTo x="21400" y="21349"/>
                <wp:lineTo x="21400" y="0"/>
                <wp:lineTo x="0" y="0"/>
              </wp:wrapPolygon>
            </wp:wrapTight>
            <wp:docPr id="7" name="Picture 7"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09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196596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62336" behindDoc="1" locked="0" layoutInCell="1" allowOverlap="1" wp14:anchorId="1C396850" wp14:editId="650D833A">
            <wp:simplePos x="0" y="0"/>
            <wp:positionH relativeFrom="margin">
              <wp:align>left</wp:align>
            </wp:positionH>
            <wp:positionV relativeFrom="paragraph">
              <wp:posOffset>2540</wp:posOffset>
            </wp:positionV>
            <wp:extent cx="2743200" cy="1828800"/>
            <wp:effectExtent l="0" t="0" r="0" b="0"/>
            <wp:wrapTight wrapText="bothSides">
              <wp:wrapPolygon edited="0">
                <wp:start x="0" y="0"/>
                <wp:lineTo x="0" y="21375"/>
                <wp:lineTo x="21450" y="21375"/>
                <wp:lineTo x="21450" y="0"/>
                <wp:lineTo x="0" y="0"/>
              </wp:wrapPolygon>
            </wp:wrapTight>
            <wp:docPr id="5" name="Picture 5" descr="A group of people standing next to a pile of lugga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49aa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970A75" w:rsidRPr="00970A75">
        <w:rPr>
          <w:rFonts w:cstheme="minorHAnsi"/>
          <w:b/>
          <w:sz w:val="24"/>
          <w:szCs w:val="24"/>
        </w:rPr>
        <w:t>Student Backpack Project</w:t>
      </w:r>
    </w:p>
    <w:p w14:paraId="560DFCF4" w14:textId="6686C971" w:rsidR="003136AC" w:rsidRDefault="00970A75" w:rsidP="00631B06">
      <w:pPr>
        <w:spacing w:after="0" w:line="240" w:lineRule="auto"/>
        <w:rPr>
          <w:rFonts w:cstheme="minorHAnsi"/>
          <w:sz w:val="24"/>
          <w:szCs w:val="24"/>
        </w:rPr>
      </w:pPr>
      <w:r>
        <w:rPr>
          <w:rFonts w:cstheme="minorHAnsi"/>
          <w:sz w:val="24"/>
          <w:szCs w:val="24"/>
        </w:rPr>
        <w:t>On the evening of August 7</w:t>
      </w:r>
      <w:r w:rsidRPr="00970A75">
        <w:rPr>
          <w:rFonts w:cstheme="minorHAnsi"/>
          <w:sz w:val="24"/>
          <w:szCs w:val="24"/>
          <w:vertAlign w:val="superscript"/>
        </w:rPr>
        <w:t>th</w:t>
      </w:r>
      <w:r>
        <w:rPr>
          <w:rFonts w:cstheme="minorHAnsi"/>
          <w:sz w:val="24"/>
          <w:szCs w:val="24"/>
        </w:rPr>
        <w:t xml:space="preserve">, 15 Rotarians gathered at the office of Dr. </w:t>
      </w:r>
      <w:r w:rsidR="00EE3FF7" w:rsidRPr="00AA2006">
        <w:rPr>
          <w:rFonts w:cstheme="minorHAnsi"/>
          <w:sz w:val="24"/>
          <w:szCs w:val="24"/>
        </w:rPr>
        <w:t>Heidi Hausauer</w:t>
      </w:r>
      <w:r>
        <w:rPr>
          <w:rFonts w:cstheme="minorHAnsi"/>
          <w:sz w:val="24"/>
          <w:szCs w:val="24"/>
        </w:rPr>
        <w:t>, Chair of the Student Backpack Project, and stuffed 96 backpacks for students in the Castro Valley Unified School District and Redwood Christian Schools.  Thank you to everyone who participated.  The many hands made the work fun and go quickly.</w:t>
      </w:r>
    </w:p>
    <w:p w14:paraId="75B34F00" w14:textId="4C12598F" w:rsidR="008451FD" w:rsidRDefault="008451FD" w:rsidP="00631B06">
      <w:pPr>
        <w:spacing w:after="0" w:line="240" w:lineRule="auto"/>
        <w:rPr>
          <w:rFonts w:cstheme="minorHAnsi"/>
          <w:noProof/>
          <w:sz w:val="24"/>
          <w:szCs w:val="24"/>
        </w:rPr>
      </w:pPr>
      <w:r>
        <w:rPr>
          <w:rFonts w:cstheme="minorHAnsi"/>
          <w:noProof/>
          <w:sz w:val="24"/>
          <w:szCs w:val="24"/>
        </w:rPr>
        <w:drawing>
          <wp:inline distT="0" distB="0" distL="0" distR="0" wp14:anchorId="4FBF498F" wp14:editId="00CBAF1E">
            <wp:extent cx="1408176" cy="1371600"/>
            <wp:effectExtent l="0" t="0" r="1905" b="0"/>
            <wp:docPr id="9" name="Picture 9"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17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8176" cy="1371600"/>
                    </a:xfrm>
                    <a:prstGeom prst="rect">
                      <a:avLst/>
                    </a:prstGeom>
                  </pic:spPr>
                </pic:pic>
              </a:graphicData>
            </a:graphic>
          </wp:inline>
        </w:drawing>
      </w:r>
      <w:r>
        <w:rPr>
          <w:rFonts w:cstheme="minorHAnsi"/>
          <w:noProof/>
          <w:sz w:val="24"/>
          <w:szCs w:val="24"/>
        </w:rPr>
        <w:drawing>
          <wp:inline distT="0" distB="0" distL="0" distR="0" wp14:anchorId="76725E20" wp14:editId="4B101457">
            <wp:extent cx="1728216" cy="1371600"/>
            <wp:effectExtent l="0" t="0" r="5715" b="0"/>
            <wp:docPr id="10" name="Picture 10" descr="A group of people looking at each oth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20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8216" cy="1371600"/>
                    </a:xfrm>
                    <a:prstGeom prst="rect">
                      <a:avLst/>
                    </a:prstGeom>
                  </pic:spPr>
                </pic:pic>
              </a:graphicData>
            </a:graphic>
          </wp:inline>
        </w:drawing>
      </w:r>
      <w:r>
        <w:rPr>
          <w:rFonts w:cstheme="minorHAnsi"/>
          <w:noProof/>
          <w:sz w:val="24"/>
          <w:szCs w:val="24"/>
        </w:rPr>
        <w:drawing>
          <wp:inline distT="0" distB="0" distL="0" distR="0" wp14:anchorId="322C7441" wp14:editId="19262871">
            <wp:extent cx="1837509" cy="1370965"/>
            <wp:effectExtent l="0" t="0" r="0" b="635"/>
            <wp:docPr id="13" name="Picture 13" descr="A person holding a bag of lugga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27a.jpg"/>
                    <pic:cNvPicPr/>
                  </pic:nvPicPr>
                  <pic:blipFill rotWithShape="1">
                    <a:blip r:embed="rId36" cstate="print">
                      <a:extLst>
                        <a:ext uri="{28A0092B-C50C-407E-A947-70E740481C1C}">
                          <a14:useLocalDpi xmlns:a14="http://schemas.microsoft.com/office/drawing/2010/main" val="0"/>
                        </a:ext>
                      </a:extLst>
                    </a:blip>
                    <a:srcRect r="25690"/>
                    <a:stretch/>
                  </pic:blipFill>
                  <pic:spPr bwMode="auto">
                    <a:xfrm>
                      <a:off x="0" y="0"/>
                      <a:ext cx="1838360" cy="137160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drawing>
          <wp:inline distT="0" distB="0" distL="0" distR="0" wp14:anchorId="77029717" wp14:editId="396B4CE2">
            <wp:extent cx="1828800" cy="1371600"/>
            <wp:effectExtent l="0" t="0" r="0" b="0"/>
            <wp:docPr id="12" name="Picture 12" descr="A person standing in fron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07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14:paraId="5BEAD0E3" w14:textId="73A0D6FD" w:rsidR="008451FD" w:rsidRDefault="008451FD" w:rsidP="00631B06">
      <w:pPr>
        <w:spacing w:after="0" w:line="240" w:lineRule="auto"/>
        <w:rPr>
          <w:rFonts w:cstheme="minorHAnsi"/>
          <w:sz w:val="24"/>
          <w:szCs w:val="24"/>
        </w:rPr>
      </w:pPr>
    </w:p>
    <w:p w14:paraId="7F7E06F3" w14:textId="2573D007" w:rsidR="007E1C90" w:rsidRDefault="008451FD" w:rsidP="00631B06">
      <w:pPr>
        <w:spacing w:after="0" w:line="240" w:lineRule="auto"/>
        <w:rPr>
          <w:rFonts w:cstheme="minorHAnsi"/>
          <w:b/>
          <w:sz w:val="24"/>
          <w:szCs w:val="24"/>
        </w:rPr>
      </w:pPr>
      <w:r w:rsidRPr="008451FD">
        <w:rPr>
          <w:rFonts w:cstheme="minorHAnsi"/>
          <w:b/>
          <w:sz w:val="24"/>
          <w:szCs w:val="24"/>
        </w:rPr>
        <w:lastRenderedPageBreak/>
        <w:t>CVSan Donation</w:t>
      </w:r>
    </w:p>
    <w:p w14:paraId="1987E217" w14:textId="67005A5B" w:rsidR="008451FD" w:rsidRPr="008451FD" w:rsidRDefault="006844F7" w:rsidP="00631B06">
      <w:pPr>
        <w:spacing w:after="0" w:line="240" w:lineRule="auto"/>
        <w:rPr>
          <w:rFonts w:cstheme="minorHAnsi"/>
          <w:sz w:val="24"/>
          <w:szCs w:val="24"/>
        </w:rPr>
      </w:pPr>
      <w:r>
        <w:rPr>
          <w:rFonts w:cstheme="minorHAnsi"/>
          <w:noProof/>
          <w:sz w:val="24"/>
          <w:szCs w:val="24"/>
        </w:rPr>
        <w:drawing>
          <wp:anchor distT="0" distB="0" distL="114300" distR="114300" simplePos="0" relativeHeight="251664384" behindDoc="1" locked="0" layoutInCell="1" allowOverlap="1" wp14:anchorId="39D5F1D3" wp14:editId="45D8A154">
            <wp:simplePos x="0" y="0"/>
            <wp:positionH relativeFrom="margin">
              <wp:posOffset>14605</wp:posOffset>
            </wp:positionH>
            <wp:positionV relativeFrom="paragraph">
              <wp:posOffset>6985</wp:posOffset>
            </wp:positionV>
            <wp:extent cx="1929130" cy="1343660"/>
            <wp:effectExtent l="0" t="0" r="0" b="8890"/>
            <wp:wrapTight wrapText="bothSides">
              <wp:wrapPolygon edited="0">
                <wp:start x="0" y="0"/>
                <wp:lineTo x="0" y="21437"/>
                <wp:lineTo x="21330" y="21437"/>
                <wp:lineTo x="21330" y="0"/>
                <wp:lineTo x="0" y="0"/>
              </wp:wrapPolygon>
            </wp:wrapTight>
            <wp:docPr id="8" name="Picture 8"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70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9130" cy="1343660"/>
                    </a:xfrm>
                    <a:prstGeom prst="rect">
                      <a:avLst/>
                    </a:prstGeom>
                  </pic:spPr>
                </pic:pic>
              </a:graphicData>
            </a:graphic>
            <wp14:sizeRelH relativeFrom="page">
              <wp14:pctWidth>0</wp14:pctWidth>
            </wp14:sizeRelH>
            <wp14:sizeRelV relativeFrom="page">
              <wp14:pctHeight>0</wp14:pctHeight>
            </wp14:sizeRelV>
          </wp:anchor>
        </w:drawing>
      </w:r>
      <w:r w:rsidR="008451FD" w:rsidRPr="008451FD">
        <w:rPr>
          <w:rFonts w:cstheme="minorHAnsi"/>
          <w:sz w:val="24"/>
          <w:szCs w:val="24"/>
        </w:rPr>
        <w:t>After stuffing backpacks</w:t>
      </w:r>
      <w:r w:rsidR="008451FD">
        <w:rPr>
          <w:rFonts w:cstheme="minorHAnsi"/>
          <w:sz w:val="24"/>
          <w:szCs w:val="24"/>
        </w:rPr>
        <w:t xml:space="preserve">, President Charles Mortimer and Past President Jim Negri headed over the CVSan board meeting where they received a donation of $380 from Board President Tim </w:t>
      </w:r>
      <w:r w:rsidR="00562919">
        <w:rPr>
          <w:rFonts w:cstheme="minorHAnsi"/>
          <w:sz w:val="24"/>
          <w:szCs w:val="24"/>
        </w:rPr>
        <w:t>McGowan</w:t>
      </w:r>
      <w:r w:rsidR="008451FD">
        <w:rPr>
          <w:rFonts w:cstheme="minorHAnsi"/>
          <w:sz w:val="24"/>
          <w:szCs w:val="24"/>
        </w:rPr>
        <w:t>.  The donation was generated by volunteers on the CVSan Earth Day Clean-up.  Each volunteer could designate one of three community organizations to receive $5 for the individual’s volunteer efforts.  The Club will use the donation to support the Children’s Christmas Party in December.</w:t>
      </w:r>
    </w:p>
    <w:p w14:paraId="0EF96C28" w14:textId="72184FB4" w:rsidR="00970A75" w:rsidRDefault="007E1C90" w:rsidP="00631B06">
      <w:pPr>
        <w:spacing w:after="0" w:line="240" w:lineRule="auto"/>
        <w:rPr>
          <w:rFonts w:cstheme="minorHAnsi"/>
          <w:sz w:val="24"/>
          <w:szCs w:val="24"/>
        </w:rPr>
      </w:pPr>
      <w:r>
        <w:rPr>
          <w:rFonts w:cstheme="minorHAnsi"/>
          <w:sz w:val="24"/>
          <w:szCs w:val="24"/>
        </w:rPr>
        <w:t xml:space="preserve">            </w:t>
      </w:r>
    </w:p>
    <w:p w14:paraId="3E228CD3" w14:textId="67830422" w:rsidR="003136AC" w:rsidRPr="006844F7" w:rsidRDefault="003136AC" w:rsidP="00631B06">
      <w:pPr>
        <w:spacing w:after="0" w:line="240" w:lineRule="auto"/>
        <w:rPr>
          <w:rFonts w:cstheme="minorHAnsi"/>
          <w:b/>
          <w:sz w:val="24"/>
          <w:szCs w:val="24"/>
        </w:rPr>
      </w:pPr>
      <w:r w:rsidRPr="006844F7">
        <w:rPr>
          <w:rFonts w:cstheme="minorHAnsi"/>
          <w:b/>
          <w:sz w:val="24"/>
          <w:szCs w:val="24"/>
        </w:rPr>
        <w:t>Upcoming Speakers and Events</w:t>
      </w:r>
    </w:p>
    <w:p w14:paraId="28427F12" w14:textId="05393325" w:rsidR="003136AC" w:rsidRDefault="00884228" w:rsidP="003136AC">
      <w:pPr>
        <w:pStyle w:val="ListParagraph"/>
        <w:numPr>
          <w:ilvl w:val="0"/>
          <w:numId w:val="2"/>
        </w:numPr>
        <w:spacing w:after="0" w:line="240" w:lineRule="auto"/>
        <w:rPr>
          <w:rFonts w:cstheme="minorHAnsi"/>
          <w:sz w:val="24"/>
          <w:szCs w:val="24"/>
        </w:rPr>
      </w:pPr>
      <w:r>
        <w:rPr>
          <w:rFonts w:cstheme="minorHAnsi"/>
          <w:sz w:val="24"/>
          <w:szCs w:val="24"/>
        </w:rPr>
        <w:t xml:space="preserve">August 14 – Special Board Meeting with District Governor Tim Lundell at 10:30-12:00 – All board members are expected to </w:t>
      </w:r>
      <w:r w:rsidR="006844F7">
        <w:rPr>
          <w:rFonts w:cstheme="minorHAnsi"/>
          <w:sz w:val="24"/>
          <w:szCs w:val="24"/>
        </w:rPr>
        <w:t>attend,</w:t>
      </w:r>
      <w:r>
        <w:rPr>
          <w:rFonts w:cstheme="minorHAnsi"/>
          <w:sz w:val="24"/>
          <w:szCs w:val="24"/>
        </w:rPr>
        <w:t xml:space="preserve"> and all members are invited to attend.  Attendance at a board meeting is a requirement to earn a Blue Badge.</w:t>
      </w:r>
    </w:p>
    <w:p w14:paraId="48698D9B" w14:textId="364D3E77" w:rsidR="00884228" w:rsidRDefault="00884228" w:rsidP="003136AC">
      <w:pPr>
        <w:pStyle w:val="ListParagraph"/>
        <w:numPr>
          <w:ilvl w:val="0"/>
          <w:numId w:val="2"/>
        </w:numPr>
        <w:spacing w:after="0" w:line="240" w:lineRule="auto"/>
        <w:rPr>
          <w:rFonts w:cstheme="minorHAnsi"/>
          <w:b/>
          <w:i/>
          <w:sz w:val="24"/>
          <w:szCs w:val="24"/>
        </w:rPr>
      </w:pPr>
      <w:r>
        <w:rPr>
          <w:rFonts w:cstheme="minorHAnsi"/>
          <w:sz w:val="24"/>
          <w:szCs w:val="24"/>
        </w:rPr>
        <w:t xml:space="preserve">August 14 – Lunch with District Governor Tim Lundell </w:t>
      </w:r>
      <w:r w:rsidR="00152AD1">
        <w:rPr>
          <w:rFonts w:cstheme="minorHAnsi"/>
          <w:sz w:val="24"/>
          <w:szCs w:val="24"/>
        </w:rPr>
        <w:t xml:space="preserve">– </w:t>
      </w:r>
      <w:r w:rsidR="00152AD1" w:rsidRPr="00152AD1">
        <w:rPr>
          <w:rFonts w:cstheme="minorHAnsi"/>
          <w:b/>
          <w:i/>
          <w:sz w:val="24"/>
          <w:szCs w:val="24"/>
        </w:rPr>
        <w:t>Be the Inspiration</w:t>
      </w:r>
    </w:p>
    <w:p w14:paraId="4C621D2B" w14:textId="300390A8" w:rsidR="00152AD1" w:rsidRPr="00152AD1" w:rsidRDefault="00152AD1" w:rsidP="00152AD1">
      <w:pPr>
        <w:pStyle w:val="ListParagraph"/>
        <w:numPr>
          <w:ilvl w:val="1"/>
          <w:numId w:val="2"/>
        </w:numPr>
        <w:spacing w:after="0" w:line="240" w:lineRule="auto"/>
        <w:ind w:left="1080"/>
        <w:rPr>
          <w:rFonts w:cstheme="minorHAnsi"/>
          <w:b/>
          <w:i/>
          <w:sz w:val="24"/>
          <w:szCs w:val="24"/>
        </w:rPr>
      </w:pPr>
      <w:r>
        <w:rPr>
          <w:rFonts w:cstheme="minorHAnsi"/>
          <w:sz w:val="24"/>
          <w:szCs w:val="24"/>
        </w:rPr>
        <w:t>Please consider making a Double Sustainer Pledge ($200) to The Rotary Foundation.  Please refer to the letter that Dwight Perry mailed to you and discussed at recent lunch meetings.</w:t>
      </w:r>
    </w:p>
    <w:p w14:paraId="6290327D" w14:textId="5AAFDB65" w:rsidR="006844F7" w:rsidRPr="006844F7" w:rsidRDefault="00152AD1" w:rsidP="006844F7">
      <w:pPr>
        <w:pStyle w:val="ListParagraph"/>
        <w:numPr>
          <w:ilvl w:val="0"/>
          <w:numId w:val="2"/>
        </w:numPr>
        <w:spacing w:after="0" w:line="240" w:lineRule="auto"/>
        <w:rPr>
          <w:rFonts w:cstheme="minorHAnsi"/>
          <w:b/>
          <w:i/>
          <w:sz w:val="24"/>
          <w:szCs w:val="24"/>
        </w:rPr>
      </w:pPr>
      <w:r w:rsidRPr="00152AD1">
        <w:rPr>
          <w:rFonts w:cstheme="minorHAnsi"/>
          <w:sz w:val="24"/>
          <w:szCs w:val="24"/>
        </w:rPr>
        <w:t>August 21 – Club Picnic at 5:30-8:30 p.m.  Please refer to the email you received for details regarding location and cost.</w:t>
      </w:r>
    </w:p>
    <w:p w14:paraId="27809520" w14:textId="45CC5A2D" w:rsidR="006844F7" w:rsidRPr="006844F7" w:rsidRDefault="006844F7" w:rsidP="006844F7">
      <w:pPr>
        <w:pStyle w:val="ListParagraph"/>
        <w:numPr>
          <w:ilvl w:val="0"/>
          <w:numId w:val="2"/>
        </w:numPr>
        <w:spacing w:after="0" w:line="240" w:lineRule="auto"/>
        <w:rPr>
          <w:rFonts w:cstheme="minorHAnsi"/>
          <w:b/>
          <w:i/>
          <w:sz w:val="24"/>
          <w:szCs w:val="24"/>
        </w:rPr>
      </w:pPr>
      <w:r>
        <w:rPr>
          <w:rFonts w:cstheme="minorHAnsi"/>
          <w:sz w:val="24"/>
          <w:szCs w:val="24"/>
        </w:rPr>
        <w:t>August 25 – District 5170 Inactive Membership Seminar.  See details posted above.</w:t>
      </w:r>
    </w:p>
    <w:p w14:paraId="2084EBE7" w14:textId="2CFFD597" w:rsidR="00152AD1" w:rsidRPr="006844F7" w:rsidRDefault="00152AD1" w:rsidP="003F780D">
      <w:pPr>
        <w:pStyle w:val="ListParagraph"/>
        <w:numPr>
          <w:ilvl w:val="0"/>
          <w:numId w:val="2"/>
        </w:numPr>
        <w:spacing w:after="0" w:line="240" w:lineRule="auto"/>
        <w:rPr>
          <w:rFonts w:cstheme="minorHAnsi"/>
          <w:b/>
          <w:i/>
          <w:sz w:val="24"/>
          <w:szCs w:val="24"/>
        </w:rPr>
      </w:pPr>
      <w:r w:rsidRPr="00152AD1">
        <w:rPr>
          <w:rFonts w:cstheme="minorHAnsi"/>
          <w:sz w:val="24"/>
          <w:szCs w:val="24"/>
        </w:rPr>
        <w:t xml:space="preserve">August 28 – Lunch with </w:t>
      </w:r>
      <w:hyperlink r:id="rId39" w:tgtFrame="_self" w:history="1">
        <w:r w:rsidRPr="00152AD1">
          <w:rPr>
            <w:rStyle w:val="Hyperlink"/>
            <w:rFonts w:cstheme="minorHAnsi"/>
            <w:color w:val="424242"/>
            <w:sz w:val="24"/>
            <w:szCs w:val="24"/>
            <w:u w:val="none"/>
            <w:shd w:val="clear" w:color="auto" w:fill="FFFFFF"/>
          </w:rPr>
          <w:t>Teddie and Keith Seibert, owner of TwiningVine Estate Winery</w:t>
        </w:r>
      </w:hyperlink>
      <w:r w:rsidRPr="00152AD1">
        <w:rPr>
          <w:rFonts w:cstheme="minorHAnsi"/>
          <w:sz w:val="24"/>
          <w:szCs w:val="24"/>
        </w:rPr>
        <w:t xml:space="preserve"> in Castro Valley</w:t>
      </w:r>
      <w:r w:rsidR="006844F7">
        <w:rPr>
          <w:rFonts w:cstheme="minorHAnsi"/>
          <w:sz w:val="24"/>
          <w:szCs w:val="24"/>
        </w:rPr>
        <w:t>.</w:t>
      </w:r>
    </w:p>
    <w:p w14:paraId="28AD918D" w14:textId="77777777" w:rsidR="006844F7" w:rsidRDefault="006844F7" w:rsidP="006844F7">
      <w:pPr>
        <w:spacing w:after="0" w:line="240" w:lineRule="auto"/>
        <w:jc w:val="center"/>
        <w:rPr>
          <w:rFonts w:cstheme="minorHAnsi"/>
          <w:i/>
          <w:color w:val="FF0000"/>
          <w:sz w:val="24"/>
          <w:szCs w:val="24"/>
        </w:rPr>
      </w:pPr>
    </w:p>
    <w:p w14:paraId="6DB1DF70" w14:textId="65CE786B" w:rsidR="006844F7" w:rsidRDefault="006844F7" w:rsidP="006844F7">
      <w:pPr>
        <w:spacing w:after="0" w:line="240" w:lineRule="auto"/>
        <w:jc w:val="center"/>
        <w:rPr>
          <w:rFonts w:cstheme="minorHAnsi"/>
          <w:i/>
          <w:color w:val="FF0000"/>
          <w:sz w:val="24"/>
          <w:szCs w:val="24"/>
        </w:rPr>
      </w:pPr>
      <w:r>
        <w:rPr>
          <w:rFonts w:cstheme="minorHAnsi"/>
          <w:i/>
          <w:color w:val="FF0000"/>
          <w:sz w:val="24"/>
          <w:szCs w:val="24"/>
        </w:rPr>
        <w:t>Please remember to RSVP each week for lunch to ensure that there will be enough food for everyone.</w:t>
      </w:r>
    </w:p>
    <w:p w14:paraId="44707435" w14:textId="57132079" w:rsidR="006844F7" w:rsidRDefault="006844F7" w:rsidP="006844F7">
      <w:pPr>
        <w:spacing w:after="0" w:line="240" w:lineRule="auto"/>
        <w:jc w:val="center"/>
        <w:rPr>
          <w:rFonts w:cstheme="minorHAnsi"/>
          <w:i/>
          <w:color w:val="FF0000"/>
          <w:sz w:val="24"/>
          <w:szCs w:val="24"/>
        </w:rPr>
      </w:pPr>
      <w:r>
        <w:rPr>
          <w:rFonts w:cstheme="minorHAnsi"/>
          <w:i/>
          <w:color w:val="FF0000"/>
          <w:sz w:val="24"/>
          <w:szCs w:val="24"/>
        </w:rPr>
        <w:t>Details regarding the speakers are available on the Club website.</w:t>
      </w:r>
      <w:r>
        <w:rPr>
          <w:rFonts w:cstheme="minorHAnsi"/>
          <w:i/>
          <w:color w:val="FF0000"/>
          <w:sz w:val="24"/>
          <w:szCs w:val="24"/>
        </w:rPr>
        <w:br/>
      </w:r>
    </w:p>
    <w:p w14:paraId="13D1B02E" w14:textId="32630D9C" w:rsidR="006844F7" w:rsidRDefault="006844F7" w:rsidP="006844F7">
      <w:pPr>
        <w:spacing w:after="0" w:line="240" w:lineRule="auto"/>
        <w:jc w:val="center"/>
        <w:rPr>
          <w:rFonts w:cstheme="minorHAnsi"/>
          <w:i/>
          <w:color w:val="FF0000"/>
          <w:sz w:val="24"/>
          <w:szCs w:val="24"/>
        </w:rPr>
      </w:pPr>
    </w:p>
    <w:p w14:paraId="1D0DD9AA" w14:textId="376406E1" w:rsidR="006844F7" w:rsidRDefault="006844F7" w:rsidP="006844F7">
      <w:pPr>
        <w:spacing w:after="0" w:line="240" w:lineRule="auto"/>
        <w:jc w:val="center"/>
        <w:rPr>
          <w:rFonts w:cstheme="minorHAnsi"/>
          <w:i/>
          <w:color w:val="FF0000"/>
          <w:sz w:val="24"/>
          <w:szCs w:val="24"/>
        </w:rPr>
      </w:pPr>
    </w:p>
    <w:p w14:paraId="1368C174" w14:textId="77777777" w:rsidR="006844F7" w:rsidRDefault="006844F7" w:rsidP="006844F7">
      <w:pPr>
        <w:spacing w:after="0" w:line="240" w:lineRule="auto"/>
        <w:jc w:val="center"/>
        <w:rPr>
          <w:rFonts w:cstheme="minorHAnsi"/>
          <w:i/>
          <w:color w:val="FF0000"/>
          <w:sz w:val="24"/>
          <w:szCs w:val="24"/>
        </w:rPr>
      </w:pPr>
    </w:p>
    <w:p w14:paraId="0971FE4F" w14:textId="2E8B487C" w:rsidR="006844F7" w:rsidRPr="006844F7" w:rsidRDefault="006844F7" w:rsidP="006844F7">
      <w:pPr>
        <w:spacing w:after="0" w:line="240" w:lineRule="auto"/>
        <w:jc w:val="center"/>
        <w:rPr>
          <w:rFonts w:cstheme="minorHAnsi"/>
          <w:i/>
          <w:color w:val="FF0000"/>
          <w:sz w:val="24"/>
          <w:szCs w:val="24"/>
        </w:rPr>
      </w:pPr>
      <w:r>
        <w:rPr>
          <w:rFonts w:cstheme="minorHAnsi"/>
          <w:i/>
          <w:noProof/>
          <w:color w:val="FF0000"/>
          <w:sz w:val="24"/>
          <w:szCs w:val="24"/>
        </w:rPr>
        <w:drawing>
          <wp:inline distT="0" distB="0" distL="0" distR="0" wp14:anchorId="3068814F" wp14:editId="34AB803A">
            <wp:extent cx="6858000" cy="1574165"/>
            <wp:effectExtent l="0" t="0" r="0" b="6985"/>
            <wp:docPr id="14" name="Picture 1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1819EN_Lockup_PMS-C.jpg"/>
                    <pic:cNvPicPr/>
                  </pic:nvPicPr>
                  <pic:blipFill>
                    <a:blip r:embed="rId40">
                      <a:extLst>
                        <a:ext uri="{28A0092B-C50C-407E-A947-70E740481C1C}">
                          <a14:useLocalDpi xmlns:a14="http://schemas.microsoft.com/office/drawing/2010/main" val="0"/>
                        </a:ext>
                      </a:extLst>
                    </a:blip>
                    <a:stretch>
                      <a:fillRect/>
                    </a:stretch>
                  </pic:blipFill>
                  <pic:spPr>
                    <a:xfrm>
                      <a:off x="0" y="0"/>
                      <a:ext cx="6858000" cy="1574165"/>
                    </a:xfrm>
                    <a:prstGeom prst="rect">
                      <a:avLst/>
                    </a:prstGeom>
                  </pic:spPr>
                </pic:pic>
              </a:graphicData>
            </a:graphic>
          </wp:inline>
        </w:drawing>
      </w:r>
    </w:p>
    <w:p w14:paraId="2F15727D" w14:textId="77777777" w:rsidR="006E0FB4" w:rsidRPr="00152AD1" w:rsidRDefault="006E0FB4" w:rsidP="00631B06">
      <w:pPr>
        <w:spacing w:after="0" w:line="240" w:lineRule="auto"/>
        <w:rPr>
          <w:rFonts w:cstheme="minorHAnsi"/>
          <w:sz w:val="24"/>
          <w:szCs w:val="24"/>
        </w:rPr>
      </w:pPr>
    </w:p>
    <w:p w14:paraId="568000FF" w14:textId="236157A0" w:rsidR="00FE426B" w:rsidRPr="00AA2006" w:rsidRDefault="00BB59C6" w:rsidP="00631B06">
      <w:pPr>
        <w:spacing w:after="0" w:line="240" w:lineRule="auto"/>
        <w:rPr>
          <w:rFonts w:cstheme="minorHAnsi"/>
          <w:sz w:val="24"/>
          <w:szCs w:val="24"/>
        </w:rPr>
      </w:pPr>
      <w:r w:rsidRPr="00AA2006">
        <w:rPr>
          <w:rFonts w:cstheme="minorHAnsi"/>
          <w:sz w:val="24"/>
          <w:szCs w:val="24"/>
        </w:rPr>
        <w:t xml:space="preserve"> </w:t>
      </w:r>
    </w:p>
    <w:sectPr w:rsidR="00FE426B" w:rsidRPr="00AA2006" w:rsidSect="00631B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12E48"/>
    <w:multiLevelType w:val="hybridMultilevel"/>
    <w:tmpl w:val="E4E81B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7693D"/>
    <w:multiLevelType w:val="multilevel"/>
    <w:tmpl w:val="D34220B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9109F6"/>
    <w:multiLevelType w:val="hybridMultilevel"/>
    <w:tmpl w:val="CABE9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3EA"/>
    <w:rsid w:val="000E74DA"/>
    <w:rsid w:val="00152AD1"/>
    <w:rsid w:val="003136AC"/>
    <w:rsid w:val="003E2E37"/>
    <w:rsid w:val="00546021"/>
    <w:rsid w:val="00562919"/>
    <w:rsid w:val="00576860"/>
    <w:rsid w:val="005B26A1"/>
    <w:rsid w:val="00631B06"/>
    <w:rsid w:val="006844F7"/>
    <w:rsid w:val="006E0FB4"/>
    <w:rsid w:val="007E1C90"/>
    <w:rsid w:val="008451FD"/>
    <w:rsid w:val="008734E2"/>
    <w:rsid w:val="00884228"/>
    <w:rsid w:val="00970A75"/>
    <w:rsid w:val="00987409"/>
    <w:rsid w:val="00AA2006"/>
    <w:rsid w:val="00AB4D8B"/>
    <w:rsid w:val="00B12EF7"/>
    <w:rsid w:val="00B233EA"/>
    <w:rsid w:val="00BB59C6"/>
    <w:rsid w:val="00BC71BB"/>
    <w:rsid w:val="00C34118"/>
    <w:rsid w:val="00E13FC2"/>
    <w:rsid w:val="00EB66EC"/>
    <w:rsid w:val="00EE3FF7"/>
    <w:rsid w:val="00FE4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D687"/>
  <w15:chartTrackingRefBased/>
  <w15:docId w15:val="{F6C51D08-7EE0-459E-AE60-FDCFDE47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4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40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31B06"/>
    <w:rPr>
      <w:color w:val="0563C1" w:themeColor="hyperlink"/>
      <w:u w:val="single"/>
    </w:rPr>
  </w:style>
  <w:style w:type="character" w:styleId="UnresolvedMention">
    <w:name w:val="Unresolved Mention"/>
    <w:basedOn w:val="DefaultParagraphFont"/>
    <w:uiPriority w:val="99"/>
    <w:semiHidden/>
    <w:unhideWhenUsed/>
    <w:rsid w:val="00631B06"/>
    <w:rPr>
      <w:color w:val="605E5C"/>
      <w:shd w:val="clear" w:color="auto" w:fill="E1DFDD"/>
    </w:rPr>
  </w:style>
  <w:style w:type="character" w:styleId="FollowedHyperlink">
    <w:name w:val="FollowedHyperlink"/>
    <w:basedOn w:val="DefaultParagraphFont"/>
    <w:uiPriority w:val="99"/>
    <w:semiHidden/>
    <w:unhideWhenUsed/>
    <w:rsid w:val="00631B06"/>
    <w:rPr>
      <w:color w:val="954F72" w:themeColor="followedHyperlink"/>
      <w:u w:val="single"/>
    </w:rPr>
  </w:style>
  <w:style w:type="paragraph" w:styleId="NormalWeb">
    <w:name w:val="Normal (Web)"/>
    <w:basedOn w:val="Normal"/>
    <w:uiPriority w:val="99"/>
    <w:semiHidden/>
    <w:unhideWhenUsed/>
    <w:rsid w:val="00BC71B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3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0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parks.org/activities/swimming/default.htm" TargetMode="External"/><Relationship Id="rId18" Type="http://schemas.openxmlformats.org/officeDocument/2006/relationships/hyperlink" Target="https://www.ebparks.org/activities/fishing/default.htm" TargetMode="External"/><Relationship Id="rId26" Type="http://schemas.openxmlformats.org/officeDocument/2006/relationships/hyperlink" Target="https://www.ebparks.org/activities/corpfamily/default.htm" TargetMode="External"/><Relationship Id="rId39" Type="http://schemas.openxmlformats.org/officeDocument/2006/relationships/hyperlink" Target="https://castrovalleyrotary.org/Speakers/381c5870-e238-4020-b274-f7c2ffdcfaf4" TargetMode="External"/><Relationship Id="rId21" Type="http://schemas.openxmlformats.org/officeDocument/2006/relationships/hyperlink" Target="https://www.ebparks.org/activities/golfing/default.htm"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hyperlink" Target="https://www.ebparks.org/civicax/filebank/blobdload.aspx?BlobID=23492" TargetMode="External"/><Relationship Id="rId2" Type="http://schemas.openxmlformats.org/officeDocument/2006/relationships/styles" Target="styles.xml"/><Relationship Id="rId16" Type="http://schemas.openxmlformats.org/officeDocument/2006/relationships/hyperlink" Target="https://www.ebparks.org/activities/swimming/facilities.htm" TargetMode="External"/><Relationship Id="rId20" Type="http://schemas.openxmlformats.org/officeDocument/2006/relationships/hyperlink" Target="https://www.ebparks.org/activities/daycamps/default.htm"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bparks.org/parks/trails/default.htm" TargetMode="External"/><Relationship Id="rId24" Type="http://schemas.openxmlformats.org/officeDocument/2006/relationships/hyperlink" Target="https://www.ebparks.org/parks/vc/default.ht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3.jpg"/><Relationship Id="rId5" Type="http://schemas.openxmlformats.org/officeDocument/2006/relationships/image" Target="media/image1.png"/><Relationship Id="rId15" Type="http://schemas.openxmlformats.org/officeDocument/2006/relationships/hyperlink" Target="https://www.ebparks.org/activities/fishing/default.htm" TargetMode="External"/><Relationship Id="rId23" Type="http://schemas.openxmlformats.org/officeDocument/2006/relationships/hyperlink" Target="https://www.ebparks.org/registration/default.htm" TargetMode="External"/><Relationship Id="rId28" Type="http://schemas.openxmlformats.org/officeDocument/2006/relationships/hyperlink" Target="http://www.ebparks.org/default.htm" TargetMode="External"/><Relationship Id="rId36" Type="http://schemas.openxmlformats.org/officeDocument/2006/relationships/image" Target="media/image10.jpeg"/><Relationship Id="rId10" Type="http://schemas.openxmlformats.org/officeDocument/2006/relationships/hyperlink" Target="https://www.ebparks.org/civica/filebank/blobdload.asp?BlobID=29764" TargetMode="External"/><Relationship Id="rId19" Type="http://schemas.openxmlformats.org/officeDocument/2006/relationships/hyperlink" Target="https://www.ebparks.org/activities/camping/family.htm" TargetMode="External"/><Relationship Id="rId31" Type="http://schemas.openxmlformats.org/officeDocument/2006/relationships/hyperlink" Target="https://clubrunner.blob.core.windows.net/00000050083/en-ca/files/homepage/membership-seminar-august-25-2018/Membership-Seminar-flyer-August-25.pdf" TargetMode="External"/><Relationship Id="rId4" Type="http://schemas.openxmlformats.org/officeDocument/2006/relationships/webSettings" Target="webSettings.xml"/><Relationship Id="rId9" Type="http://schemas.openxmlformats.org/officeDocument/2006/relationships/hyperlink" Target="https://www.ebparks.org/about/planning/land_bank.htm" TargetMode="External"/><Relationship Id="rId14" Type="http://schemas.openxmlformats.org/officeDocument/2006/relationships/hyperlink" Target="https://www.ebparks.org/activities/boatingsailing/default.htm" TargetMode="External"/><Relationship Id="rId22" Type="http://schemas.openxmlformats.org/officeDocument/2006/relationships/hyperlink" Target="https://www.ebparks.org/activities/picnics/default.htm" TargetMode="External"/><Relationship Id="rId27" Type="http://schemas.openxmlformats.org/officeDocument/2006/relationships/image" Target="media/image4.jpeg"/><Relationship Id="rId30" Type="http://schemas.openxmlformats.org/officeDocument/2006/relationships/hyperlink" Target="https://www.rotary.org/en/history-paul-harris-fellow-recognition" TargetMode="External"/><Relationship Id="rId35" Type="http://schemas.openxmlformats.org/officeDocument/2006/relationships/image" Target="media/image9.jpeg"/><Relationship Id="rId8" Type="http://schemas.openxmlformats.org/officeDocument/2006/relationships/hyperlink" Target="https://www.ebparks.org/parks/default.ht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ebparks.org/activities/fishing/default.htm" TargetMode="External"/><Relationship Id="rId25" Type="http://schemas.openxmlformats.org/officeDocument/2006/relationships/hyperlink" Target="https://www.ebparks.org/activities/kids/play_areas.htm" TargetMode="External"/><Relationship Id="rId33" Type="http://schemas.openxmlformats.org/officeDocument/2006/relationships/image" Target="media/image7.jpeg"/><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1179</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Jim Negri</cp:lastModifiedBy>
  <cp:revision>12</cp:revision>
  <dcterms:created xsi:type="dcterms:W3CDTF">2018-08-10T04:41:00Z</dcterms:created>
  <dcterms:modified xsi:type="dcterms:W3CDTF">2018-08-10T23:01:00Z</dcterms:modified>
</cp:coreProperties>
</file>