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B091193" w14:textId="1785C44C" w:rsidR="00152519" w:rsidRDefault="00365EFA" w:rsidP="00152519">
      <w:pPr>
        <w:shd w:val="clear" w:color="auto" w:fill="FFFFFF"/>
        <w:jc w:val="center"/>
        <w:rPr>
          <w:rFonts w:eastAsia="Times New Roman" w:cstheme="minorHAnsi"/>
          <w:b/>
          <w:color w:val="222222"/>
          <w:sz w:val="28"/>
          <w:szCs w:val="28"/>
        </w:rPr>
      </w:pPr>
      <w:r w:rsidRPr="00365EFA">
        <w:rPr>
          <w:rFonts w:eastAsia="Times New Roman" w:cstheme="minorHAnsi"/>
          <w:b/>
          <w:color w:val="222222"/>
          <w:sz w:val="28"/>
          <w:szCs w:val="28"/>
        </w:rPr>
        <w:t>Rotary Club of Castro Valley</w:t>
      </w:r>
    </w:p>
    <w:p w14:paraId="01E461DA" w14:textId="36FED94A" w:rsidR="00365EFA" w:rsidRPr="00365EFA" w:rsidRDefault="00365EFA" w:rsidP="00152519">
      <w:pPr>
        <w:shd w:val="clear" w:color="auto" w:fill="FFFFFF"/>
        <w:jc w:val="center"/>
        <w:rPr>
          <w:rFonts w:eastAsia="Times New Roman" w:cstheme="minorHAnsi"/>
          <w:b/>
          <w:color w:val="222222"/>
          <w:sz w:val="28"/>
          <w:szCs w:val="28"/>
        </w:rPr>
      </w:pPr>
      <w:r>
        <w:rPr>
          <w:rFonts w:eastAsia="Times New Roman" w:cstheme="minorHAnsi"/>
          <w:b/>
          <w:color w:val="222222"/>
          <w:sz w:val="28"/>
          <w:szCs w:val="28"/>
        </w:rPr>
        <w:t>Meeting Highlights – February 6, 2018</w:t>
      </w:r>
    </w:p>
    <w:p w14:paraId="13457F0F" w14:textId="5FEFB4B9" w:rsidR="00152519" w:rsidRDefault="00152519" w:rsidP="00152519">
      <w:pPr>
        <w:shd w:val="clear" w:color="auto" w:fill="FFFFFF"/>
        <w:rPr>
          <w:rFonts w:eastAsia="Times New Roman" w:cstheme="minorHAnsi"/>
          <w:color w:val="222222"/>
        </w:rPr>
      </w:pPr>
    </w:p>
    <w:p w14:paraId="5C7E6CFF" w14:textId="7E0F3F9E" w:rsidR="00152519" w:rsidRDefault="00152519" w:rsidP="00152519">
      <w:pPr>
        <w:shd w:val="clear" w:color="auto" w:fill="FFFFFF"/>
        <w:rPr>
          <w:rFonts w:eastAsia="Times New Roman" w:cstheme="minorHAnsi"/>
          <w:color w:val="222222"/>
        </w:rPr>
      </w:pPr>
    </w:p>
    <w:p w14:paraId="684200DD" w14:textId="013275FC" w:rsidR="00365EFA" w:rsidRPr="00365EFA" w:rsidRDefault="00365EFA" w:rsidP="00152519">
      <w:pPr>
        <w:shd w:val="clear" w:color="auto" w:fill="FFFFFF"/>
        <w:rPr>
          <w:rFonts w:eastAsia="Times New Roman" w:cstheme="minorHAnsi"/>
          <w:b/>
          <w:color w:val="222222"/>
        </w:rPr>
      </w:pPr>
      <w:r w:rsidRPr="00365EFA">
        <w:rPr>
          <w:rFonts w:eastAsia="Times New Roman" w:cstheme="minorHAnsi"/>
          <w:b/>
          <w:color w:val="222222"/>
        </w:rPr>
        <w:t>Susan Ewing Haley &amp; The Castro Valley Nike Missile Site</w:t>
      </w:r>
    </w:p>
    <w:p w14:paraId="10B6E76B" w14:textId="03AD654F" w:rsidR="00541100" w:rsidRDefault="00BB4580" w:rsidP="00152519">
      <w:pPr>
        <w:shd w:val="clear" w:color="auto" w:fill="FFFFFF"/>
        <w:rPr>
          <w:rFonts w:eastAsia="Times New Roman" w:cstheme="minorHAnsi"/>
          <w:color w:val="222222"/>
        </w:rPr>
      </w:pPr>
      <w:r>
        <w:rPr>
          <w:rFonts w:eastAsia="Times New Roman" w:cstheme="minorHAnsi"/>
          <w:noProof/>
          <w:color w:val="222222"/>
        </w:rPr>
        <w:drawing>
          <wp:anchor distT="0" distB="0" distL="114300" distR="114300" simplePos="0" relativeHeight="251661312" behindDoc="1" locked="0" layoutInCell="1" allowOverlap="1" wp14:anchorId="57A92364" wp14:editId="72195E9B">
            <wp:simplePos x="0" y="0"/>
            <wp:positionH relativeFrom="column">
              <wp:posOffset>38735</wp:posOffset>
            </wp:positionH>
            <wp:positionV relativeFrom="paragraph">
              <wp:posOffset>3175</wp:posOffset>
            </wp:positionV>
            <wp:extent cx="2057400" cy="3190875"/>
            <wp:effectExtent l="0" t="0" r="0" b="9525"/>
            <wp:wrapTight wrapText="bothSides">
              <wp:wrapPolygon edited="0">
                <wp:start x="0" y="0"/>
                <wp:lineTo x="0" y="21536"/>
                <wp:lineTo x="21400" y="21536"/>
                <wp:lineTo x="2140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5.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057400" cy="3190875"/>
                    </a:xfrm>
                    <a:prstGeom prst="rect">
                      <a:avLst/>
                    </a:prstGeom>
                  </pic:spPr>
                </pic:pic>
              </a:graphicData>
            </a:graphic>
            <wp14:sizeRelH relativeFrom="margin">
              <wp14:pctWidth>0</wp14:pctWidth>
            </wp14:sizeRelH>
            <wp14:sizeRelV relativeFrom="margin">
              <wp14:pctHeight>0</wp14:pctHeight>
            </wp14:sizeRelV>
          </wp:anchor>
        </w:drawing>
      </w:r>
      <w:r w:rsidR="00152519" w:rsidRPr="00152519">
        <w:rPr>
          <w:rFonts w:eastAsia="Times New Roman" w:cstheme="minorHAnsi"/>
          <w:color w:val="222222"/>
        </w:rPr>
        <w:t>Susan Ewing Haley, Supervisor Curator</w:t>
      </w:r>
      <w:r w:rsidR="00365EFA">
        <w:rPr>
          <w:rFonts w:eastAsia="Times New Roman" w:cstheme="minorHAnsi"/>
          <w:color w:val="222222"/>
        </w:rPr>
        <w:t xml:space="preserve"> for the </w:t>
      </w:r>
      <w:r w:rsidR="00152519" w:rsidRPr="00152519">
        <w:rPr>
          <w:rFonts w:eastAsia="Times New Roman" w:cstheme="minorHAnsi"/>
          <w:color w:val="222222"/>
        </w:rPr>
        <w:t>National Park Service, Golden Gate National Recreation Area</w:t>
      </w:r>
      <w:r w:rsidR="00365EFA">
        <w:rPr>
          <w:rFonts w:eastAsia="Times New Roman" w:cstheme="minorHAnsi"/>
          <w:color w:val="222222"/>
        </w:rPr>
        <w:t xml:space="preserve"> (GGNRA)</w:t>
      </w:r>
      <w:r w:rsidR="00152519" w:rsidRPr="00152519">
        <w:rPr>
          <w:rFonts w:eastAsia="Times New Roman" w:cstheme="minorHAnsi"/>
          <w:color w:val="222222"/>
        </w:rPr>
        <w:t xml:space="preserve">, Parks Archives &amp; Record Center </w:t>
      </w:r>
      <w:r w:rsidR="007B6214">
        <w:rPr>
          <w:rFonts w:eastAsia="Times New Roman" w:cstheme="minorHAnsi"/>
          <w:color w:val="222222"/>
        </w:rPr>
        <w:t>presented a</w:t>
      </w:r>
      <w:r w:rsidR="00541100">
        <w:rPr>
          <w:rFonts w:eastAsia="Times New Roman" w:cstheme="minorHAnsi"/>
          <w:color w:val="222222"/>
        </w:rPr>
        <w:t xml:space="preserve">n outstanding program on the Nike Missile </w:t>
      </w:r>
      <w:r w:rsidR="00152519" w:rsidRPr="00152519">
        <w:rPr>
          <w:rFonts w:eastAsia="Times New Roman" w:cstheme="minorHAnsi"/>
          <w:color w:val="222222"/>
        </w:rPr>
        <w:t>SF-31</w:t>
      </w:r>
      <w:r w:rsidR="00541100">
        <w:rPr>
          <w:rFonts w:eastAsia="Times New Roman" w:cstheme="minorHAnsi"/>
          <w:color w:val="222222"/>
        </w:rPr>
        <w:t xml:space="preserve"> Launch Battery Site located above Lake Chabot.  In sharing numerous slides about SF-31</w:t>
      </w:r>
      <w:r w:rsidR="00152519" w:rsidRPr="00152519">
        <w:rPr>
          <w:rFonts w:eastAsia="Times New Roman" w:cstheme="minorHAnsi"/>
          <w:color w:val="222222"/>
        </w:rPr>
        <w:t xml:space="preserve"> Lake Chabot Nike Missile Site</w:t>
      </w:r>
      <w:r w:rsidR="00541100">
        <w:rPr>
          <w:rFonts w:eastAsia="Times New Roman" w:cstheme="minorHAnsi"/>
          <w:color w:val="222222"/>
        </w:rPr>
        <w:t>, Susan showed slides of Nike Missile SF-88 located in the Marin Headlands.  SF-31 now houses the offices and maintenance facilities for the East Bay Regional Park District, but it is not open to the public.  SF-88 is open to the public on a limited basis.</w:t>
      </w:r>
    </w:p>
    <w:p w14:paraId="3CE02D3E" w14:textId="5E54F386" w:rsidR="00541100" w:rsidRDefault="00541100" w:rsidP="00152519">
      <w:pPr>
        <w:shd w:val="clear" w:color="auto" w:fill="FFFFFF"/>
        <w:rPr>
          <w:rFonts w:eastAsia="Times New Roman" w:cstheme="minorHAnsi"/>
          <w:color w:val="222222"/>
        </w:rPr>
      </w:pPr>
    </w:p>
    <w:p w14:paraId="3FB59C2C" w14:textId="2E1438A1" w:rsidR="00152519" w:rsidRDefault="00BB4580" w:rsidP="00152519">
      <w:pPr>
        <w:shd w:val="clear" w:color="auto" w:fill="FFFFFF"/>
        <w:rPr>
          <w:rFonts w:eastAsia="Times New Roman" w:cstheme="minorHAnsi"/>
          <w:color w:val="222222"/>
        </w:rPr>
      </w:pPr>
      <w:r>
        <w:rPr>
          <w:rFonts w:eastAsia="Times New Roman" w:cstheme="minorHAnsi"/>
          <w:noProof/>
          <w:color w:val="222222"/>
        </w:rPr>
        <w:drawing>
          <wp:anchor distT="0" distB="0" distL="114300" distR="114300" simplePos="0" relativeHeight="251662336" behindDoc="1" locked="0" layoutInCell="1" allowOverlap="1" wp14:anchorId="55DF5036" wp14:editId="100569E2">
            <wp:simplePos x="0" y="0"/>
            <wp:positionH relativeFrom="column">
              <wp:posOffset>4757420</wp:posOffset>
            </wp:positionH>
            <wp:positionV relativeFrom="paragraph">
              <wp:posOffset>366395</wp:posOffset>
            </wp:positionV>
            <wp:extent cx="2057400" cy="3117850"/>
            <wp:effectExtent l="0" t="0" r="0" b="6350"/>
            <wp:wrapTight wrapText="bothSides">
              <wp:wrapPolygon edited="0">
                <wp:start x="0" y="0"/>
                <wp:lineTo x="0" y="21512"/>
                <wp:lineTo x="21400" y="21512"/>
                <wp:lineTo x="21400"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3.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057400" cy="3117850"/>
                    </a:xfrm>
                    <a:prstGeom prst="rect">
                      <a:avLst/>
                    </a:prstGeom>
                  </pic:spPr>
                </pic:pic>
              </a:graphicData>
            </a:graphic>
            <wp14:sizeRelH relativeFrom="margin">
              <wp14:pctWidth>0</wp14:pctWidth>
            </wp14:sizeRelH>
            <wp14:sizeRelV relativeFrom="margin">
              <wp14:pctHeight>0</wp14:pctHeight>
            </wp14:sizeRelV>
          </wp:anchor>
        </w:drawing>
      </w:r>
      <w:r w:rsidR="00541100">
        <w:rPr>
          <w:rFonts w:eastAsia="Times New Roman" w:cstheme="minorHAnsi"/>
          <w:color w:val="222222"/>
        </w:rPr>
        <w:t xml:space="preserve">SF-31 was </w:t>
      </w:r>
      <w:r w:rsidR="00152519" w:rsidRPr="00152519">
        <w:rPr>
          <w:rFonts w:eastAsia="Times New Roman" w:cstheme="minorHAnsi"/>
          <w:color w:val="222222"/>
        </w:rPr>
        <w:t>established in 1955 and consisted of Missile Storage Area, Missile Transportation Equipment, Missile Deployment Area, Living Quarters for the Missile Deployment Personnel and Administration Offices. In addition</w:t>
      </w:r>
      <w:r w:rsidR="00541100">
        <w:rPr>
          <w:rFonts w:eastAsia="Times New Roman" w:cstheme="minorHAnsi"/>
          <w:color w:val="222222"/>
        </w:rPr>
        <w:t>,</w:t>
      </w:r>
      <w:r w:rsidR="00152519" w:rsidRPr="00152519">
        <w:rPr>
          <w:rFonts w:eastAsia="Times New Roman" w:cstheme="minorHAnsi"/>
          <w:color w:val="222222"/>
        </w:rPr>
        <w:t xml:space="preserve"> it included the area for guards and sentries </w:t>
      </w:r>
      <w:r w:rsidR="00541100">
        <w:rPr>
          <w:rFonts w:eastAsia="Times New Roman" w:cstheme="minorHAnsi"/>
          <w:color w:val="222222"/>
        </w:rPr>
        <w:t>L</w:t>
      </w:r>
      <w:r w:rsidR="00152519" w:rsidRPr="00152519">
        <w:rPr>
          <w:rFonts w:eastAsia="Times New Roman" w:cstheme="minorHAnsi"/>
          <w:color w:val="222222"/>
        </w:rPr>
        <w:t xml:space="preserve">iving </w:t>
      </w:r>
      <w:r w:rsidR="00541100">
        <w:rPr>
          <w:rFonts w:eastAsia="Times New Roman" w:cstheme="minorHAnsi"/>
          <w:color w:val="222222"/>
        </w:rPr>
        <w:t>Q</w:t>
      </w:r>
      <w:r w:rsidR="00152519" w:rsidRPr="00152519">
        <w:rPr>
          <w:rFonts w:eastAsia="Times New Roman" w:cstheme="minorHAnsi"/>
          <w:color w:val="222222"/>
        </w:rPr>
        <w:t xml:space="preserve">uarters and Access Control Area. The </w:t>
      </w:r>
      <w:r w:rsidR="00541100">
        <w:rPr>
          <w:rFonts w:eastAsia="Times New Roman" w:cstheme="minorHAnsi"/>
          <w:color w:val="222222"/>
        </w:rPr>
        <w:t xml:space="preserve">entire had both outer and inner security fencing with sentry guard dogs.  </w:t>
      </w:r>
      <w:r w:rsidR="00152519" w:rsidRPr="00152519">
        <w:rPr>
          <w:rFonts w:eastAsia="Times New Roman" w:cstheme="minorHAnsi"/>
          <w:color w:val="222222"/>
        </w:rPr>
        <w:t xml:space="preserve">Most of Missile Storage and </w:t>
      </w:r>
      <w:r w:rsidR="00541100">
        <w:rPr>
          <w:rFonts w:eastAsia="Times New Roman" w:cstheme="minorHAnsi"/>
          <w:color w:val="222222"/>
        </w:rPr>
        <w:t>H</w:t>
      </w:r>
      <w:r w:rsidR="00152519" w:rsidRPr="00152519">
        <w:rPr>
          <w:rFonts w:eastAsia="Times New Roman" w:cstheme="minorHAnsi"/>
          <w:color w:val="222222"/>
        </w:rPr>
        <w:t xml:space="preserve">andling </w:t>
      </w:r>
      <w:r w:rsidR="00541100">
        <w:rPr>
          <w:rFonts w:eastAsia="Times New Roman" w:cstheme="minorHAnsi"/>
          <w:color w:val="222222"/>
        </w:rPr>
        <w:t>A</w:t>
      </w:r>
      <w:r w:rsidR="00152519" w:rsidRPr="00152519">
        <w:rPr>
          <w:rFonts w:eastAsia="Times New Roman" w:cstheme="minorHAnsi"/>
          <w:color w:val="222222"/>
        </w:rPr>
        <w:t xml:space="preserve">reas were underground. The missiles were stored underground and moved around on rails using </w:t>
      </w:r>
      <w:r w:rsidR="00541100">
        <w:rPr>
          <w:rFonts w:eastAsia="Times New Roman" w:cstheme="minorHAnsi"/>
          <w:color w:val="222222"/>
        </w:rPr>
        <w:t>m</w:t>
      </w:r>
      <w:r w:rsidR="00152519" w:rsidRPr="00152519">
        <w:rPr>
          <w:rFonts w:eastAsia="Times New Roman" w:cstheme="minorHAnsi"/>
          <w:color w:val="222222"/>
        </w:rPr>
        <w:t xml:space="preserve">issile </w:t>
      </w:r>
      <w:r w:rsidR="00541100">
        <w:rPr>
          <w:rFonts w:eastAsia="Times New Roman" w:cstheme="minorHAnsi"/>
          <w:color w:val="222222"/>
        </w:rPr>
        <w:t>t</w:t>
      </w:r>
      <w:r w:rsidR="00152519" w:rsidRPr="00152519">
        <w:rPr>
          <w:rFonts w:eastAsia="Times New Roman" w:cstheme="minorHAnsi"/>
          <w:color w:val="222222"/>
        </w:rPr>
        <w:t xml:space="preserve">ransporters on rails. The underground areas were enclosed in gated bunkers with elevator access.  The areas and buildings </w:t>
      </w:r>
      <w:r w:rsidR="00541100">
        <w:rPr>
          <w:rFonts w:eastAsia="Times New Roman" w:cstheme="minorHAnsi"/>
          <w:color w:val="222222"/>
        </w:rPr>
        <w:t xml:space="preserve">now </w:t>
      </w:r>
      <w:r w:rsidR="00152519" w:rsidRPr="00152519">
        <w:rPr>
          <w:rFonts w:eastAsia="Times New Roman" w:cstheme="minorHAnsi"/>
          <w:color w:val="222222"/>
        </w:rPr>
        <w:t xml:space="preserve">visible from outside included Sentry Stations, Residential </w:t>
      </w:r>
      <w:r w:rsidR="00541100">
        <w:rPr>
          <w:rFonts w:eastAsia="Times New Roman" w:cstheme="minorHAnsi"/>
          <w:color w:val="222222"/>
        </w:rPr>
        <w:t>Q</w:t>
      </w:r>
      <w:r w:rsidR="00152519" w:rsidRPr="00152519">
        <w:rPr>
          <w:rFonts w:eastAsia="Times New Roman" w:cstheme="minorHAnsi"/>
          <w:color w:val="222222"/>
        </w:rPr>
        <w:t>uarters</w:t>
      </w:r>
      <w:r w:rsidR="00541100">
        <w:rPr>
          <w:rFonts w:eastAsia="Times New Roman" w:cstheme="minorHAnsi"/>
          <w:color w:val="222222"/>
        </w:rPr>
        <w:t>,</w:t>
      </w:r>
      <w:r w:rsidR="00152519" w:rsidRPr="00152519">
        <w:rPr>
          <w:rFonts w:eastAsia="Times New Roman" w:cstheme="minorHAnsi"/>
          <w:color w:val="222222"/>
        </w:rPr>
        <w:t> and Administrative areas.</w:t>
      </w:r>
    </w:p>
    <w:p w14:paraId="3E4E2F16" w14:textId="77777777" w:rsidR="00541100" w:rsidRPr="00152519" w:rsidRDefault="00541100" w:rsidP="00152519">
      <w:pPr>
        <w:shd w:val="clear" w:color="auto" w:fill="FFFFFF"/>
        <w:rPr>
          <w:rFonts w:eastAsia="Times New Roman" w:cstheme="minorHAnsi"/>
          <w:color w:val="222222"/>
        </w:rPr>
      </w:pPr>
    </w:p>
    <w:p w14:paraId="3535132F" w14:textId="6BEBA88A" w:rsidR="00152519" w:rsidRDefault="00152519" w:rsidP="00152519">
      <w:pPr>
        <w:shd w:val="clear" w:color="auto" w:fill="FFFFFF"/>
        <w:rPr>
          <w:rFonts w:eastAsia="Times New Roman" w:cstheme="minorHAnsi"/>
          <w:color w:val="222222"/>
        </w:rPr>
      </w:pPr>
      <w:r w:rsidRPr="00152519">
        <w:rPr>
          <w:rFonts w:eastAsia="Times New Roman" w:cstheme="minorHAnsi"/>
          <w:color w:val="222222"/>
        </w:rPr>
        <w:t xml:space="preserve">In 1958-59 the site was upgraded to accept </w:t>
      </w:r>
      <w:r w:rsidR="00541100">
        <w:rPr>
          <w:rFonts w:eastAsia="Times New Roman" w:cstheme="minorHAnsi"/>
          <w:color w:val="222222"/>
        </w:rPr>
        <w:t xml:space="preserve">the larger, more powerful Hercules missiles, which replaced the Nike missiles.  Since the Hercules missiles were larger, the site stored few missiles.  </w:t>
      </w:r>
      <w:r w:rsidRPr="00152519">
        <w:rPr>
          <w:rFonts w:eastAsia="Times New Roman" w:cstheme="minorHAnsi"/>
          <w:color w:val="222222"/>
        </w:rPr>
        <w:t xml:space="preserve">There were never any missiles fired from </w:t>
      </w:r>
      <w:r w:rsidR="00541100">
        <w:rPr>
          <w:rFonts w:eastAsia="Times New Roman" w:cstheme="minorHAnsi"/>
          <w:color w:val="222222"/>
        </w:rPr>
        <w:t xml:space="preserve">SF-31.  </w:t>
      </w:r>
      <w:r w:rsidRPr="00152519">
        <w:rPr>
          <w:rFonts w:eastAsia="Times New Roman" w:cstheme="minorHAnsi"/>
          <w:color w:val="222222"/>
        </w:rPr>
        <w:t>The site was deactivated in March 1974</w:t>
      </w:r>
      <w:r w:rsidR="00541100">
        <w:rPr>
          <w:rFonts w:eastAsia="Times New Roman" w:cstheme="minorHAnsi"/>
          <w:color w:val="222222"/>
        </w:rPr>
        <w:t xml:space="preserve"> with all </w:t>
      </w:r>
      <w:r w:rsidRPr="00152519">
        <w:rPr>
          <w:rFonts w:eastAsia="Times New Roman" w:cstheme="minorHAnsi"/>
          <w:color w:val="222222"/>
        </w:rPr>
        <w:t xml:space="preserve">the missiles and usable equipment </w:t>
      </w:r>
      <w:r w:rsidR="00541100">
        <w:rPr>
          <w:rFonts w:eastAsia="Times New Roman" w:cstheme="minorHAnsi"/>
          <w:color w:val="222222"/>
        </w:rPr>
        <w:t xml:space="preserve">removed </w:t>
      </w:r>
      <w:r w:rsidRPr="00152519">
        <w:rPr>
          <w:rFonts w:eastAsia="Times New Roman" w:cstheme="minorHAnsi"/>
          <w:color w:val="222222"/>
        </w:rPr>
        <w:t xml:space="preserve">and the fence surrounding the area was removed. </w:t>
      </w:r>
      <w:r w:rsidR="00D26455">
        <w:rPr>
          <w:rFonts w:eastAsia="Times New Roman" w:cstheme="minorHAnsi"/>
          <w:color w:val="222222"/>
        </w:rPr>
        <w:t xml:space="preserve"> </w:t>
      </w:r>
      <w:r w:rsidRPr="00152519">
        <w:rPr>
          <w:rFonts w:eastAsia="Times New Roman" w:cstheme="minorHAnsi"/>
          <w:color w:val="222222"/>
        </w:rPr>
        <w:t xml:space="preserve">The site was handed over to Park Service. </w:t>
      </w:r>
    </w:p>
    <w:p w14:paraId="4AAD9A50" w14:textId="6FB03956" w:rsidR="00C03727" w:rsidRDefault="00C03727" w:rsidP="00152519">
      <w:pPr>
        <w:shd w:val="clear" w:color="auto" w:fill="FFFFFF"/>
        <w:rPr>
          <w:rFonts w:eastAsia="Times New Roman" w:cstheme="minorHAnsi"/>
          <w:color w:val="222222"/>
        </w:rPr>
      </w:pPr>
    </w:p>
    <w:p w14:paraId="56947C92" w14:textId="322B62E3" w:rsidR="00C03727" w:rsidRDefault="00C03727" w:rsidP="00152519">
      <w:pPr>
        <w:shd w:val="clear" w:color="auto" w:fill="FFFFFF"/>
        <w:rPr>
          <w:rFonts w:eastAsia="Times New Roman" w:cstheme="minorHAnsi"/>
          <w:color w:val="222222"/>
        </w:rPr>
      </w:pPr>
      <w:r>
        <w:rPr>
          <w:rFonts w:eastAsia="Times New Roman" w:cstheme="minorHAnsi"/>
          <w:color w:val="222222"/>
        </w:rPr>
        <w:t xml:space="preserve">For more information regarding SF-31, </w:t>
      </w:r>
      <w:hyperlink r:id="rId7" w:history="1">
        <w:r w:rsidRPr="00C03727">
          <w:rPr>
            <w:rStyle w:val="Hyperlink"/>
            <w:rFonts w:eastAsia="Times New Roman" w:cstheme="minorHAnsi"/>
          </w:rPr>
          <w:t>click here</w:t>
        </w:r>
      </w:hyperlink>
      <w:r>
        <w:rPr>
          <w:rFonts w:eastAsia="Times New Roman" w:cstheme="minorHAnsi"/>
          <w:color w:val="222222"/>
        </w:rPr>
        <w:t>.</w:t>
      </w:r>
    </w:p>
    <w:p w14:paraId="4D0D8C4F" w14:textId="1BCC99A7" w:rsidR="00C03727" w:rsidRDefault="00C03727" w:rsidP="00152519">
      <w:pPr>
        <w:shd w:val="clear" w:color="auto" w:fill="FFFFFF"/>
        <w:rPr>
          <w:rFonts w:eastAsia="Times New Roman" w:cstheme="minorHAnsi"/>
          <w:color w:val="222222"/>
        </w:rPr>
      </w:pPr>
    </w:p>
    <w:p w14:paraId="132F652D" w14:textId="7B12DC7D" w:rsidR="00C03727" w:rsidRDefault="00C03727" w:rsidP="00C03727">
      <w:pPr>
        <w:shd w:val="clear" w:color="auto" w:fill="FFFFFF"/>
        <w:jc w:val="center"/>
        <w:rPr>
          <w:rFonts w:eastAsia="Times New Roman" w:cstheme="minorHAnsi"/>
          <w:color w:val="222222"/>
        </w:rPr>
      </w:pPr>
      <w:r>
        <w:rPr>
          <w:rFonts w:eastAsia="Times New Roman" w:cstheme="minorHAnsi"/>
          <w:noProof/>
          <w:color w:val="222222"/>
        </w:rPr>
        <w:drawing>
          <wp:inline distT="0" distB="0" distL="0" distR="0" wp14:anchorId="1DA1B3AE" wp14:editId="5F76CEE2">
            <wp:extent cx="3639312" cy="18288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4.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639312" cy="1828800"/>
                    </a:xfrm>
                    <a:prstGeom prst="rect">
                      <a:avLst/>
                    </a:prstGeom>
                  </pic:spPr>
                </pic:pic>
              </a:graphicData>
            </a:graphic>
          </wp:inline>
        </w:drawing>
      </w:r>
      <w:r>
        <w:rPr>
          <w:rFonts w:eastAsia="Times New Roman" w:cstheme="minorHAnsi"/>
          <w:noProof/>
          <w:color w:val="222222"/>
        </w:rPr>
        <w:drawing>
          <wp:inline distT="0" distB="0" distL="0" distR="0" wp14:anchorId="6D11CAEF" wp14:editId="666BFB88">
            <wp:extent cx="2770632" cy="18288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6.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70632" cy="1828800"/>
                    </a:xfrm>
                    <a:prstGeom prst="rect">
                      <a:avLst/>
                    </a:prstGeom>
                  </pic:spPr>
                </pic:pic>
              </a:graphicData>
            </a:graphic>
          </wp:inline>
        </w:drawing>
      </w:r>
    </w:p>
    <w:p w14:paraId="2D8C3781" w14:textId="773A1E29" w:rsidR="00D26455" w:rsidRDefault="00D26455" w:rsidP="00152519">
      <w:pPr>
        <w:shd w:val="clear" w:color="auto" w:fill="FFFFFF"/>
        <w:rPr>
          <w:rFonts w:eastAsia="Times New Roman" w:cstheme="minorHAnsi"/>
          <w:color w:val="222222"/>
        </w:rPr>
      </w:pPr>
    </w:p>
    <w:p w14:paraId="0BA403FB" w14:textId="14B55B74" w:rsidR="00D26455" w:rsidRPr="00D26455" w:rsidRDefault="00665949" w:rsidP="00152519">
      <w:pPr>
        <w:shd w:val="clear" w:color="auto" w:fill="FFFFFF"/>
        <w:rPr>
          <w:rFonts w:eastAsia="Times New Roman" w:cstheme="minorHAnsi"/>
          <w:b/>
          <w:color w:val="222222"/>
        </w:rPr>
      </w:pPr>
      <w:r>
        <w:rPr>
          <w:rFonts w:eastAsia="Times New Roman" w:cstheme="minorHAnsi"/>
          <w:b/>
          <w:noProof/>
          <w:color w:val="222222"/>
        </w:rPr>
        <w:lastRenderedPageBreak/>
        <w:drawing>
          <wp:anchor distT="0" distB="0" distL="114300" distR="114300" simplePos="0" relativeHeight="251659264" behindDoc="1" locked="0" layoutInCell="1" allowOverlap="1" wp14:anchorId="0920D8D3" wp14:editId="004CB784">
            <wp:simplePos x="0" y="0"/>
            <wp:positionH relativeFrom="margin">
              <wp:posOffset>4576355</wp:posOffset>
            </wp:positionH>
            <wp:positionV relativeFrom="paragraph">
              <wp:posOffset>138430</wp:posOffset>
            </wp:positionV>
            <wp:extent cx="2057400" cy="2395728"/>
            <wp:effectExtent l="0" t="0" r="0" b="5080"/>
            <wp:wrapTight wrapText="bothSides">
              <wp:wrapPolygon edited="0">
                <wp:start x="0" y="0"/>
                <wp:lineTo x="0" y="21474"/>
                <wp:lineTo x="21400" y="21474"/>
                <wp:lineTo x="2140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ta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57400" cy="2395728"/>
                    </a:xfrm>
                    <a:prstGeom prst="rect">
                      <a:avLst/>
                    </a:prstGeom>
                  </pic:spPr>
                </pic:pic>
              </a:graphicData>
            </a:graphic>
            <wp14:sizeRelH relativeFrom="margin">
              <wp14:pctWidth>0</wp14:pctWidth>
            </wp14:sizeRelH>
            <wp14:sizeRelV relativeFrom="margin">
              <wp14:pctHeight>0</wp14:pctHeight>
            </wp14:sizeRelV>
          </wp:anchor>
        </w:drawing>
      </w:r>
      <w:r w:rsidR="00D26455" w:rsidRPr="00D26455">
        <w:rPr>
          <w:rFonts w:eastAsia="Times New Roman" w:cstheme="minorHAnsi"/>
          <w:b/>
          <w:color w:val="222222"/>
        </w:rPr>
        <w:t>Membership Moment – Ceta Dochterman</w:t>
      </w:r>
      <w:r w:rsidRPr="00665949">
        <w:rPr>
          <w:rFonts w:eastAsia="Times New Roman" w:cstheme="minorHAnsi"/>
          <w:b/>
          <w:noProof/>
          <w:color w:val="222222"/>
        </w:rPr>
        <w:t xml:space="preserve"> </w:t>
      </w:r>
    </w:p>
    <w:p w14:paraId="07EC0212" w14:textId="16CD90AE" w:rsidR="00152519" w:rsidRPr="00152519" w:rsidRDefault="00D26455" w:rsidP="00152519">
      <w:pPr>
        <w:shd w:val="clear" w:color="auto" w:fill="FFFFFF"/>
        <w:rPr>
          <w:rFonts w:eastAsia="Times New Roman" w:cstheme="minorHAnsi"/>
          <w:color w:val="222222"/>
        </w:rPr>
      </w:pPr>
      <w:r>
        <w:rPr>
          <w:rFonts w:eastAsia="Times New Roman" w:cstheme="minorHAnsi"/>
          <w:color w:val="222222"/>
        </w:rPr>
        <w:t xml:space="preserve">Continuing the series of Membership Moments coordinated by Virginia Degner, Ceta shared her activities and interests beyond Rotary (her son, </w:t>
      </w:r>
      <w:r w:rsidR="00152519" w:rsidRPr="00152519">
        <w:rPr>
          <w:rFonts w:eastAsia="Times New Roman" w:cstheme="minorHAnsi"/>
          <w:color w:val="222222"/>
        </w:rPr>
        <w:t>humanitarian</w:t>
      </w:r>
      <w:r>
        <w:rPr>
          <w:rFonts w:eastAsia="Times New Roman" w:cstheme="minorHAnsi"/>
          <w:color w:val="222222"/>
        </w:rPr>
        <w:t xml:space="preserve"> work,</w:t>
      </w:r>
      <w:r w:rsidR="00152519" w:rsidRPr="00152519">
        <w:rPr>
          <w:rFonts w:eastAsia="Times New Roman" w:cstheme="minorHAnsi"/>
          <w:color w:val="222222"/>
        </w:rPr>
        <w:t xml:space="preserve"> and social activities</w:t>
      </w:r>
      <w:r>
        <w:rPr>
          <w:rFonts w:eastAsia="Times New Roman" w:cstheme="minorHAnsi"/>
          <w:color w:val="222222"/>
        </w:rPr>
        <w:t>)</w:t>
      </w:r>
      <w:r w:rsidR="00152519" w:rsidRPr="00152519">
        <w:rPr>
          <w:rFonts w:eastAsia="Times New Roman" w:cstheme="minorHAnsi"/>
          <w:color w:val="222222"/>
        </w:rPr>
        <w:t xml:space="preserve">. </w:t>
      </w:r>
      <w:r>
        <w:rPr>
          <w:rFonts w:eastAsia="Times New Roman" w:cstheme="minorHAnsi"/>
          <w:color w:val="222222"/>
        </w:rPr>
        <w:t xml:space="preserve">She also described her journey to Rotary and Service Above Self.  Ceta’s brother, Cliff Dochterman who is a member of the Rotary Club of Moraga, is a Past Rotary </w:t>
      </w:r>
      <w:r w:rsidR="009F1DC3">
        <w:rPr>
          <w:rFonts w:eastAsia="Times New Roman" w:cstheme="minorHAnsi"/>
          <w:color w:val="222222"/>
        </w:rPr>
        <w:t>International</w:t>
      </w:r>
      <w:r>
        <w:rPr>
          <w:rFonts w:eastAsia="Times New Roman" w:cstheme="minorHAnsi"/>
          <w:color w:val="222222"/>
        </w:rPr>
        <w:t xml:space="preserve"> President.  Ceta will be happy to share more of her story, if you ask her – politely, of course.</w:t>
      </w:r>
    </w:p>
    <w:p w14:paraId="2A9CF157" w14:textId="6A2393DE" w:rsidR="00D26455" w:rsidRPr="00D26455" w:rsidRDefault="00D26455" w:rsidP="00152519">
      <w:pPr>
        <w:shd w:val="clear" w:color="auto" w:fill="FFFFFF"/>
        <w:rPr>
          <w:rFonts w:eastAsia="Times New Roman" w:cstheme="minorHAnsi"/>
          <w:b/>
          <w:color w:val="222222"/>
        </w:rPr>
      </w:pPr>
      <w:r w:rsidRPr="00D26455">
        <w:rPr>
          <w:rFonts w:eastAsia="Times New Roman" w:cstheme="minorHAnsi"/>
          <w:b/>
          <w:color w:val="222222"/>
        </w:rPr>
        <w:t>What’s New in Castro Valley</w:t>
      </w:r>
    </w:p>
    <w:p w14:paraId="2E5A1690" w14:textId="13B2CB5D" w:rsidR="00152519" w:rsidRDefault="006D6C41" w:rsidP="00152519">
      <w:pPr>
        <w:shd w:val="clear" w:color="auto" w:fill="FFFFFF"/>
        <w:rPr>
          <w:rFonts w:eastAsia="Times New Roman" w:cstheme="minorHAnsi"/>
          <w:color w:val="222222"/>
        </w:rPr>
      </w:pPr>
      <w:r>
        <w:rPr>
          <w:rFonts w:eastAsia="Times New Roman" w:cstheme="minorHAnsi"/>
          <w:b/>
          <w:noProof/>
          <w:color w:val="222222"/>
        </w:rPr>
        <w:drawing>
          <wp:anchor distT="0" distB="0" distL="114300" distR="114300" simplePos="0" relativeHeight="251663360" behindDoc="1" locked="0" layoutInCell="1" allowOverlap="1" wp14:anchorId="334AE92A" wp14:editId="631242B7">
            <wp:simplePos x="0" y="0"/>
            <wp:positionH relativeFrom="margin">
              <wp:posOffset>4410075</wp:posOffset>
            </wp:positionH>
            <wp:positionV relativeFrom="paragraph">
              <wp:posOffset>1256030</wp:posOffset>
            </wp:positionV>
            <wp:extent cx="2286000" cy="1289050"/>
            <wp:effectExtent l="0" t="0" r="0" b="6350"/>
            <wp:wrapTight wrapText="bothSides">
              <wp:wrapPolygon edited="0">
                <wp:start x="0" y="0"/>
                <wp:lineTo x="0" y="21387"/>
                <wp:lineTo x="21420" y="21387"/>
                <wp:lineTo x="21420"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0890 (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86000" cy="1289050"/>
                    </a:xfrm>
                    <a:prstGeom prst="rect">
                      <a:avLst/>
                    </a:prstGeom>
                  </pic:spPr>
                </pic:pic>
              </a:graphicData>
            </a:graphic>
            <wp14:sizeRelH relativeFrom="page">
              <wp14:pctWidth>0</wp14:pctWidth>
            </wp14:sizeRelH>
            <wp14:sizeRelV relativeFrom="page">
              <wp14:pctHeight>0</wp14:pctHeight>
            </wp14:sizeRelV>
          </wp:anchor>
        </w:drawing>
      </w:r>
      <w:r w:rsidR="00C03727">
        <w:rPr>
          <w:rFonts w:eastAsia="Times New Roman" w:cstheme="minorHAnsi"/>
          <w:noProof/>
          <w:color w:val="222222"/>
        </w:rPr>
        <w:drawing>
          <wp:anchor distT="0" distB="0" distL="114300" distR="114300" simplePos="0" relativeHeight="251660288" behindDoc="1" locked="0" layoutInCell="1" allowOverlap="1" wp14:anchorId="58BFE85D" wp14:editId="47A9A53F">
            <wp:simplePos x="0" y="0"/>
            <wp:positionH relativeFrom="margin">
              <wp:align>left</wp:align>
            </wp:positionH>
            <wp:positionV relativeFrom="paragraph">
              <wp:posOffset>3175</wp:posOffset>
            </wp:positionV>
            <wp:extent cx="1700530" cy="2423160"/>
            <wp:effectExtent l="0" t="0" r="0" b="0"/>
            <wp:wrapTight wrapText="bothSides">
              <wp:wrapPolygon edited="0">
                <wp:start x="0" y="0"/>
                <wp:lineTo x="0" y="21396"/>
                <wp:lineTo x="21294" y="21396"/>
                <wp:lineTo x="21294"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shley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00530" cy="2423160"/>
                    </a:xfrm>
                    <a:prstGeom prst="rect">
                      <a:avLst/>
                    </a:prstGeom>
                  </pic:spPr>
                </pic:pic>
              </a:graphicData>
            </a:graphic>
            <wp14:sizeRelH relativeFrom="page">
              <wp14:pctWidth>0</wp14:pctWidth>
            </wp14:sizeRelH>
            <wp14:sizeRelV relativeFrom="page">
              <wp14:pctHeight>0</wp14:pctHeight>
            </wp14:sizeRelV>
          </wp:anchor>
        </w:drawing>
      </w:r>
      <w:r w:rsidR="00152519" w:rsidRPr="00152519">
        <w:rPr>
          <w:rFonts w:eastAsia="Times New Roman" w:cstheme="minorHAnsi"/>
          <w:color w:val="222222"/>
        </w:rPr>
        <w:t>Ashly Strasburg</w:t>
      </w:r>
      <w:r w:rsidR="00D26455">
        <w:rPr>
          <w:rFonts w:eastAsia="Times New Roman" w:cstheme="minorHAnsi"/>
          <w:color w:val="222222"/>
        </w:rPr>
        <w:t>, CEO of the Castro Valley/Eden Area Chamber of Commerce provided a quick update on Chamber activities and events including the Eden Awards where Heidi Hausauer will be honored as Volunteer of the Year and the Chamber Mixer on February 15</w:t>
      </w:r>
      <w:r w:rsidR="00D26455" w:rsidRPr="00D26455">
        <w:rPr>
          <w:rFonts w:eastAsia="Times New Roman" w:cstheme="minorHAnsi"/>
          <w:color w:val="222222"/>
          <w:vertAlign w:val="superscript"/>
        </w:rPr>
        <w:t>th</w:t>
      </w:r>
      <w:r w:rsidR="00D26455">
        <w:rPr>
          <w:rFonts w:eastAsia="Times New Roman" w:cstheme="minorHAnsi"/>
          <w:color w:val="222222"/>
        </w:rPr>
        <w:t xml:space="preserve"> that the Rotary Club of Castro Valley is hosting with the 2018 Castro Valley Derby.  Ashley announced the new Board of Directors who were sworn in on January 25</w:t>
      </w:r>
      <w:r w:rsidR="00D26455" w:rsidRPr="00D26455">
        <w:rPr>
          <w:rFonts w:eastAsia="Times New Roman" w:cstheme="minorHAnsi"/>
          <w:color w:val="222222"/>
          <w:vertAlign w:val="superscript"/>
        </w:rPr>
        <w:t>th</w:t>
      </w:r>
      <w:r w:rsidR="00D26455">
        <w:rPr>
          <w:rFonts w:eastAsia="Times New Roman" w:cstheme="minorHAnsi"/>
          <w:color w:val="222222"/>
        </w:rPr>
        <w:t xml:space="preserve"> and highlight the many Chamber events and activities (Fall Festival, food trucks, business seminars/workshops</w:t>
      </w:r>
      <w:r w:rsidR="001A304F">
        <w:rPr>
          <w:rFonts w:eastAsia="Times New Roman" w:cstheme="minorHAnsi"/>
          <w:color w:val="222222"/>
        </w:rPr>
        <w:t>, Taste of Castro Valley)</w:t>
      </w:r>
      <w:r w:rsidR="00D26455">
        <w:rPr>
          <w:rFonts w:eastAsia="Times New Roman" w:cstheme="minorHAnsi"/>
          <w:color w:val="222222"/>
        </w:rPr>
        <w:t xml:space="preserve">. </w:t>
      </w:r>
      <w:r w:rsidR="00152519" w:rsidRPr="00152519">
        <w:rPr>
          <w:rFonts w:eastAsia="Times New Roman" w:cstheme="minorHAnsi"/>
          <w:color w:val="222222"/>
        </w:rPr>
        <w:t>  </w:t>
      </w:r>
      <w:r w:rsidR="001A304F">
        <w:rPr>
          <w:rFonts w:eastAsia="Times New Roman" w:cstheme="minorHAnsi"/>
          <w:color w:val="222222"/>
        </w:rPr>
        <w:t>Ashley introduced Chamber’s intern, Sean Lee, who is a Korean student</w:t>
      </w:r>
      <w:r w:rsidR="00C31358">
        <w:rPr>
          <w:rFonts w:eastAsia="Times New Roman" w:cstheme="minorHAnsi"/>
          <w:color w:val="222222"/>
        </w:rPr>
        <w:t xml:space="preserve"> and staffer, Allie Field.</w:t>
      </w:r>
    </w:p>
    <w:p w14:paraId="24C94BF9" w14:textId="72A1ED38" w:rsidR="001A304F" w:rsidRDefault="001A304F" w:rsidP="00152519">
      <w:pPr>
        <w:shd w:val="clear" w:color="auto" w:fill="FFFFFF"/>
        <w:rPr>
          <w:rFonts w:eastAsia="Times New Roman" w:cstheme="minorHAnsi"/>
          <w:color w:val="222222"/>
        </w:rPr>
      </w:pPr>
    </w:p>
    <w:p w14:paraId="758FACA5" w14:textId="417D7400" w:rsidR="001A304F" w:rsidRDefault="001A304F" w:rsidP="00152519">
      <w:pPr>
        <w:shd w:val="clear" w:color="auto" w:fill="FFFFFF"/>
        <w:rPr>
          <w:rFonts w:eastAsia="Times New Roman" w:cstheme="minorHAnsi"/>
          <w:b/>
          <w:color w:val="222222"/>
        </w:rPr>
      </w:pPr>
      <w:r>
        <w:rPr>
          <w:rFonts w:eastAsia="Times New Roman" w:cstheme="minorHAnsi"/>
          <w:b/>
          <w:color w:val="222222"/>
        </w:rPr>
        <w:t>Chamber Mixer</w:t>
      </w:r>
    </w:p>
    <w:p w14:paraId="42BD3754" w14:textId="57D44D93" w:rsidR="001A304F" w:rsidRPr="001A304F" w:rsidRDefault="001A304F" w:rsidP="00152519">
      <w:pPr>
        <w:shd w:val="clear" w:color="auto" w:fill="FFFFFF"/>
        <w:rPr>
          <w:rFonts w:eastAsia="Times New Roman" w:cstheme="minorHAnsi"/>
          <w:color w:val="222222"/>
        </w:rPr>
      </w:pPr>
      <w:r>
        <w:rPr>
          <w:rFonts w:eastAsia="Times New Roman" w:cstheme="minorHAnsi"/>
          <w:color w:val="222222"/>
        </w:rPr>
        <w:t>Jerome Blaha and his daughter, Jennifer</w:t>
      </w:r>
      <w:r w:rsidR="00AC5E8C">
        <w:rPr>
          <w:rFonts w:eastAsia="Times New Roman" w:cstheme="minorHAnsi"/>
          <w:color w:val="222222"/>
        </w:rPr>
        <w:t>, promoted the Chamber Mixer on February 15</w:t>
      </w:r>
      <w:r>
        <w:rPr>
          <w:rFonts w:eastAsia="Times New Roman" w:cstheme="minorHAnsi"/>
          <w:color w:val="222222"/>
        </w:rPr>
        <w:t xml:space="preserve"> </w:t>
      </w:r>
      <w:r w:rsidR="00C03727">
        <w:rPr>
          <w:rFonts w:eastAsia="Times New Roman" w:cstheme="minorHAnsi"/>
          <w:color w:val="222222"/>
        </w:rPr>
        <w:t>at Faith Lutheran Church at 5:30-7:30 p.m.  Please wear your Rotary shirt and pins, and a crazy hat – not that Rotarians are crazy.  Be sure to invite your spouse/significant other and friends to this fund event.</w:t>
      </w:r>
    </w:p>
    <w:p w14:paraId="59320A1A" w14:textId="138547D6" w:rsidR="001A304F" w:rsidRDefault="00C31358" w:rsidP="00152519">
      <w:pPr>
        <w:shd w:val="clear" w:color="auto" w:fill="FFFFFF"/>
        <w:rPr>
          <w:rFonts w:eastAsia="Times New Roman" w:cstheme="minorHAnsi"/>
          <w:b/>
          <w:color w:val="222222"/>
        </w:rPr>
      </w:pPr>
      <w:r>
        <w:rPr>
          <w:rFonts w:eastAsia="Times New Roman" w:cstheme="minorHAnsi"/>
          <w:noProof/>
          <w:color w:val="222222"/>
        </w:rPr>
        <w:drawing>
          <wp:anchor distT="0" distB="0" distL="114300" distR="114300" simplePos="0" relativeHeight="251665408" behindDoc="1" locked="0" layoutInCell="1" allowOverlap="1" wp14:anchorId="364ED65B" wp14:editId="30959DED">
            <wp:simplePos x="0" y="0"/>
            <wp:positionH relativeFrom="column">
              <wp:posOffset>2324825</wp:posOffset>
            </wp:positionH>
            <wp:positionV relativeFrom="paragraph">
              <wp:posOffset>58965</wp:posOffset>
            </wp:positionV>
            <wp:extent cx="4489450" cy="2057400"/>
            <wp:effectExtent l="0" t="0" r="6350" b="0"/>
            <wp:wrapTight wrapText="bothSides">
              <wp:wrapPolygon edited="0">
                <wp:start x="0" y="0"/>
                <wp:lineTo x="0" y="21400"/>
                <wp:lineTo x="21539" y="21400"/>
                <wp:lineTo x="21539"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0901 (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489450" cy="2057400"/>
                    </a:xfrm>
                    <a:prstGeom prst="rect">
                      <a:avLst/>
                    </a:prstGeom>
                  </pic:spPr>
                </pic:pic>
              </a:graphicData>
            </a:graphic>
            <wp14:sizeRelH relativeFrom="margin">
              <wp14:pctWidth>0</wp14:pctWidth>
            </wp14:sizeRelH>
            <wp14:sizeRelV relativeFrom="margin">
              <wp14:pctHeight>0</wp14:pctHeight>
            </wp14:sizeRelV>
          </wp:anchor>
        </w:drawing>
      </w:r>
    </w:p>
    <w:p w14:paraId="5F4C390F" w14:textId="6FAE79D8" w:rsidR="001A304F" w:rsidRPr="001A304F" w:rsidRDefault="001A304F" w:rsidP="00152519">
      <w:pPr>
        <w:shd w:val="clear" w:color="auto" w:fill="FFFFFF"/>
        <w:rPr>
          <w:rFonts w:eastAsia="Times New Roman" w:cstheme="minorHAnsi"/>
          <w:b/>
          <w:color w:val="222222"/>
        </w:rPr>
      </w:pPr>
      <w:r w:rsidRPr="001A304F">
        <w:rPr>
          <w:rFonts w:eastAsia="Times New Roman" w:cstheme="minorHAnsi"/>
          <w:b/>
          <w:color w:val="222222"/>
        </w:rPr>
        <w:t>Texas Hold ‘em Fundraiser</w:t>
      </w:r>
    </w:p>
    <w:p w14:paraId="5E82517D" w14:textId="0019E3CA" w:rsidR="001A304F" w:rsidRDefault="001A304F" w:rsidP="00152519">
      <w:pPr>
        <w:shd w:val="clear" w:color="auto" w:fill="FFFFFF"/>
        <w:rPr>
          <w:rFonts w:eastAsia="Times New Roman" w:cstheme="minorHAnsi"/>
          <w:color w:val="222222"/>
        </w:rPr>
      </w:pPr>
      <w:r>
        <w:rPr>
          <w:rFonts w:eastAsia="Times New Roman" w:cstheme="minorHAnsi"/>
          <w:color w:val="222222"/>
        </w:rPr>
        <w:t>Mark Poniatowski reminded everyone to being selling tickets, recruiting sponsors and donating prizes.  Mark and Michaela Thompson are also coordinating members to visit other Rotary Clubs in the area as well as Castro Valley business to distribute fliers and sell tickets.</w:t>
      </w:r>
      <w:r w:rsidR="00C31358">
        <w:rPr>
          <w:rFonts w:eastAsia="Times New Roman" w:cstheme="minorHAnsi"/>
          <w:color w:val="222222"/>
        </w:rPr>
        <w:t xml:space="preserve">  Do you think you can trust any of the players at this table?  Remember the Four Way Test.</w:t>
      </w:r>
    </w:p>
    <w:p w14:paraId="76ACAA42" w14:textId="2132E691" w:rsidR="00C31358" w:rsidRDefault="00C31358" w:rsidP="00C31358">
      <w:pPr>
        <w:shd w:val="clear" w:color="auto" w:fill="FFFFFF"/>
        <w:jc w:val="center"/>
        <w:rPr>
          <w:rFonts w:eastAsia="Times New Roman" w:cstheme="minorHAnsi"/>
          <w:color w:val="222222"/>
        </w:rPr>
      </w:pPr>
    </w:p>
    <w:p w14:paraId="5043145D" w14:textId="5D7C35E7" w:rsidR="001C5DB9" w:rsidRDefault="001C5DB9" w:rsidP="00C31358">
      <w:pPr>
        <w:shd w:val="clear" w:color="auto" w:fill="FFFFFF"/>
        <w:jc w:val="center"/>
        <w:rPr>
          <w:rFonts w:eastAsia="Times New Roman" w:cstheme="minorHAnsi"/>
          <w:color w:val="222222"/>
        </w:rPr>
      </w:pPr>
    </w:p>
    <w:p w14:paraId="00FD467C" w14:textId="77777777" w:rsidR="00C03727" w:rsidRDefault="00C03727" w:rsidP="00C31358">
      <w:pPr>
        <w:shd w:val="clear" w:color="auto" w:fill="FFFFFF"/>
        <w:jc w:val="center"/>
        <w:rPr>
          <w:rFonts w:eastAsia="Times New Roman" w:cstheme="minorHAnsi"/>
          <w:b/>
          <w:color w:val="222222"/>
        </w:rPr>
      </w:pPr>
    </w:p>
    <w:p w14:paraId="658BD4A1" w14:textId="671B41A5" w:rsidR="001C5DB9" w:rsidRDefault="001C5DB9" w:rsidP="00152519">
      <w:pPr>
        <w:shd w:val="clear" w:color="auto" w:fill="FFFFFF"/>
        <w:rPr>
          <w:rFonts w:eastAsia="Times New Roman" w:cstheme="minorHAnsi"/>
          <w:b/>
          <w:color w:val="222222"/>
        </w:rPr>
      </w:pPr>
      <w:r w:rsidRPr="00236949">
        <w:rPr>
          <w:rFonts w:eastAsia="Times New Roman" w:cstheme="minorHAnsi"/>
          <w:b/>
          <w:color w:val="222222"/>
        </w:rPr>
        <w:t xml:space="preserve">Upcoming </w:t>
      </w:r>
      <w:r w:rsidR="00236949" w:rsidRPr="00236949">
        <w:rPr>
          <w:rFonts w:eastAsia="Times New Roman" w:cstheme="minorHAnsi"/>
          <w:b/>
          <w:color w:val="222222"/>
        </w:rPr>
        <w:t>Speakers &amp; Events</w:t>
      </w:r>
    </w:p>
    <w:p w14:paraId="3A9F0625" w14:textId="7C7C3DA4" w:rsidR="00666C64" w:rsidRPr="00666C64" w:rsidRDefault="00666C64" w:rsidP="00666C64">
      <w:pPr>
        <w:pStyle w:val="ListParagraph"/>
        <w:numPr>
          <w:ilvl w:val="0"/>
          <w:numId w:val="1"/>
        </w:numPr>
        <w:shd w:val="clear" w:color="auto" w:fill="FFFFFF"/>
        <w:spacing w:after="225" w:line="270" w:lineRule="atLeast"/>
        <w:ind w:left="360"/>
        <w:outlineLvl w:val="0"/>
        <w:rPr>
          <w:rFonts w:eastAsia="Times New Roman" w:cstheme="minorHAnsi"/>
          <w:bCs/>
          <w:color w:val="000000"/>
          <w:kern w:val="36"/>
        </w:rPr>
      </w:pPr>
      <w:r>
        <w:rPr>
          <w:rFonts w:eastAsia="Times New Roman" w:cstheme="minorHAnsi"/>
          <w:bCs/>
          <w:color w:val="000000"/>
          <w:kern w:val="36"/>
        </w:rPr>
        <w:t xml:space="preserve">February 13 – </w:t>
      </w:r>
      <w:r w:rsidRPr="00A75260">
        <w:rPr>
          <w:rFonts w:eastAsia="Times New Roman" w:cstheme="minorHAnsi"/>
          <w:bCs/>
          <w:color w:val="000000"/>
          <w:kern w:val="36"/>
          <w:u w:val="single"/>
        </w:rPr>
        <w:t>Lunch Speaker</w:t>
      </w:r>
      <w:r>
        <w:rPr>
          <w:rFonts w:eastAsia="Times New Roman" w:cstheme="minorHAnsi"/>
          <w:bCs/>
          <w:color w:val="000000"/>
          <w:kern w:val="36"/>
        </w:rPr>
        <w:t xml:space="preserve"> - </w:t>
      </w:r>
      <w:r>
        <w:rPr>
          <w:rFonts w:cstheme="minorHAnsi"/>
          <w:color w:val="222222"/>
          <w:shd w:val="clear" w:color="auto" w:fill="FFFFFF"/>
        </w:rPr>
        <w:t>Craig Semmelmeyer, Developer - Main Street Property Services, speaking on the development of the Daughtrey's Building</w:t>
      </w:r>
    </w:p>
    <w:p w14:paraId="4555A46E" w14:textId="5DA43B50" w:rsidR="00666C64" w:rsidRDefault="00666C64" w:rsidP="00666C64">
      <w:pPr>
        <w:pStyle w:val="ListParagraph"/>
        <w:numPr>
          <w:ilvl w:val="0"/>
          <w:numId w:val="1"/>
        </w:numPr>
        <w:shd w:val="clear" w:color="auto" w:fill="FFFFFF"/>
        <w:spacing w:after="225" w:line="270" w:lineRule="atLeast"/>
        <w:ind w:left="360"/>
        <w:outlineLvl w:val="0"/>
        <w:rPr>
          <w:rFonts w:eastAsia="Times New Roman" w:cstheme="minorHAnsi"/>
          <w:bCs/>
          <w:color w:val="000000"/>
          <w:kern w:val="36"/>
        </w:rPr>
      </w:pPr>
      <w:r>
        <w:rPr>
          <w:rFonts w:eastAsia="Times New Roman" w:cstheme="minorHAnsi"/>
          <w:bCs/>
          <w:color w:val="000000"/>
          <w:kern w:val="36"/>
        </w:rPr>
        <w:t>February 15 – Castro Valley/Eden Area Chamber of Commerce Mixer at Faith Lutheran Church at 5:30-7:30 p.m.</w:t>
      </w:r>
    </w:p>
    <w:p w14:paraId="01BB93CF" w14:textId="77777777" w:rsidR="00666C64" w:rsidRDefault="00666C64" w:rsidP="00666C64">
      <w:pPr>
        <w:pStyle w:val="ListParagraph"/>
        <w:numPr>
          <w:ilvl w:val="0"/>
          <w:numId w:val="1"/>
        </w:numPr>
        <w:shd w:val="clear" w:color="auto" w:fill="FFFFFF"/>
        <w:spacing w:after="225" w:line="270" w:lineRule="atLeast"/>
        <w:ind w:left="360"/>
        <w:outlineLvl w:val="0"/>
        <w:rPr>
          <w:rFonts w:eastAsia="Times New Roman" w:cstheme="minorHAnsi"/>
          <w:bCs/>
          <w:color w:val="000000"/>
          <w:kern w:val="36"/>
        </w:rPr>
      </w:pPr>
      <w:r>
        <w:rPr>
          <w:rFonts w:eastAsia="Times New Roman" w:cstheme="minorHAnsi"/>
          <w:bCs/>
          <w:color w:val="000000"/>
          <w:kern w:val="36"/>
        </w:rPr>
        <w:t xml:space="preserve">February 20 – </w:t>
      </w:r>
      <w:r w:rsidRPr="00A75260">
        <w:rPr>
          <w:rFonts w:eastAsia="Times New Roman" w:cstheme="minorHAnsi"/>
          <w:bCs/>
          <w:color w:val="000000"/>
          <w:kern w:val="36"/>
          <w:u w:val="single"/>
        </w:rPr>
        <w:t>Lunch Program</w:t>
      </w:r>
      <w:r>
        <w:rPr>
          <w:rFonts w:eastAsia="Times New Roman" w:cstheme="minorHAnsi"/>
          <w:bCs/>
          <w:color w:val="000000"/>
          <w:kern w:val="36"/>
        </w:rPr>
        <w:t xml:space="preserve"> – Richard King Speech Contest with students from Castro Valley and Redwood Christian High Schools</w:t>
      </w:r>
    </w:p>
    <w:p w14:paraId="392A2C28" w14:textId="7774F9DF" w:rsidR="008C0685" w:rsidRPr="00C31358" w:rsidRDefault="00666C64" w:rsidP="00816F89">
      <w:pPr>
        <w:pStyle w:val="ListParagraph"/>
        <w:numPr>
          <w:ilvl w:val="0"/>
          <w:numId w:val="1"/>
        </w:numPr>
        <w:shd w:val="clear" w:color="auto" w:fill="FFFFFF"/>
        <w:spacing w:after="225" w:line="270" w:lineRule="atLeast"/>
        <w:ind w:left="360"/>
        <w:outlineLvl w:val="0"/>
        <w:rPr>
          <w:rFonts w:cstheme="minorHAnsi"/>
        </w:rPr>
      </w:pPr>
      <w:r w:rsidRPr="00C31358">
        <w:rPr>
          <w:rFonts w:eastAsia="Times New Roman" w:cstheme="minorHAnsi"/>
          <w:bCs/>
          <w:color w:val="000000"/>
          <w:kern w:val="36"/>
        </w:rPr>
        <w:t xml:space="preserve">February 27 – </w:t>
      </w:r>
      <w:r w:rsidRPr="00C31358">
        <w:rPr>
          <w:rFonts w:eastAsia="Times New Roman" w:cstheme="minorHAnsi"/>
          <w:bCs/>
          <w:color w:val="000000"/>
          <w:kern w:val="36"/>
          <w:u w:val="single"/>
        </w:rPr>
        <w:t>Lunch Speaker</w:t>
      </w:r>
      <w:r w:rsidRPr="00C31358">
        <w:rPr>
          <w:rFonts w:eastAsia="Times New Roman" w:cstheme="minorHAnsi"/>
          <w:bCs/>
          <w:color w:val="000000"/>
          <w:kern w:val="36"/>
        </w:rPr>
        <w:t xml:space="preserve"> – Paul Wildrick, Action Coach, speaking on What Businesses Do Right and What Businesses Need to Do Right</w:t>
      </w:r>
      <w:bookmarkStart w:id="0" w:name="_GoBack"/>
      <w:bookmarkEnd w:id="0"/>
    </w:p>
    <w:sectPr w:rsidR="008C0685" w:rsidRPr="00C31358" w:rsidSect="00152519">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F53F0A"/>
    <w:multiLevelType w:val="hybridMultilevel"/>
    <w:tmpl w:val="54E8CF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219"/>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2519"/>
    <w:rsid w:val="00152519"/>
    <w:rsid w:val="001A304F"/>
    <w:rsid w:val="001C5DB9"/>
    <w:rsid w:val="00236949"/>
    <w:rsid w:val="00365EFA"/>
    <w:rsid w:val="00541100"/>
    <w:rsid w:val="00665949"/>
    <w:rsid w:val="00666C64"/>
    <w:rsid w:val="006D6C41"/>
    <w:rsid w:val="007B6214"/>
    <w:rsid w:val="008C0685"/>
    <w:rsid w:val="009F1DC3"/>
    <w:rsid w:val="00AC5E8C"/>
    <w:rsid w:val="00BB4580"/>
    <w:rsid w:val="00C03727"/>
    <w:rsid w:val="00C31358"/>
    <w:rsid w:val="00D264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BBEAA9"/>
  <w15:chartTrackingRefBased/>
  <w15:docId w15:val="{54A9F9D5-5CBE-4BD8-A6C7-52E5727513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66C64"/>
    <w:pPr>
      <w:ind w:left="720"/>
      <w:contextualSpacing/>
    </w:pPr>
  </w:style>
  <w:style w:type="character" w:styleId="Hyperlink">
    <w:name w:val="Hyperlink"/>
    <w:basedOn w:val="DefaultParagraphFont"/>
    <w:uiPriority w:val="99"/>
    <w:unhideWhenUsed/>
    <w:rsid w:val="00C03727"/>
    <w:rPr>
      <w:color w:val="0563C1" w:themeColor="hyperlink"/>
      <w:u w:val="single"/>
    </w:rPr>
  </w:style>
  <w:style w:type="character" w:styleId="UnresolvedMention">
    <w:name w:val="Unresolved Mention"/>
    <w:basedOn w:val="DefaultParagraphFont"/>
    <w:uiPriority w:val="99"/>
    <w:semiHidden/>
    <w:unhideWhenUsed/>
    <w:rsid w:val="00C03727"/>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65068879">
      <w:bodyDiv w:val="1"/>
      <w:marLeft w:val="0"/>
      <w:marRight w:val="0"/>
      <w:marTop w:val="0"/>
      <w:marBottom w:val="0"/>
      <w:divBdr>
        <w:top w:val="none" w:sz="0" w:space="0" w:color="auto"/>
        <w:left w:val="none" w:sz="0" w:space="0" w:color="auto"/>
        <w:bottom w:val="none" w:sz="0" w:space="0" w:color="auto"/>
        <w:right w:val="none" w:sz="0" w:space="0" w:color="auto"/>
      </w:divBdr>
      <w:divsChild>
        <w:div w:id="1285964771">
          <w:marLeft w:val="0"/>
          <w:marRight w:val="0"/>
          <w:marTop w:val="0"/>
          <w:marBottom w:val="0"/>
          <w:divBdr>
            <w:top w:val="none" w:sz="0" w:space="0" w:color="auto"/>
            <w:left w:val="none" w:sz="0" w:space="0" w:color="auto"/>
            <w:bottom w:val="none" w:sz="0" w:space="0" w:color="auto"/>
            <w:right w:val="none" w:sz="0" w:space="0" w:color="auto"/>
          </w:divBdr>
        </w:div>
        <w:div w:id="150490177">
          <w:marLeft w:val="0"/>
          <w:marRight w:val="0"/>
          <w:marTop w:val="0"/>
          <w:marBottom w:val="0"/>
          <w:divBdr>
            <w:top w:val="none" w:sz="0" w:space="0" w:color="auto"/>
            <w:left w:val="none" w:sz="0" w:space="0" w:color="auto"/>
            <w:bottom w:val="none" w:sz="0" w:space="0" w:color="auto"/>
            <w:right w:val="none" w:sz="0" w:space="0" w:color="auto"/>
          </w:divBdr>
        </w:div>
        <w:div w:id="2028871541">
          <w:marLeft w:val="0"/>
          <w:marRight w:val="0"/>
          <w:marTop w:val="0"/>
          <w:marBottom w:val="0"/>
          <w:divBdr>
            <w:top w:val="none" w:sz="0" w:space="0" w:color="auto"/>
            <w:left w:val="none" w:sz="0" w:space="0" w:color="auto"/>
            <w:bottom w:val="none" w:sz="0" w:space="0" w:color="auto"/>
            <w:right w:val="none" w:sz="0" w:space="0" w:color="auto"/>
          </w:divBdr>
        </w:div>
        <w:div w:id="1790734721">
          <w:marLeft w:val="0"/>
          <w:marRight w:val="0"/>
          <w:marTop w:val="0"/>
          <w:marBottom w:val="0"/>
          <w:divBdr>
            <w:top w:val="none" w:sz="0" w:space="0" w:color="auto"/>
            <w:left w:val="none" w:sz="0" w:space="0" w:color="auto"/>
            <w:bottom w:val="none" w:sz="0" w:space="0" w:color="auto"/>
            <w:right w:val="none" w:sz="0" w:space="0" w:color="auto"/>
          </w:divBdr>
        </w:div>
        <w:div w:id="2090030497">
          <w:marLeft w:val="0"/>
          <w:marRight w:val="0"/>
          <w:marTop w:val="0"/>
          <w:marBottom w:val="0"/>
          <w:divBdr>
            <w:top w:val="none" w:sz="0" w:space="0" w:color="auto"/>
            <w:left w:val="none" w:sz="0" w:space="0" w:color="auto"/>
            <w:bottom w:val="none" w:sz="0" w:space="0" w:color="auto"/>
            <w:right w:val="none" w:sz="0" w:space="0" w:color="auto"/>
          </w:divBdr>
        </w:div>
        <w:div w:id="32578486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ettings" Target="settings.xml"/><Relationship Id="rId7" Type="http://schemas.openxmlformats.org/officeDocument/2006/relationships/hyperlink" Target="http://www.militarymuseum.org/SF31.html" TargetMode="External"/><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103</TotalTime>
  <Pages>2</Pages>
  <Words>659</Words>
  <Characters>3758</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Jim Negri</dc:creator>
  <cp:keywords/>
  <dc:description/>
  <cp:lastModifiedBy>Jim Negri</cp:lastModifiedBy>
  <cp:revision>11</cp:revision>
  <dcterms:created xsi:type="dcterms:W3CDTF">2018-02-12T20:58:00Z</dcterms:created>
  <dcterms:modified xsi:type="dcterms:W3CDTF">2018-02-12T22:51:00Z</dcterms:modified>
</cp:coreProperties>
</file>