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595F" w14:textId="4F043B95" w:rsidR="00454766" w:rsidRPr="00454766" w:rsidRDefault="00454766" w:rsidP="00454766">
      <w:pPr>
        <w:ind w:left="720" w:hanging="360"/>
        <w:jc w:val="center"/>
        <w:rPr>
          <w:rFonts w:cstheme="minorHAnsi"/>
          <w:b/>
          <w:sz w:val="28"/>
          <w:szCs w:val="28"/>
        </w:rPr>
      </w:pPr>
      <w:r w:rsidRPr="00454766">
        <w:rPr>
          <w:rFonts w:cstheme="minorHAnsi"/>
          <w:b/>
          <w:sz w:val="28"/>
          <w:szCs w:val="28"/>
        </w:rPr>
        <w:t>Rotary Club of Castro Valley</w:t>
      </w:r>
    </w:p>
    <w:p w14:paraId="706EA1C3" w14:textId="1CFB667E" w:rsidR="00454766" w:rsidRDefault="00454766" w:rsidP="00454766">
      <w:pPr>
        <w:ind w:left="720" w:hanging="360"/>
        <w:jc w:val="center"/>
        <w:rPr>
          <w:rFonts w:cstheme="minorHAnsi"/>
          <w:i/>
          <w:sz w:val="28"/>
          <w:szCs w:val="28"/>
        </w:rPr>
      </w:pPr>
      <w:r w:rsidRPr="00454766">
        <w:rPr>
          <w:rFonts w:cstheme="minorHAnsi"/>
          <w:i/>
          <w:sz w:val="28"/>
          <w:szCs w:val="28"/>
        </w:rPr>
        <w:t>Meeting Highlights – March 26, 2019</w:t>
      </w:r>
    </w:p>
    <w:p w14:paraId="1AF02AC0" w14:textId="77777777" w:rsidR="00AC6EFE" w:rsidRDefault="00AC6EFE" w:rsidP="00AC6EFE">
      <w:pPr>
        <w:ind w:left="720" w:hanging="360"/>
        <w:rPr>
          <w:rFonts w:cstheme="minorHAnsi"/>
          <w:i/>
          <w:sz w:val="24"/>
          <w:szCs w:val="24"/>
        </w:rPr>
      </w:pPr>
    </w:p>
    <w:p w14:paraId="7397B2D5" w14:textId="05258100" w:rsidR="00AC6EFE" w:rsidRDefault="00AC6EFE" w:rsidP="00AC6EFE">
      <w:pPr>
        <w:ind w:left="360" w:hanging="360"/>
        <w:rPr>
          <w:rFonts w:cstheme="minorHAnsi"/>
          <w:b/>
          <w:sz w:val="24"/>
          <w:szCs w:val="24"/>
        </w:rPr>
      </w:pPr>
      <w:r w:rsidRPr="00AC6EFE">
        <w:rPr>
          <w:rFonts w:cstheme="minorHAnsi"/>
          <w:b/>
          <w:sz w:val="24"/>
          <w:szCs w:val="24"/>
        </w:rPr>
        <w:t>“Do You Speak Insurance?” – Todd Anglin, State Farm Insurance</w:t>
      </w:r>
    </w:p>
    <w:p w14:paraId="07C746F4" w14:textId="0AD28C22" w:rsidR="009E69FF" w:rsidRDefault="004B0215" w:rsidP="009E69FF">
      <w:pPr>
        <w:pStyle w:val="yiv8480706798msolistparagraph"/>
        <w:shd w:val="clear" w:color="auto" w:fill="FFFFFF"/>
        <w:spacing w:before="0" w:beforeAutospacing="0" w:after="0" w:afterAutospacing="0"/>
        <w:rPr>
          <w:rFonts w:asciiTheme="minorHAnsi" w:hAnsiTheme="minorHAnsi" w:cstheme="minorHAnsi"/>
          <w:sz w:val="22"/>
          <w:szCs w:val="22"/>
        </w:rPr>
      </w:pPr>
      <w:r w:rsidRPr="00AC6EFE">
        <w:rPr>
          <w:rFonts w:cstheme="minorHAnsi"/>
          <w:b/>
          <w:noProof/>
          <w:sz w:val="28"/>
          <w:szCs w:val="28"/>
        </w:rPr>
        <w:drawing>
          <wp:anchor distT="0" distB="0" distL="114300" distR="114300" simplePos="0" relativeHeight="251659264" behindDoc="1" locked="0" layoutInCell="1" allowOverlap="1" wp14:anchorId="5B90F361" wp14:editId="7A1D3C57">
            <wp:simplePos x="0" y="0"/>
            <wp:positionH relativeFrom="column">
              <wp:posOffset>4057015</wp:posOffset>
            </wp:positionH>
            <wp:positionV relativeFrom="paragraph">
              <wp:posOffset>174625</wp:posOffset>
            </wp:positionV>
            <wp:extent cx="2743200" cy="2084705"/>
            <wp:effectExtent l="0" t="0" r="0" b="0"/>
            <wp:wrapTight wrapText="bothSides">
              <wp:wrapPolygon edited="0">
                <wp:start x="0" y="0"/>
                <wp:lineTo x="0" y="21317"/>
                <wp:lineTo x="21450" y="21317"/>
                <wp:lineTo x="21450" y="0"/>
                <wp:lineTo x="0" y="0"/>
              </wp:wrapPolygon>
            </wp:wrapTight>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084705"/>
                    </a:xfrm>
                    <a:prstGeom prst="rect">
                      <a:avLst/>
                    </a:prstGeom>
                  </pic:spPr>
                </pic:pic>
              </a:graphicData>
            </a:graphic>
            <wp14:sizeRelH relativeFrom="margin">
              <wp14:pctWidth>0</wp14:pctWidth>
            </wp14:sizeRelH>
            <wp14:sizeRelV relativeFrom="margin">
              <wp14:pctHeight>0</wp14:pctHeight>
            </wp14:sizeRelV>
          </wp:anchor>
        </w:drawing>
      </w:r>
      <w:r w:rsidR="00AC6EFE" w:rsidRPr="009E69FF">
        <w:rPr>
          <w:rFonts w:asciiTheme="minorHAnsi" w:hAnsiTheme="minorHAnsi" w:cstheme="minorHAnsi"/>
          <w:sz w:val="22"/>
          <w:szCs w:val="22"/>
        </w:rPr>
        <w:t xml:space="preserve">President-Elect Todd Anglin was the lunch speaker and focused on </w:t>
      </w:r>
      <w:r w:rsidR="009E69FF">
        <w:rPr>
          <w:rFonts w:asciiTheme="minorHAnsi" w:hAnsiTheme="minorHAnsi" w:cstheme="minorHAnsi"/>
          <w:sz w:val="22"/>
          <w:szCs w:val="22"/>
        </w:rPr>
        <w:t xml:space="preserve">role </w:t>
      </w:r>
      <w:r w:rsidR="00AC6EFE" w:rsidRPr="009E69FF">
        <w:rPr>
          <w:rFonts w:asciiTheme="minorHAnsi" w:hAnsiTheme="minorHAnsi" w:cstheme="minorHAnsi"/>
          <w:sz w:val="22"/>
          <w:szCs w:val="22"/>
        </w:rPr>
        <w:t xml:space="preserve">as a State Farm Insurance agent.  Todd started by stating that many people do not understand </w:t>
      </w:r>
      <w:r w:rsidR="00AC6EFE" w:rsidRPr="009E69FF">
        <w:rPr>
          <w:rFonts w:asciiTheme="minorHAnsi" w:hAnsiTheme="minorHAnsi" w:cstheme="minorHAnsi"/>
          <w:sz w:val="22"/>
          <w:szCs w:val="22"/>
        </w:rPr>
        <w:t xml:space="preserve">what </w:t>
      </w:r>
      <w:r w:rsidR="00AC6EFE" w:rsidRPr="009E69FF">
        <w:rPr>
          <w:rFonts w:asciiTheme="minorHAnsi" w:hAnsiTheme="minorHAnsi" w:cstheme="minorHAnsi"/>
          <w:sz w:val="22"/>
          <w:szCs w:val="22"/>
        </w:rPr>
        <w:t xml:space="preserve">insurance </w:t>
      </w:r>
      <w:r w:rsidR="00AC6EFE" w:rsidRPr="009E69FF">
        <w:rPr>
          <w:rFonts w:asciiTheme="minorHAnsi" w:hAnsiTheme="minorHAnsi" w:cstheme="minorHAnsi"/>
          <w:sz w:val="22"/>
          <w:szCs w:val="22"/>
        </w:rPr>
        <w:t>they have</w:t>
      </w:r>
      <w:r w:rsidR="00AC6EFE" w:rsidRPr="009E69FF">
        <w:rPr>
          <w:rFonts w:asciiTheme="minorHAnsi" w:hAnsiTheme="minorHAnsi" w:cstheme="minorHAnsi"/>
          <w:sz w:val="22"/>
          <w:szCs w:val="22"/>
        </w:rPr>
        <w:t xml:space="preserve"> or don’t have, </w:t>
      </w:r>
      <w:r w:rsidR="00AC6EFE" w:rsidRPr="009E69FF">
        <w:rPr>
          <w:rFonts w:asciiTheme="minorHAnsi" w:hAnsiTheme="minorHAnsi" w:cstheme="minorHAnsi"/>
          <w:sz w:val="22"/>
          <w:szCs w:val="22"/>
        </w:rPr>
        <w:t>what their liability exposure is</w:t>
      </w:r>
      <w:r w:rsidR="00AC6EFE" w:rsidRPr="009E69FF">
        <w:rPr>
          <w:rFonts w:asciiTheme="minorHAnsi" w:hAnsiTheme="minorHAnsi" w:cstheme="minorHAnsi"/>
          <w:sz w:val="22"/>
          <w:szCs w:val="22"/>
        </w:rPr>
        <w:t>, and that they can be sued</w:t>
      </w:r>
      <w:r w:rsidR="009E69FF">
        <w:rPr>
          <w:rFonts w:asciiTheme="minorHAnsi" w:hAnsiTheme="minorHAnsi" w:cstheme="minorHAnsi"/>
          <w:sz w:val="22"/>
          <w:szCs w:val="22"/>
        </w:rPr>
        <w:t xml:space="preserve">; hence the </w:t>
      </w:r>
      <w:r w:rsidR="009E69FF" w:rsidRPr="009E69FF">
        <w:rPr>
          <w:rFonts w:asciiTheme="minorHAnsi" w:hAnsiTheme="minorHAnsi" w:cstheme="minorHAnsi"/>
          <w:i/>
          <w:sz w:val="22"/>
          <w:szCs w:val="22"/>
        </w:rPr>
        <w:t>Sprichst Du Versicherung</w:t>
      </w:r>
      <w:r w:rsidR="009E69FF" w:rsidRPr="009E69FF">
        <w:rPr>
          <w:rFonts w:asciiTheme="minorHAnsi" w:hAnsiTheme="minorHAnsi" w:cstheme="minorHAnsi"/>
          <w:sz w:val="22"/>
          <w:szCs w:val="22"/>
        </w:rPr>
        <w:t xml:space="preserve"> </w:t>
      </w:r>
      <w:r w:rsidR="009E69FF">
        <w:rPr>
          <w:rFonts w:asciiTheme="minorHAnsi" w:hAnsiTheme="minorHAnsi" w:cstheme="minorHAnsi"/>
          <w:sz w:val="22"/>
          <w:szCs w:val="22"/>
        </w:rPr>
        <w:t>title.  Todd is probably getting ready to do some business Rotary International Convention in Hamburg, Germany this June.</w:t>
      </w:r>
    </w:p>
    <w:p w14:paraId="3DB1F769" w14:textId="77777777" w:rsidR="009E69FF" w:rsidRDefault="009E69FF" w:rsidP="009E69FF">
      <w:pPr>
        <w:pStyle w:val="yiv8480706798msolistparagraph"/>
        <w:shd w:val="clear" w:color="auto" w:fill="FFFFFF"/>
        <w:spacing w:before="0" w:beforeAutospacing="0" w:after="0" w:afterAutospacing="0"/>
        <w:rPr>
          <w:rFonts w:asciiTheme="minorHAnsi" w:hAnsiTheme="minorHAnsi" w:cstheme="minorHAnsi"/>
          <w:sz w:val="22"/>
          <w:szCs w:val="22"/>
        </w:rPr>
      </w:pPr>
    </w:p>
    <w:p w14:paraId="7AD5F814" w14:textId="7850D178" w:rsidR="00D433C5" w:rsidRDefault="009E69FF" w:rsidP="009E69FF">
      <w:pPr>
        <w:pStyle w:val="yiv8480706798msolistparagraph"/>
        <w:shd w:val="clear" w:color="auto" w:fill="FFFFFF"/>
        <w:spacing w:before="0" w:beforeAutospacing="0" w:after="0" w:afterAutospacing="0"/>
        <w:rPr>
          <w:rFonts w:asciiTheme="minorHAnsi" w:hAnsiTheme="minorHAnsi" w:cstheme="minorHAnsi"/>
          <w:sz w:val="22"/>
          <w:szCs w:val="22"/>
        </w:rPr>
      </w:pPr>
      <w:r w:rsidRPr="009E69FF">
        <w:rPr>
          <w:rFonts w:asciiTheme="minorHAnsi" w:hAnsiTheme="minorHAnsi" w:cstheme="minorHAnsi"/>
          <w:sz w:val="22"/>
          <w:szCs w:val="22"/>
        </w:rPr>
        <w:t xml:space="preserve">Throughout the presentation, Todd continued to explain that his role is to help </w:t>
      </w:r>
      <w:r w:rsidR="00AC6EFE" w:rsidRPr="009E69FF">
        <w:rPr>
          <w:rFonts w:asciiTheme="minorHAnsi" w:hAnsiTheme="minorHAnsi" w:cstheme="minorHAnsi"/>
          <w:sz w:val="22"/>
          <w:szCs w:val="22"/>
        </w:rPr>
        <w:t xml:space="preserve">people understand their insurance coverage, </w:t>
      </w:r>
      <w:r w:rsidRPr="009E69FF">
        <w:rPr>
          <w:rFonts w:asciiTheme="minorHAnsi" w:hAnsiTheme="minorHAnsi" w:cstheme="minorHAnsi"/>
          <w:sz w:val="22"/>
          <w:szCs w:val="22"/>
        </w:rPr>
        <w:t xml:space="preserve">the </w:t>
      </w:r>
      <w:r w:rsidR="00AC6EFE" w:rsidRPr="009E69FF">
        <w:rPr>
          <w:rFonts w:asciiTheme="minorHAnsi" w:hAnsiTheme="minorHAnsi" w:cstheme="minorHAnsi"/>
          <w:sz w:val="22"/>
          <w:szCs w:val="22"/>
        </w:rPr>
        <w:t>options,</w:t>
      </w:r>
      <w:r w:rsidRPr="009E69FF">
        <w:rPr>
          <w:rFonts w:asciiTheme="minorHAnsi" w:hAnsiTheme="minorHAnsi" w:cstheme="minorHAnsi"/>
          <w:sz w:val="22"/>
          <w:szCs w:val="22"/>
        </w:rPr>
        <w:t xml:space="preserve"> the </w:t>
      </w:r>
      <w:r w:rsidR="00AC6EFE" w:rsidRPr="009E69FF">
        <w:rPr>
          <w:rFonts w:asciiTheme="minorHAnsi" w:hAnsiTheme="minorHAnsi" w:cstheme="minorHAnsi"/>
          <w:sz w:val="22"/>
          <w:szCs w:val="22"/>
        </w:rPr>
        <w:t>discounts, and what is/is not covered</w:t>
      </w:r>
      <w:r w:rsidRPr="009E69FF">
        <w:rPr>
          <w:rFonts w:asciiTheme="minorHAnsi" w:hAnsiTheme="minorHAnsi" w:cstheme="minorHAnsi"/>
          <w:sz w:val="22"/>
          <w:szCs w:val="22"/>
        </w:rPr>
        <w:t xml:space="preserve"> by their insurance policies</w:t>
      </w:r>
      <w:r w:rsidR="00AC6EFE" w:rsidRPr="009E69FF">
        <w:rPr>
          <w:rFonts w:asciiTheme="minorHAnsi" w:hAnsiTheme="minorHAnsi" w:cstheme="minorHAnsi"/>
          <w:sz w:val="22"/>
          <w:szCs w:val="22"/>
        </w:rPr>
        <w:t>.</w:t>
      </w:r>
      <w:r>
        <w:rPr>
          <w:rFonts w:asciiTheme="minorHAnsi" w:hAnsiTheme="minorHAnsi" w:cstheme="minorHAnsi"/>
          <w:sz w:val="22"/>
          <w:szCs w:val="22"/>
        </w:rPr>
        <w:t xml:space="preserve">  Todd explained what liability exposure means (i.e., the insurance pays the $100,000 and then sues the individual who would be liable for </w:t>
      </w:r>
      <w:r w:rsidRPr="009E69FF">
        <w:rPr>
          <w:rFonts w:asciiTheme="minorHAnsi" w:hAnsiTheme="minorHAnsi" w:cstheme="minorHAnsi"/>
          <w:sz w:val="22"/>
          <w:szCs w:val="22"/>
        </w:rPr>
        <w:t xml:space="preserve">his/her </w:t>
      </w:r>
      <w:r w:rsidR="00AC6EFE" w:rsidRPr="009E69FF">
        <w:rPr>
          <w:rFonts w:asciiTheme="minorHAnsi" w:hAnsiTheme="minorHAnsi" w:cstheme="minorHAnsi"/>
          <w:sz w:val="22"/>
          <w:szCs w:val="22"/>
        </w:rPr>
        <w:t>net worth plus 50% of income for 20 years)</w:t>
      </w:r>
      <w:r>
        <w:rPr>
          <w:rFonts w:asciiTheme="minorHAnsi" w:hAnsiTheme="minorHAnsi" w:cstheme="minorHAnsi"/>
          <w:sz w:val="22"/>
          <w:szCs w:val="22"/>
        </w:rPr>
        <w:t xml:space="preserve">, which seemed to be very good reason to fully understand </w:t>
      </w:r>
      <w:r w:rsidR="00C35601">
        <w:rPr>
          <w:rFonts w:asciiTheme="minorHAnsi" w:hAnsiTheme="minorHAnsi" w:cstheme="minorHAnsi"/>
          <w:sz w:val="22"/>
          <w:szCs w:val="22"/>
        </w:rPr>
        <w:t>your</w:t>
      </w:r>
      <w:r>
        <w:rPr>
          <w:rFonts w:asciiTheme="minorHAnsi" w:hAnsiTheme="minorHAnsi" w:cstheme="minorHAnsi"/>
          <w:sz w:val="22"/>
          <w:szCs w:val="22"/>
        </w:rPr>
        <w:t xml:space="preserve"> liability exposure.</w:t>
      </w:r>
      <w:r w:rsidR="004B0215">
        <w:rPr>
          <w:rFonts w:asciiTheme="minorHAnsi" w:hAnsiTheme="minorHAnsi" w:cstheme="minorHAnsi"/>
          <w:sz w:val="22"/>
          <w:szCs w:val="22"/>
        </w:rPr>
        <w:t xml:space="preserve">  </w:t>
      </w:r>
    </w:p>
    <w:p w14:paraId="42788169" w14:textId="77777777" w:rsidR="00D433C5" w:rsidRDefault="00D433C5" w:rsidP="009E69FF">
      <w:pPr>
        <w:pStyle w:val="yiv8480706798msolistparagraph"/>
        <w:shd w:val="clear" w:color="auto" w:fill="FFFFFF"/>
        <w:spacing w:before="0" w:beforeAutospacing="0" w:after="0" w:afterAutospacing="0"/>
        <w:rPr>
          <w:rFonts w:asciiTheme="minorHAnsi" w:hAnsiTheme="minorHAnsi" w:cstheme="minorHAnsi"/>
          <w:sz w:val="22"/>
          <w:szCs w:val="22"/>
        </w:rPr>
      </w:pPr>
    </w:p>
    <w:p w14:paraId="6BA3E1E8" w14:textId="6AD968DB" w:rsidR="00D433C5" w:rsidRDefault="004B0215" w:rsidP="00D433C5">
      <w:pPr>
        <w:pStyle w:val="yiv8480706798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Continuing </w:t>
      </w:r>
      <w:r w:rsidR="000A180B">
        <w:rPr>
          <w:rFonts w:asciiTheme="minorHAnsi" w:hAnsiTheme="minorHAnsi" w:cstheme="minorHAnsi"/>
          <w:sz w:val="22"/>
          <w:szCs w:val="22"/>
        </w:rPr>
        <w:t xml:space="preserve">the discussion on </w:t>
      </w:r>
      <w:r>
        <w:rPr>
          <w:rFonts w:asciiTheme="minorHAnsi" w:hAnsiTheme="minorHAnsi" w:cstheme="minorHAnsi"/>
          <w:sz w:val="22"/>
          <w:szCs w:val="22"/>
        </w:rPr>
        <w:t>auto insurance</w:t>
      </w:r>
      <w:r w:rsidR="00D433C5">
        <w:rPr>
          <w:rFonts w:asciiTheme="minorHAnsi" w:hAnsiTheme="minorHAnsi" w:cstheme="minorHAnsi"/>
          <w:sz w:val="22"/>
          <w:szCs w:val="22"/>
        </w:rPr>
        <w:t>, Todd touched on the following points:</w:t>
      </w:r>
    </w:p>
    <w:p w14:paraId="5005D7C3" w14:textId="77777777" w:rsidR="00D433C5" w:rsidRDefault="004B021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Umbrella</w:t>
      </w:r>
      <w:r w:rsidR="00D433C5" w:rsidRPr="00D433C5">
        <w:rPr>
          <w:rFonts w:asciiTheme="minorHAnsi" w:hAnsiTheme="minorHAnsi" w:cstheme="minorHAnsi"/>
          <w:sz w:val="22"/>
          <w:szCs w:val="22"/>
        </w:rPr>
        <w:t xml:space="preserve"> policies </w:t>
      </w:r>
      <w:r w:rsidRPr="00D433C5">
        <w:rPr>
          <w:rFonts w:asciiTheme="minorHAnsi" w:hAnsiTheme="minorHAnsi" w:cstheme="minorHAnsi"/>
          <w:sz w:val="22"/>
          <w:szCs w:val="22"/>
        </w:rPr>
        <w:t>are critical to have when you have any worth</w:t>
      </w:r>
      <w:r w:rsidR="00D433C5" w:rsidRPr="00D433C5">
        <w:rPr>
          <w:rFonts w:asciiTheme="minorHAnsi" w:hAnsiTheme="minorHAnsi" w:cstheme="minorHAnsi"/>
          <w:sz w:val="22"/>
          <w:szCs w:val="22"/>
        </w:rPr>
        <w:t>.</w:t>
      </w:r>
    </w:p>
    <w:p w14:paraId="1D37825E" w14:textId="77777777" w:rsidR="00D433C5" w:rsidRDefault="00D433C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 xml:space="preserve">You </w:t>
      </w:r>
      <w:r w:rsidR="004B0215" w:rsidRPr="00D433C5">
        <w:rPr>
          <w:rFonts w:asciiTheme="minorHAnsi" w:hAnsiTheme="minorHAnsi" w:cstheme="minorHAnsi"/>
          <w:sz w:val="22"/>
          <w:szCs w:val="22"/>
        </w:rPr>
        <w:t>can add $1</w:t>
      </w:r>
      <w:r w:rsidRPr="00D433C5">
        <w:rPr>
          <w:rFonts w:asciiTheme="minorHAnsi" w:hAnsiTheme="minorHAnsi" w:cstheme="minorHAnsi"/>
          <w:sz w:val="22"/>
          <w:szCs w:val="22"/>
        </w:rPr>
        <w:t xml:space="preserve">M in coverage </w:t>
      </w:r>
      <w:r w:rsidR="004B0215" w:rsidRPr="00D433C5">
        <w:rPr>
          <w:rFonts w:asciiTheme="minorHAnsi" w:hAnsiTheme="minorHAnsi" w:cstheme="minorHAnsi"/>
          <w:sz w:val="22"/>
          <w:szCs w:val="22"/>
        </w:rPr>
        <w:t>incrementally</w:t>
      </w:r>
      <w:r w:rsidRPr="00D433C5">
        <w:rPr>
          <w:rFonts w:asciiTheme="minorHAnsi" w:hAnsiTheme="minorHAnsi" w:cstheme="minorHAnsi"/>
          <w:sz w:val="22"/>
          <w:szCs w:val="22"/>
        </w:rPr>
        <w:t xml:space="preserve"> for </w:t>
      </w:r>
      <w:r w:rsidR="004B0215" w:rsidRPr="00D433C5">
        <w:rPr>
          <w:rFonts w:asciiTheme="minorHAnsi" w:hAnsiTheme="minorHAnsi" w:cstheme="minorHAnsi"/>
          <w:sz w:val="22"/>
          <w:szCs w:val="22"/>
        </w:rPr>
        <w:t>very little cost</w:t>
      </w:r>
      <w:r w:rsidRPr="00D433C5">
        <w:rPr>
          <w:rFonts w:asciiTheme="minorHAnsi" w:hAnsiTheme="minorHAnsi" w:cstheme="minorHAnsi"/>
          <w:sz w:val="22"/>
          <w:szCs w:val="22"/>
        </w:rPr>
        <w:t>.</w:t>
      </w:r>
    </w:p>
    <w:p w14:paraId="4EFE1733" w14:textId="59E0B974" w:rsidR="00D433C5" w:rsidRPr="00D433C5" w:rsidRDefault="004B021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Comprehensive</w:t>
      </w:r>
      <w:r w:rsidR="00D433C5" w:rsidRPr="00D433C5">
        <w:rPr>
          <w:rFonts w:asciiTheme="minorHAnsi" w:hAnsiTheme="minorHAnsi" w:cstheme="minorHAnsi"/>
          <w:sz w:val="22"/>
          <w:szCs w:val="22"/>
        </w:rPr>
        <w:t xml:space="preserve"> </w:t>
      </w:r>
      <w:r w:rsidRPr="00D433C5">
        <w:rPr>
          <w:rFonts w:asciiTheme="minorHAnsi" w:hAnsiTheme="minorHAnsi" w:cstheme="minorHAnsi"/>
          <w:sz w:val="22"/>
          <w:szCs w:val="22"/>
        </w:rPr>
        <w:t>(</w:t>
      </w:r>
      <w:r w:rsidR="00D433C5" w:rsidRPr="00D433C5">
        <w:rPr>
          <w:rFonts w:asciiTheme="minorHAnsi" w:hAnsiTheme="minorHAnsi" w:cstheme="minorHAnsi"/>
          <w:sz w:val="22"/>
          <w:szCs w:val="22"/>
        </w:rPr>
        <w:t>a</w:t>
      </w:r>
      <w:r w:rsidRPr="00D433C5">
        <w:rPr>
          <w:rFonts w:asciiTheme="minorHAnsi" w:hAnsiTheme="minorHAnsi" w:cstheme="minorHAnsi"/>
          <w:sz w:val="22"/>
          <w:szCs w:val="22"/>
        </w:rPr>
        <w:t xml:space="preserve">nything </w:t>
      </w:r>
      <w:r w:rsidR="00D433C5" w:rsidRPr="00D433C5">
        <w:rPr>
          <w:rFonts w:asciiTheme="minorHAnsi" w:hAnsiTheme="minorHAnsi" w:cstheme="minorHAnsi"/>
          <w:sz w:val="22"/>
          <w:szCs w:val="22"/>
        </w:rPr>
        <w:t>o</w:t>
      </w:r>
      <w:r w:rsidRPr="00D433C5">
        <w:rPr>
          <w:rFonts w:asciiTheme="minorHAnsi" w:hAnsiTheme="minorHAnsi" w:cstheme="minorHAnsi"/>
          <w:sz w:val="22"/>
          <w:szCs w:val="22"/>
        </w:rPr>
        <w:t xml:space="preserve">ther than </w:t>
      </w:r>
      <w:r w:rsidR="00D433C5" w:rsidRPr="00D433C5">
        <w:rPr>
          <w:rFonts w:asciiTheme="minorHAnsi" w:hAnsiTheme="minorHAnsi" w:cstheme="minorHAnsi"/>
          <w:sz w:val="22"/>
          <w:szCs w:val="22"/>
        </w:rPr>
        <w:t>c</w:t>
      </w:r>
      <w:r w:rsidRPr="00D433C5">
        <w:rPr>
          <w:rFonts w:asciiTheme="minorHAnsi" w:hAnsiTheme="minorHAnsi" w:cstheme="minorHAnsi"/>
          <w:sz w:val="22"/>
          <w:szCs w:val="22"/>
        </w:rPr>
        <w:t>ollision) claims do not count against your rates</w:t>
      </w:r>
      <w:r w:rsidR="00D433C5" w:rsidRPr="00D433C5">
        <w:rPr>
          <w:rFonts w:asciiTheme="minorHAnsi" w:hAnsiTheme="minorHAnsi" w:cstheme="minorHAnsi"/>
          <w:sz w:val="22"/>
          <w:szCs w:val="22"/>
        </w:rPr>
        <w:t>.</w:t>
      </w:r>
    </w:p>
    <w:p w14:paraId="22BB4E7D" w14:textId="77777777" w:rsidR="00D433C5" w:rsidRPr="00D433C5" w:rsidRDefault="00D433C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Under u</w:t>
      </w:r>
      <w:r w:rsidR="004B0215" w:rsidRPr="00D433C5">
        <w:rPr>
          <w:rFonts w:asciiTheme="minorHAnsi" w:hAnsiTheme="minorHAnsi" w:cstheme="minorHAnsi"/>
          <w:sz w:val="22"/>
          <w:szCs w:val="22"/>
        </w:rPr>
        <w:t>ninsured motorist</w:t>
      </w:r>
      <w:r w:rsidRPr="00D433C5">
        <w:rPr>
          <w:rFonts w:asciiTheme="minorHAnsi" w:hAnsiTheme="minorHAnsi" w:cstheme="minorHAnsi"/>
          <w:sz w:val="22"/>
          <w:szCs w:val="22"/>
        </w:rPr>
        <w:t xml:space="preserve"> coverage, t</w:t>
      </w:r>
      <w:r w:rsidR="004B0215" w:rsidRPr="00D433C5">
        <w:rPr>
          <w:rFonts w:asciiTheme="minorHAnsi" w:hAnsiTheme="minorHAnsi" w:cstheme="minorHAnsi"/>
          <w:sz w:val="22"/>
          <w:szCs w:val="22"/>
        </w:rPr>
        <w:t>he first injury is the max</w:t>
      </w:r>
      <w:r w:rsidRPr="00D433C5">
        <w:rPr>
          <w:rFonts w:asciiTheme="minorHAnsi" w:hAnsiTheme="minorHAnsi" w:cstheme="minorHAnsi"/>
          <w:sz w:val="22"/>
          <w:szCs w:val="22"/>
        </w:rPr>
        <w:t>imum</w:t>
      </w:r>
      <w:r w:rsidR="004B0215" w:rsidRPr="00D433C5">
        <w:rPr>
          <w:rFonts w:asciiTheme="minorHAnsi" w:hAnsiTheme="minorHAnsi" w:cstheme="minorHAnsi"/>
          <w:sz w:val="22"/>
          <w:szCs w:val="22"/>
        </w:rPr>
        <w:t xml:space="preserve"> that would be paid if the other party was</w:t>
      </w:r>
      <w:r w:rsidRPr="00D433C5">
        <w:rPr>
          <w:rFonts w:asciiTheme="minorHAnsi" w:hAnsiTheme="minorHAnsi" w:cstheme="minorHAnsi"/>
          <w:sz w:val="22"/>
          <w:szCs w:val="22"/>
        </w:rPr>
        <w:t xml:space="preserve"> </w:t>
      </w:r>
      <w:r w:rsidR="004B0215" w:rsidRPr="00D433C5">
        <w:rPr>
          <w:rFonts w:asciiTheme="minorHAnsi" w:hAnsiTheme="minorHAnsi" w:cstheme="minorHAnsi"/>
          <w:sz w:val="22"/>
          <w:szCs w:val="22"/>
        </w:rPr>
        <w:t>n</w:t>
      </w:r>
      <w:r w:rsidRPr="00D433C5">
        <w:rPr>
          <w:rFonts w:asciiTheme="minorHAnsi" w:hAnsiTheme="minorHAnsi" w:cstheme="minorHAnsi"/>
          <w:sz w:val="22"/>
          <w:szCs w:val="22"/>
        </w:rPr>
        <w:t>o</w:t>
      </w:r>
      <w:r w:rsidR="004B0215" w:rsidRPr="00D433C5">
        <w:rPr>
          <w:rFonts w:asciiTheme="minorHAnsi" w:hAnsiTheme="minorHAnsi" w:cstheme="minorHAnsi"/>
          <w:sz w:val="22"/>
          <w:szCs w:val="22"/>
        </w:rPr>
        <w:t>t properly insured to cover your medical damages</w:t>
      </w:r>
      <w:r w:rsidRPr="00D433C5">
        <w:rPr>
          <w:rFonts w:asciiTheme="minorHAnsi" w:hAnsiTheme="minorHAnsi" w:cstheme="minorHAnsi"/>
          <w:sz w:val="22"/>
          <w:szCs w:val="22"/>
        </w:rPr>
        <w:t>.</w:t>
      </w:r>
    </w:p>
    <w:p w14:paraId="31682806" w14:textId="1992702A" w:rsidR="00D433C5" w:rsidRPr="00D433C5" w:rsidRDefault="004B021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 xml:space="preserve">Medical </w:t>
      </w:r>
      <w:r w:rsidR="00D433C5" w:rsidRPr="00D433C5">
        <w:rPr>
          <w:rFonts w:asciiTheme="minorHAnsi" w:hAnsiTheme="minorHAnsi" w:cstheme="minorHAnsi"/>
          <w:sz w:val="22"/>
          <w:szCs w:val="22"/>
        </w:rPr>
        <w:t>p</w:t>
      </w:r>
      <w:r w:rsidRPr="00D433C5">
        <w:rPr>
          <w:rFonts w:asciiTheme="minorHAnsi" w:hAnsiTheme="minorHAnsi" w:cstheme="minorHAnsi"/>
          <w:sz w:val="22"/>
          <w:szCs w:val="22"/>
        </w:rPr>
        <w:t>ayment</w:t>
      </w:r>
      <w:r w:rsidR="00D433C5" w:rsidRPr="00D433C5">
        <w:rPr>
          <w:rFonts w:asciiTheme="minorHAnsi" w:hAnsiTheme="minorHAnsi" w:cstheme="minorHAnsi"/>
          <w:sz w:val="22"/>
          <w:szCs w:val="22"/>
        </w:rPr>
        <w:t>s</w:t>
      </w:r>
      <w:r w:rsidRPr="00D433C5">
        <w:rPr>
          <w:rFonts w:asciiTheme="minorHAnsi" w:hAnsiTheme="minorHAnsi" w:cstheme="minorHAnsi"/>
          <w:sz w:val="22"/>
          <w:szCs w:val="22"/>
        </w:rPr>
        <w:t xml:space="preserve"> are simple payouts for</w:t>
      </w:r>
      <w:r w:rsidR="00D433C5" w:rsidRPr="00D433C5">
        <w:rPr>
          <w:rFonts w:asciiTheme="minorHAnsi" w:hAnsiTheme="minorHAnsi" w:cstheme="minorHAnsi"/>
          <w:sz w:val="22"/>
          <w:szCs w:val="22"/>
        </w:rPr>
        <w:t xml:space="preserve"> each </w:t>
      </w:r>
      <w:r w:rsidRPr="00D433C5">
        <w:rPr>
          <w:rFonts w:asciiTheme="minorHAnsi" w:hAnsiTheme="minorHAnsi" w:cstheme="minorHAnsi"/>
          <w:sz w:val="22"/>
          <w:szCs w:val="22"/>
        </w:rPr>
        <w:t>passenger in your car to cover things</w:t>
      </w:r>
      <w:r w:rsidR="00D433C5" w:rsidRPr="00D433C5">
        <w:rPr>
          <w:rFonts w:asciiTheme="minorHAnsi" w:hAnsiTheme="minorHAnsi" w:cstheme="minorHAnsi"/>
          <w:sz w:val="22"/>
          <w:szCs w:val="22"/>
        </w:rPr>
        <w:t xml:space="preserve"> (e.g., </w:t>
      </w:r>
      <w:r w:rsidRPr="00D433C5">
        <w:rPr>
          <w:rFonts w:asciiTheme="minorHAnsi" w:hAnsiTheme="minorHAnsi" w:cstheme="minorHAnsi"/>
          <w:sz w:val="22"/>
          <w:szCs w:val="22"/>
        </w:rPr>
        <w:t>hospital deductibles, loss of work, ambulances</w:t>
      </w:r>
      <w:r w:rsidR="00D433C5" w:rsidRPr="00D433C5">
        <w:rPr>
          <w:rFonts w:asciiTheme="minorHAnsi" w:hAnsiTheme="minorHAnsi" w:cstheme="minorHAnsi"/>
          <w:sz w:val="22"/>
          <w:szCs w:val="22"/>
        </w:rPr>
        <w:t xml:space="preserve">).  </w:t>
      </w:r>
      <w:r w:rsidRPr="00D433C5">
        <w:rPr>
          <w:rFonts w:asciiTheme="minorHAnsi" w:hAnsiTheme="minorHAnsi" w:cstheme="minorHAnsi"/>
          <w:sz w:val="22"/>
          <w:szCs w:val="22"/>
        </w:rPr>
        <w:t>It</w:t>
      </w:r>
      <w:r w:rsidR="00D433C5" w:rsidRPr="00D433C5">
        <w:rPr>
          <w:rFonts w:asciiTheme="minorHAnsi" w:hAnsiTheme="minorHAnsi" w:cstheme="minorHAnsi"/>
          <w:sz w:val="22"/>
          <w:szCs w:val="22"/>
        </w:rPr>
        <w:t xml:space="preserve"> i</w:t>
      </w:r>
      <w:r w:rsidRPr="00D433C5">
        <w:rPr>
          <w:rFonts w:asciiTheme="minorHAnsi" w:hAnsiTheme="minorHAnsi" w:cstheme="minorHAnsi"/>
          <w:sz w:val="22"/>
          <w:szCs w:val="22"/>
        </w:rPr>
        <w:t xml:space="preserve">s very inexpensive to increase this </w:t>
      </w:r>
      <w:r w:rsidR="00D433C5" w:rsidRPr="00D433C5">
        <w:rPr>
          <w:rFonts w:asciiTheme="minorHAnsi" w:hAnsiTheme="minorHAnsi" w:cstheme="minorHAnsi"/>
          <w:sz w:val="22"/>
          <w:szCs w:val="22"/>
        </w:rPr>
        <w:t>coverage.</w:t>
      </w:r>
    </w:p>
    <w:p w14:paraId="4F7B954F" w14:textId="77777777" w:rsidR="00D433C5" w:rsidRPr="00D433C5" w:rsidRDefault="004B021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 xml:space="preserve">Emergency Roadside is often very inexpensive rather than AAA at $185+/year.  </w:t>
      </w:r>
    </w:p>
    <w:p w14:paraId="49840F9E" w14:textId="77777777" w:rsidR="00D433C5" w:rsidRDefault="00D433C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Consumer often miss s</w:t>
      </w:r>
      <w:r w:rsidR="004B0215" w:rsidRPr="00D433C5">
        <w:rPr>
          <w:rFonts w:asciiTheme="minorHAnsi" w:hAnsiTheme="minorHAnsi" w:cstheme="minorHAnsi"/>
          <w:sz w:val="22"/>
          <w:szCs w:val="22"/>
        </w:rPr>
        <w:t>ome discounts</w:t>
      </w:r>
      <w:r w:rsidRPr="00D433C5">
        <w:rPr>
          <w:rFonts w:asciiTheme="minorHAnsi" w:hAnsiTheme="minorHAnsi" w:cstheme="minorHAnsi"/>
          <w:sz w:val="22"/>
          <w:szCs w:val="22"/>
        </w:rPr>
        <w:t xml:space="preserve"> (e.g., m</w:t>
      </w:r>
      <w:r w:rsidR="004B0215" w:rsidRPr="00D433C5">
        <w:rPr>
          <w:rFonts w:asciiTheme="minorHAnsi" w:hAnsiTheme="minorHAnsi" w:cstheme="minorHAnsi"/>
          <w:sz w:val="22"/>
          <w:szCs w:val="22"/>
        </w:rPr>
        <w:t xml:space="preserve">ulti-car is a </w:t>
      </w:r>
      <w:r w:rsidRPr="00D433C5">
        <w:rPr>
          <w:rFonts w:asciiTheme="minorHAnsi" w:hAnsiTheme="minorHAnsi" w:cstheme="minorHAnsi"/>
          <w:sz w:val="22"/>
          <w:szCs w:val="22"/>
        </w:rPr>
        <w:t xml:space="preserve">huge </w:t>
      </w:r>
      <w:r w:rsidR="004B0215" w:rsidRPr="00D433C5">
        <w:rPr>
          <w:rFonts w:asciiTheme="minorHAnsi" w:hAnsiTheme="minorHAnsi" w:cstheme="minorHAnsi"/>
          <w:sz w:val="22"/>
          <w:szCs w:val="22"/>
        </w:rPr>
        <w:t>discount</w:t>
      </w:r>
      <w:r w:rsidRPr="00D433C5">
        <w:rPr>
          <w:rFonts w:asciiTheme="minorHAnsi" w:hAnsiTheme="minorHAnsi" w:cstheme="minorHAnsi"/>
          <w:sz w:val="22"/>
          <w:szCs w:val="22"/>
        </w:rPr>
        <w:t>, good student, m</w:t>
      </w:r>
      <w:r w:rsidR="004B0215" w:rsidRPr="00D433C5">
        <w:rPr>
          <w:rFonts w:asciiTheme="minorHAnsi" w:hAnsiTheme="minorHAnsi" w:cstheme="minorHAnsi"/>
          <w:sz w:val="22"/>
          <w:szCs w:val="22"/>
        </w:rPr>
        <w:t xml:space="preserve">ulti-line </w:t>
      </w:r>
      <w:r w:rsidRPr="00D433C5">
        <w:rPr>
          <w:rFonts w:asciiTheme="minorHAnsi" w:hAnsiTheme="minorHAnsi" w:cstheme="minorHAnsi"/>
          <w:sz w:val="22"/>
          <w:szCs w:val="22"/>
        </w:rPr>
        <w:t xml:space="preserve">such as </w:t>
      </w:r>
      <w:r w:rsidR="004B0215" w:rsidRPr="00D433C5">
        <w:rPr>
          <w:rFonts w:asciiTheme="minorHAnsi" w:hAnsiTheme="minorHAnsi" w:cstheme="minorHAnsi"/>
          <w:sz w:val="22"/>
          <w:szCs w:val="22"/>
        </w:rPr>
        <w:t>home</w:t>
      </w:r>
      <w:r w:rsidRPr="00D433C5">
        <w:rPr>
          <w:rFonts w:asciiTheme="minorHAnsi" w:hAnsiTheme="minorHAnsi" w:cstheme="minorHAnsi"/>
          <w:sz w:val="22"/>
          <w:szCs w:val="22"/>
        </w:rPr>
        <w:t>/car/</w:t>
      </w:r>
      <w:r w:rsidR="004B0215" w:rsidRPr="00D433C5">
        <w:rPr>
          <w:rFonts w:asciiTheme="minorHAnsi" w:hAnsiTheme="minorHAnsi" w:cstheme="minorHAnsi"/>
          <w:sz w:val="22"/>
          <w:szCs w:val="22"/>
        </w:rPr>
        <w:t>umbrella</w:t>
      </w:r>
      <w:r w:rsidRPr="00D433C5">
        <w:rPr>
          <w:rFonts w:asciiTheme="minorHAnsi" w:hAnsiTheme="minorHAnsi" w:cstheme="minorHAnsi"/>
          <w:sz w:val="22"/>
          <w:szCs w:val="22"/>
        </w:rPr>
        <w:t>, g</w:t>
      </w:r>
      <w:r w:rsidR="004B0215" w:rsidRPr="00D433C5">
        <w:rPr>
          <w:rFonts w:asciiTheme="minorHAnsi" w:hAnsiTheme="minorHAnsi" w:cstheme="minorHAnsi"/>
          <w:sz w:val="22"/>
          <w:szCs w:val="22"/>
        </w:rPr>
        <w:t>ood student</w:t>
      </w:r>
      <w:r w:rsidRPr="00D433C5">
        <w:rPr>
          <w:rFonts w:asciiTheme="minorHAnsi" w:hAnsiTheme="minorHAnsi" w:cstheme="minorHAnsi"/>
          <w:sz w:val="22"/>
          <w:szCs w:val="22"/>
        </w:rPr>
        <w:t>).</w:t>
      </w:r>
    </w:p>
    <w:p w14:paraId="75AD2CCF" w14:textId="5AC2AE0B" w:rsidR="004B0215" w:rsidRDefault="004B0215"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D433C5">
        <w:rPr>
          <w:rFonts w:asciiTheme="minorHAnsi" w:hAnsiTheme="minorHAnsi" w:cstheme="minorHAnsi"/>
          <w:sz w:val="22"/>
          <w:szCs w:val="22"/>
        </w:rPr>
        <w:t xml:space="preserve">Auto rates went </w:t>
      </w:r>
      <w:r w:rsidR="000A180B">
        <w:rPr>
          <w:rFonts w:asciiTheme="minorHAnsi" w:hAnsiTheme="minorHAnsi" w:cstheme="minorHAnsi"/>
          <w:sz w:val="22"/>
          <w:szCs w:val="22"/>
        </w:rPr>
        <w:t xml:space="preserve">way </w:t>
      </w:r>
      <w:r w:rsidRPr="00D433C5">
        <w:rPr>
          <w:rFonts w:asciiTheme="minorHAnsi" w:hAnsiTheme="minorHAnsi" w:cstheme="minorHAnsi"/>
          <w:sz w:val="22"/>
          <w:szCs w:val="22"/>
        </w:rPr>
        <w:t xml:space="preserve">up in 2016 &amp; 2017 as insurers were losing billions due to skyrocketing </w:t>
      </w:r>
      <w:r w:rsidR="000A180B">
        <w:rPr>
          <w:rFonts w:asciiTheme="minorHAnsi" w:hAnsiTheme="minorHAnsi" w:cstheme="minorHAnsi"/>
          <w:sz w:val="22"/>
          <w:szCs w:val="22"/>
        </w:rPr>
        <w:t>c</w:t>
      </w:r>
      <w:r w:rsidRPr="00D433C5">
        <w:rPr>
          <w:rFonts w:asciiTheme="minorHAnsi" w:hAnsiTheme="minorHAnsi" w:cstheme="minorHAnsi"/>
          <w:sz w:val="22"/>
          <w:szCs w:val="22"/>
        </w:rPr>
        <w:t>osts</w:t>
      </w:r>
      <w:r w:rsidR="000A180B">
        <w:rPr>
          <w:rFonts w:asciiTheme="minorHAnsi" w:hAnsiTheme="minorHAnsi" w:cstheme="minorHAnsi"/>
          <w:sz w:val="22"/>
          <w:szCs w:val="22"/>
        </w:rPr>
        <w:t xml:space="preserve"> (medical</w:t>
      </w:r>
      <w:r w:rsidRPr="00D433C5">
        <w:rPr>
          <w:rFonts w:asciiTheme="minorHAnsi" w:hAnsiTheme="minorHAnsi" w:cstheme="minorHAnsi"/>
          <w:sz w:val="22"/>
          <w:szCs w:val="22"/>
        </w:rPr>
        <w:t>, labor &amp; parts</w:t>
      </w:r>
      <w:r w:rsidR="000A180B">
        <w:rPr>
          <w:rFonts w:asciiTheme="minorHAnsi" w:hAnsiTheme="minorHAnsi" w:cstheme="minorHAnsi"/>
          <w:sz w:val="22"/>
          <w:szCs w:val="22"/>
        </w:rPr>
        <w:t xml:space="preserve"> - </w:t>
      </w:r>
      <w:r w:rsidRPr="00D433C5">
        <w:rPr>
          <w:rFonts w:asciiTheme="minorHAnsi" w:hAnsiTheme="minorHAnsi" w:cstheme="minorHAnsi"/>
          <w:sz w:val="22"/>
          <w:szCs w:val="22"/>
        </w:rPr>
        <w:t>many windshields today have cameras, sensors, and must be calibrated to replac</w:t>
      </w:r>
      <w:r w:rsidR="000A180B">
        <w:rPr>
          <w:rFonts w:asciiTheme="minorHAnsi" w:hAnsiTheme="minorHAnsi" w:cstheme="minorHAnsi"/>
          <w:sz w:val="22"/>
          <w:szCs w:val="22"/>
        </w:rPr>
        <w:t xml:space="preserve">e, </w:t>
      </w:r>
      <w:r w:rsidRPr="00D433C5">
        <w:rPr>
          <w:rFonts w:asciiTheme="minorHAnsi" w:hAnsiTheme="minorHAnsi" w:cstheme="minorHAnsi"/>
          <w:sz w:val="22"/>
          <w:szCs w:val="22"/>
        </w:rPr>
        <w:t xml:space="preserve">cars lost in the </w:t>
      </w:r>
      <w:r w:rsidR="000A180B">
        <w:rPr>
          <w:rFonts w:asciiTheme="minorHAnsi" w:hAnsiTheme="minorHAnsi" w:cstheme="minorHAnsi"/>
          <w:sz w:val="22"/>
          <w:szCs w:val="22"/>
        </w:rPr>
        <w:t xml:space="preserve">recent </w:t>
      </w:r>
      <w:r w:rsidRPr="00D433C5">
        <w:rPr>
          <w:rFonts w:asciiTheme="minorHAnsi" w:hAnsiTheme="minorHAnsi" w:cstheme="minorHAnsi"/>
          <w:sz w:val="22"/>
          <w:szCs w:val="22"/>
        </w:rPr>
        <w:t>fires</w:t>
      </w:r>
      <w:r w:rsidR="000A180B">
        <w:rPr>
          <w:rFonts w:asciiTheme="minorHAnsi" w:hAnsiTheme="minorHAnsi" w:cstheme="minorHAnsi"/>
          <w:sz w:val="22"/>
          <w:szCs w:val="22"/>
        </w:rPr>
        <w:t xml:space="preserve">).  </w:t>
      </w:r>
      <w:r w:rsidRPr="00D433C5">
        <w:rPr>
          <w:rFonts w:asciiTheme="minorHAnsi" w:hAnsiTheme="minorHAnsi" w:cstheme="minorHAnsi"/>
          <w:sz w:val="22"/>
          <w:szCs w:val="22"/>
        </w:rPr>
        <w:t xml:space="preserve">The good news is </w:t>
      </w:r>
      <w:r w:rsidR="000A180B">
        <w:rPr>
          <w:rFonts w:asciiTheme="minorHAnsi" w:hAnsiTheme="minorHAnsi" w:cstheme="minorHAnsi"/>
          <w:sz w:val="22"/>
          <w:szCs w:val="22"/>
        </w:rPr>
        <w:t xml:space="preserve">the rates seem </w:t>
      </w:r>
      <w:r w:rsidRPr="00D433C5">
        <w:rPr>
          <w:rFonts w:asciiTheme="minorHAnsi" w:hAnsiTheme="minorHAnsi" w:cstheme="minorHAnsi"/>
          <w:sz w:val="22"/>
          <w:szCs w:val="22"/>
        </w:rPr>
        <w:t>to have peaked and may likely come back down a bit in the next couple of years.</w:t>
      </w:r>
    </w:p>
    <w:p w14:paraId="799BB23C" w14:textId="77777777" w:rsidR="000A180B" w:rsidRDefault="000A180B" w:rsidP="000A180B">
      <w:pPr>
        <w:pStyle w:val="yiv8480706798msolistparagraph"/>
        <w:shd w:val="clear" w:color="auto" w:fill="FFFFFF"/>
        <w:spacing w:before="0" w:beforeAutospacing="0" w:after="0" w:afterAutospacing="0"/>
        <w:ind w:left="720"/>
        <w:rPr>
          <w:rFonts w:asciiTheme="minorHAnsi" w:hAnsiTheme="minorHAnsi" w:cstheme="minorHAnsi"/>
          <w:sz w:val="22"/>
          <w:szCs w:val="22"/>
        </w:rPr>
      </w:pPr>
    </w:p>
    <w:p w14:paraId="76B8A659" w14:textId="63022D58" w:rsidR="004B0215" w:rsidRPr="00D433C5" w:rsidRDefault="000A180B" w:rsidP="00D433C5">
      <w:pPr>
        <w:pStyle w:val="yiv8480706798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Moving on to home insurance, Todd stressed that it was important to tailor a home insurance policy to one’s needs and focused on </w:t>
      </w:r>
    </w:p>
    <w:p w14:paraId="469D5670" w14:textId="6DB78756" w:rsidR="000A180B" w:rsidRPr="00A12F94" w:rsidRDefault="000A180B"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A12F94">
        <w:rPr>
          <w:rFonts w:asciiTheme="minorHAnsi" w:hAnsiTheme="minorHAnsi" w:cstheme="minorHAnsi"/>
          <w:sz w:val="22"/>
          <w:szCs w:val="22"/>
        </w:rPr>
        <w:t xml:space="preserve">What goes into </w:t>
      </w:r>
      <w:r w:rsidRPr="00A12F94">
        <w:rPr>
          <w:rFonts w:asciiTheme="minorHAnsi" w:hAnsiTheme="minorHAnsi" w:cstheme="minorHAnsi"/>
          <w:sz w:val="22"/>
          <w:szCs w:val="22"/>
        </w:rPr>
        <w:t>Coverage A/Dwelling</w:t>
      </w:r>
      <w:r w:rsidRPr="00A12F94">
        <w:rPr>
          <w:rFonts w:asciiTheme="minorHAnsi" w:hAnsiTheme="minorHAnsi" w:cstheme="minorHAnsi"/>
          <w:sz w:val="22"/>
          <w:szCs w:val="22"/>
        </w:rPr>
        <w:t xml:space="preserve"> and the importance of looking at the cost per square foot, which has increased significantly due to the recent fires and construction in general.  The key takeaway is to check to see that you have </w:t>
      </w:r>
      <w:r w:rsidR="004B5ACE" w:rsidRPr="00A12F94">
        <w:rPr>
          <w:rFonts w:asciiTheme="minorHAnsi" w:hAnsiTheme="minorHAnsi" w:cstheme="minorHAnsi"/>
          <w:sz w:val="22"/>
          <w:szCs w:val="22"/>
        </w:rPr>
        <w:t>enough</w:t>
      </w:r>
      <w:r w:rsidRPr="00A12F94">
        <w:rPr>
          <w:rFonts w:asciiTheme="minorHAnsi" w:hAnsiTheme="minorHAnsi" w:cstheme="minorHAnsi"/>
          <w:sz w:val="22"/>
          <w:szCs w:val="22"/>
        </w:rPr>
        <w:t xml:space="preserve"> coverage.</w:t>
      </w:r>
    </w:p>
    <w:p w14:paraId="209BA379" w14:textId="34CFF111" w:rsidR="004B5ACE" w:rsidRPr="00A12F94" w:rsidRDefault="002A0DEB"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bookmarkStart w:id="0" w:name="_GoBack"/>
      <w:r>
        <w:rPr>
          <w:rFonts w:asciiTheme="minorHAnsi" w:hAnsiTheme="minorHAnsi" w:cstheme="minorHAnsi"/>
          <w:noProof/>
          <w:sz w:val="22"/>
          <w:szCs w:val="22"/>
        </w:rPr>
        <w:drawing>
          <wp:anchor distT="0" distB="0" distL="114300" distR="114300" simplePos="0" relativeHeight="251660288" behindDoc="1" locked="0" layoutInCell="1" allowOverlap="1" wp14:anchorId="21FBCC26" wp14:editId="5584B6DC">
            <wp:simplePos x="0" y="0"/>
            <wp:positionH relativeFrom="column">
              <wp:posOffset>-22860</wp:posOffset>
            </wp:positionH>
            <wp:positionV relativeFrom="paragraph">
              <wp:posOffset>175260</wp:posOffset>
            </wp:positionV>
            <wp:extent cx="2514600" cy="1673225"/>
            <wp:effectExtent l="0" t="0" r="0" b="3175"/>
            <wp:wrapTight wrapText="bothSides">
              <wp:wrapPolygon edited="0">
                <wp:start x="0" y="0"/>
                <wp:lineTo x="0" y="21395"/>
                <wp:lineTo x="21436" y="21395"/>
                <wp:lineTo x="214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73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0A180B" w:rsidRPr="00A12F94">
        <w:rPr>
          <w:rFonts w:asciiTheme="minorHAnsi" w:hAnsiTheme="minorHAnsi" w:cstheme="minorHAnsi"/>
          <w:sz w:val="22"/>
          <w:szCs w:val="22"/>
        </w:rPr>
        <w:t xml:space="preserve">What goes into </w:t>
      </w:r>
      <w:r w:rsidR="000A180B" w:rsidRPr="00A12F94">
        <w:rPr>
          <w:rFonts w:asciiTheme="minorHAnsi" w:hAnsiTheme="minorHAnsi" w:cstheme="minorHAnsi"/>
          <w:sz w:val="22"/>
          <w:szCs w:val="22"/>
        </w:rPr>
        <w:t>Personal Property</w:t>
      </w:r>
      <w:r w:rsidR="000A180B" w:rsidRPr="00A12F94">
        <w:rPr>
          <w:rFonts w:asciiTheme="minorHAnsi" w:hAnsiTheme="minorHAnsi" w:cstheme="minorHAnsi"/>
          <w:sz w:val="22"/>
          <w:szCs w:val="22"/>
        </w:rPr>
        <w:t xml:space="preserve"> Coverage, which</w:t>
      </w:r>
      <w:r w:rsidR="000A180B" w:rsidRPr="00A12F94">
        <w:rPr>
          <w:rFonts w:asciiTheme="minorHAnsi" w:hAnsiTheme="minorHAnsi" w:cstheme="minorHAnsi"/>
          <w:sz w:val="22"/>
          <w:szCs w:val="22"/>
        </w:rPr>
        <w:t xml:space="preserve"> is everything you could move out if you bought a new home</w:t>
      </w:r>
      <w:r w:rsidR="004B5ACE" w:rsidRPr="00A12F94">
        <w:rPr>
          <w:rFonts w:asciiTheme="minorHAnsi" w:hAnsiTheme="minorHAnsi" w:cstheme="minorHAnsi"/>
          <w:sz w:val="22"/>
          <w:szCs w:val="22"/>
        </w:rPr>
        <w:t xml:space="preserve">, but it is important to notice the </w:t>
      </w:r>
      <w:r w:rsidR="000A180B" w:rsidRPr="00A12F94">
        <w:rPr>
          <w:rFonts w:asciiTheme="minorHAnsi" w:hAnsiTheme="minorHAnsi" w:cstheme="minorHAnsi"/>
          <w:sz w:val="22"/>
          <w:szCs w:val="22"/>
        </w:rPr>
        <w:t>sub-limits under Policy Options</w:t>
      </w:r>
      <w:r w:rsidR="004B5ACE" w:rsidRPr="00A12F94">
        <w:rPr>
          <w:rFonts w:asciiTheme="minorHAnsi" w:hAnsiTheme="minorHAnsi" w:cstheme="minorHAnsi"/>
          <w:sz w:val="22"/>
          <w:szCs w:val="22"/>
        </w:rPr>
        <w:t xml:space="preserve"> (e.g. </w:t>
      </w:r>
      <w:r w:rsidR="000A180B" w:rsidRPr="00A12F94">
        <w:rPr>
          <w:rFonts w:asciiTheme="minorHAnsi" w:hAnsiTheme="minorHAnsi" w:cstheme="minorHAnsi"/>
          <w:sz w:val="22"/>
          <w:szCs w:val="22"/>
        </w:rPr>
        <w:t xml:space="preserve">$2,500 </w:t>
      </w:r>
      <w:r w:rsidR="004B5ACE" w:rsidRPr="00A12F94">
        <w:rPr>
          <w:rFonts w:asciiTheme="minorHAnsi" w:hAnsiTheme="minorHAnsi" w:cstheme="minorHAnsi"/>
          <w:sz w:val="22"/>
          <w:szCs w:val="22"/>
        </w:rPr>
        <w:t xml:space="preserve">maximum </w:t>
      </w:r>
      <w:r w:rsidR="000A180B" w:rsidRPr="00A12F94">
        <w:rPr>
          <w:rFonts w:asciiTheme="minorHAnsi" w:hAnsiTheme="minorHAnsi" w:cstheme="minorHAnsi"/>
          <w:sz w:val="22"/>
          <w:szCs w:val="22"/>
        </w:rPr>
        <w:t>on jewelry</w:t>
      </w:r>
      <w:r w:rsidR="004B5ACE" w:rsidRPr="00A12F94">
        <w:rPr>
          <w:rFonts w:asciiTheme="minorHAnsi" w:hAnsiTheme="minorHAnsi" w:cstheme="minorHAnsi"/>
          <w:sz w:val="22"/>
          <w:szCs w:val="22"/>
        </w:rPr>
        <w:t xml:space="preserve">, </w:t>
      </w:r>
      <w:r w:rsidR="000A180B" w:rsidRPr="00A12F94">
        <w:rPr>
          <w:rFonts w:asciiTheme="minorHAnsi" w:hAnsiTheme="minorHAnsi" w:cstheme="minorHAnsi"/>
          <w:sz w:val="22"/>
          <w:szCs w:val="22"/>
        </w:rPr>
        <w:t xml:space="preserve"> $1,500 </w:t>
      </w:r>
      <w:r w:rsidR="004B5ACE" w:rsidRPr="00A12F94">
        <w:rPr>
          <w:rFonts w:asciiTheme="minorHAnsi" w:hAnsiTheme="minorHAnsi" w:cstheme="minorHAnsi"/>
          <w:sz w:val="22"/>
          <w:szCs w:val="22"/>
        </w:rPr>
        <w:t xml:space="preserve">on </w:t>
      </w:r>
      <w:r w:rsidR="000A180B" w:rsidRPr="00A12F94">
        <w:rPr>
          <w:rFonts w:asciiTheme="minorHAnsi" w:hAnsiTheme="minorHAnsi" w:cstheme="minorHAnsi"/>
          <w:sz w:val="22"/>
          <w:szCs w:val="22"/>
        </w:rPr>
        <w:t>business property</w:t>
      </w:r>
      <w:r w:rsidR="004B5ACE" w:rsidRPr="00A12F94">
        <w:rPr>
          <w:rFonts w:asciiTheme="minorHAnsi" w:hAnsiTheme="minorHAnsi" w:cstheme="minorHAnsi"/>
          <w:sz w:val="22"/>
          <w:szCs w:val="22"/>
        </w:rPr>
        <w:t xml:space="preserve">); however, you can purchase </w:t>
      </w:r>
      <w:r w:rsidR="000A180B" w:rsidRPr="00A12F94">
        <w:rPr>
          <w:rFonts w:asciiTheme="minorHAnsi" w:hAnsiTheme="minorHAnsi" w:cstheme="minorHAnsi"/>
          <w:sz w:val="22"/>
          <w:szCs w:val="22"/>
        </w:rPr>
        <w:t>a separate Personal Articles Policy to protect high worth items</w:t>
      </w:r>
      <w:r w:rsidR="004B5ACE" w:rsidRPr="00A12F94">
        <w:rPr>
          <w:rFonts w:asciiTheme="minorHAnsi" w:hAnsiTheme="minorHAnsi" w:cstheme="minorHAnsi"/>
          <w:sz w:val="22"/>
          <w:szCs w:val="22"/>
        </w:rPr>
        <w:t>.</w:t>
      </w:r>
    </w:p>
    <w:p w14:paraId="6904E3B8" w14:textId="7C40ACEE" w:rsidR="000A180B" w:rsidRPr="00A12F94" w:rsidRDefault="004B5ACE"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A12F94">
        <w:rPr>
          <w:rFonts w:asciiTheme="minorHAnsi" w:hAnsiTheme="minorHAnsi" w:cstheme="minorHAnsi"/>
          <w:sz w:val="22"/>
          <w:szCs w:val="22"/>
        </w:rPr>
        <w:t xml:space="preserve">The Building </w:t>
      </w:r>
      <w:r w:rsidR="000A180B" w:rsidRPr="00A12F94">
        <w:rPr>
          <w:rFonts w:asciiTheme="minorHAnsi" w:hAnsiTheme="minorHAnsi" w:cstheme="minorHAnsi"/>
          <w:sz w:val="22"/>
          <w:szCs w:val="22"/>
        </w:rPr>
        <w:t>Ordinance/Law</w:t>
      </w:r>
      <w:r w:rsidRPr="00A12F94">
        <w:rPr>
          <w:rFonts w:asciiTheme="minorHAnsi" w:hAnsiTheme="minorHAnsi" w:cstheme="minorHAnsi"/>
          <w:sz w:val="22"/>
          <w:szCs w:val="22"/>
        </w:rPr>
        <w:t xml:space="preserve"> (e.g., issues related to codes, permits, rebuilding requirements)</w:t>
      </w:r>
      <w:r w:rsidR="000A180B" w:rsidRPr="00A12F94">
        <w:rPr>
          <w:rFonts w:asciiTheme="minorHAnsi" w:hAnsiTheme="minorHAnsi" w:cstheme="minorHAnsi"/>
          <w:sz w:val="22"/>
          <w:szCs w:val="22"/>
        </w:rPr>
        <w:t xml:space="preserve"> </w:t>
      </w:r>
      <w:r w:rsidRPr="00A12F94">
        <w:rPr>
          <w:rFonts w:asciiTheme="minorHAnsi" w:hAnsiTheme="minorHAnsi" w:cstheme="minorHAnsi"/>
          <w:sz w:val="22"/>
          <w:szCs w:val="22"/>
        </w:rPr>
        <w:t xml:space="preserve">section </w:t>
      </w:r>
      <w:r w:rsidR="000A180B" w:rsidRPr="00A12F94">
        <w:rPr>
          <w:rFonts w:asciiTheme="minorHAnsi" w:hAnsiTheme="minorHAnsi" w:cstheme="minorHAnsi"/>
          <w:sz w:val="22"/>
          <w:szCs w:val="22"/>
        </w:rPr>
        <w:t>is important to evaluate</w:t>
      </w:r>
      <w:r w:rsidRPr="00A12F94">
        <w:rPr>
          <w:rFonts w:asciiTheme="minorHAnsi" w:hAnsiTheme="minorHAnsi" w:cstheme="minorHAnsi"/>
          <w:sz w:val="22"/>
          <w:szCs w:val="22"/>
        </w:rPr>
        <w:t xml:space="preserve"> since the costs have increased due to the recent fires.</w:t>
      </w:r>
      <w:r w:rsidR="000A180B" w:rsidRPr="00A12F94">
        <w:rPr>
          <w:rFonts w:asciiTheme="minorHAnsi" w:hAnsiTheme="minorHAnsi" w:cstheme="minorHAnsi"/>
          <w:sz w:val="22"/>
          <w:szCs w:val="22"/>
        </w:rPr>
        <w:t> </w:t>
      </w:r>
    </w:p>
    <w:p w14:paraId="587D6C0E" w14:textId="77777777" w:rsidR="00A12F94" w:rsidRPr="005C51BB" w:rsidRDefault="000A180B"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A12F94">
        <w:rPr>
          <w:rFonts w:asciiTheme="minorHAnsi" w:hAnsiTheme="minorHAnsi" w:cstheme="minorHAnsi"/>
          <w:sz w:val="22"/>
          <w:szCs w:val="22"/>
        </w:rPr>
        <w:t xml:space="preserve">Loss of Use </w:t>
      </w:r>
      <w:r w:rsidR="00A12F94">
        <w:rPr>
          <w:rFonts w:asciiTheme="minorHAnsi" w:hAnsiTheme="minorHAnsi" w:cstheme="minorHAnsi"/>
          <w:sz w:val="22"/>
          <w:szCs w:val="22"/>
        </w:rPr>
        <w:t xml:space="preserve">Coverage is another important aspect of home insurance.  It </w:t>
      </w:r>
      <w:r w:rsidRPr="00A12F94">
        <w:rPr>
          <w:rFonts w:asciiTheme="minorHAnsi" w:hAnsiTheme="minorHAnsi" w:cstheme="minorHAnsi"/>
          <w:sz w:val="22"/>
          <w:szCs w:val="22"/>
        </w:rPr>
        <w:t>pays additional expenses if you had to move out of your home for a covered loss (</w:t>
      </w:r>
      <w:r w:rsidR="00A12F94">
        <w:rPr>
          <w:rFonts w:asciiTheme="minorHAnsi" w:hAnsiTheme="minorHAnsi" w:cstheme="minorHAnsi"/>
          <w:sz w:val="22"/>
          <w:szCs w:val="22"/>
        </w:rPr>
        <w:t xml:space="preserve">e.g., </w:t>
      </w:r>
      <w:r w:rsidRPr="00A12F94">
        <w:rPr>
          <w:rFonts w:asciiTheme="minorHAnsi" w:hAnsiTheme="minorHAnsi" w:cstheme="minorHAnsi"/>
          <w:sz w:val="22"/>
          <w:szCs w:val="22"/>
        </w:rPr>
        <w:t>evacuation</w:t>
      </w:r>
      <w:r w:rsidR="00A12F94">
        <w:rPr>
          <w:rFonts w:asciiTheme="minorHAnsi" w:hAnsiTheme="minorHAnsi" w:cstheme="minorHAnsi"/>
          <w:sz w:val="22"/>
          <w:szCs w:val="22"/>
        </w:rPr>
        <w:t>, fire)</w:t>
      </w:r>
      <w:r w:rsidRPr="00A12F94">
        <w:rPr>
          <w:rFonts w:asciiTheme="minorHAnsi" w:hAnsiTheme="minorHAnsi" w:cstheme="minorHAnsi"/>
          <w:sz w:val="22"/>
          <w:szCs w:val="22"/>
        </w:rPr>
        <w:t xml:space="preserve">.  I heard many in Santa Rosa were </w:t>
      </w:r>
      <w:r w:rsidRPr="005C51BB">
        <w:rPr>
          <w:rFonts w:asciiTheme="minorHAnsi" w:hAnsiTheme="minorHAnsi" w:cstheme="minorHAnsi"/>
          <w:sz w:val="22"/>
          <w:szCs w:val="22"/>
        </w:rPr>
        <w:lastRenderedPageBreak/>
        <w:t xml:space="preserve">getting a check for $1,500 total to live off for 6-24 months here.  </w:t>
      </w:r>
      <w:r w:rsidR="00A12F94" w:rsidRPr="005C51BB">
        <w:rPr>
          <w:rFonts w:asciiTheme="minorHAnsi" w:hAnsiTheme="minorHAnsi" w:cstheme="minorHAnsi"/>
          <w:sz w:val="22"/>
          <w:szCs w:val="22"/>
        </w:rPr>
        <w:t xml:space="preserve">Check what you currently have </w:t>
      </w:r>
      <w:r w:rsidRPr="005C51BB">
        <w:rPr>
          <w:rFonts w:asciiTheme="minorHAnsi" w:hAnsiTheme="minorHAnsi" w:cstheme="minorHAnsi"/>
          <w:sz w:val="22"/>
          <w:szCs w:val="22"/>
        </w:rPr>
        <w:t xml:space="preserve">and sometimes very inexpensive to increase </w:t>
      </w:r>
      <w:r w:rsidR="00A12F94" w:rsidRPr="005C51BB">
        <w:rPr>
          <w:rFonts w:asciiTheme="minorHAnsi" w:hAnsiTheme="minorHAnsi" w:cstheme="minorHAnsi"/>
          <w:sz w:val="22"/>
          <w:szCs w:val="22"/>
        </w:rPr>
        <w:t>the amount of coverage.</w:t>
      </w:r>
    </w:p>
    <w:p w14:paraId="22BB1ECD" w14:textId="77777777" w:rsidR="00A12F94" w:rsidRPr="005C51BB" w:rsidRDefault="00A12F94"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If your earthquake coverage is older than three years, it is a good idea to check your light of recent changes.</w:t>
      </w:r>
    </w:p>
    <w:p w14:paraId="2C99EE30" w14:textId="49F9067E" w:rsidR="000A180B" w:rsidRPr="005C51BB" w:rsidRDefault="00A12F94"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Know the difference between “</w:t>
      </w:r>
      <w:r w:rsidR="000A180B" w:rsidRPr="005C51BB">
        <w:rPr>
          <w:rFonts w:asciiTheme="minorHAnsi" w:hAnsiTheme="minorHAnsi" w:cstheme="minorHAnsi"/>
          <w:sz w:val="22"/>
          <w:szCs w:val="22"/>
        </w:rPr>
        <w:t>Replacement Cost</w:t>
      </w:r>
      <w:r w:rsidRPr="005C51BB">
        <w:rPr>
          <w:rFonts w:asciiTheme="minorHAnsi" w:hAnsiTheme="minorHAnsi" w:cstheme="minorHAnsi"/>
          <w:sz w:val="22"/>
          <w:szCs w:val="22"/>
        </w:rPr>
        <w:t>”</w:t>
      </w:r>
      <w:r w:rsidR="000A180B" w:rsidRPr="005C51BB">
        <w:rPr>
          <w:rFonts w:asciiTheme="minorHAnsi" w:hAnsiTheme="minorHAnsi" w:cstheme="minorHAnsi"/>
          <w:sz w:val="22"/>
          <w:szCs w:val="22"/>
        </w:rPr>
        <w:t xml:space="preserve"> </w:t>
      </w:r>
      <w:r w:rsidRPr="005C51BB">
        <w:rPr>
          <w:rFonts w:asciiTheme="minorHAnsi" w:hAnsiTheme="minorHAnsi" w:cstheme="minorHAnsi"/>
          <w:sz w:val="22"/>
          <w:szCs w:val="22"/>
        </w:rPr>
        <w:t xml:space="preserve">(i.e., </w:t>
      </w:r>
      <w:r w:rsidR="000A180B" w:rsidRPr="005C51BB">
        <w:rPr>
          <w:rFonts w:asciiTheme="minorHAnsi" w:hAnsiTheme="minorHAnsi" w:cstheme="minorHAnsi"/>
          <w:sz w:val="22"/>
          <w:szCs w:val="22"/>
        </w:rPr>
        <w:t>insurer will pay to replace with a like unit</w:t>
      </w:r>
      <w:r w:rsidRPr="005C51BB">
        <w:rPr>
          <w:rFonts w:asciiTheme="minorHAnsi" w:hAnsiTheme="minorHAnsi" w:cstheme="minorHAnsi"/>
          <w:sz w:val="22"/>
          <w:szCs w:val="22"/>
        </w:rPr>
        <w:t xml:space="preserve">) and </w:t>
      </w:r>
      <w:r w:rsidR="000A180B" w:rsidRPr="005C51BB">
        <w:rPr>
          <w:rFonts w:asciiTheme="minorHAnsi" w:hAnsiTheme="minorHAnsi" w:cstheme="minorHAnsi"/>
          <w:sz w:val="22"/>
          <w:szCs w:val="22"/>
        </w:rPr>
        <w:t xml:space="preserve">“Actual Cash Value or Depreciated” </w:t>
      </w:r>
      <w:r w:rsidRPr="005C51BB">
        <w:rPr>
          <w:rFonts w:asciiTheme="minorHAnsi" w:hAnsiTheme="minorHAnsi" w:cstheme="minorHAnsi"/>
          <w:sz w:val="22"/>
          <w:szCs w:val="22"/>
        </w:rPr>
        <w:t xml:space="preserve">(i.e., insurer </w:t>
      </w:r>
      <w:r w:rsidR="000A180B" w:rsidRPr="005C51BB">
        <w:rPr>
          <w:rFonts w:asciiTheme="minorHAnsi" w:hAnsiTheme="minorHAnsi" w:cstheme="minorHAnsi"/>
          <w:sz w:val="22"/>
          <w:szCs w:val="22"/>
        </w:rPr>
        <w:t>will pay you pennies on the dollar for each item based on age</w:t>
      </w:r>
      <w:r w:rsidRPr="005C51BB">
        <w:rPr>
          <w:rFonts w:asciiTheme="minorHAnsi" w:hAnsiTheme="minorHAnsi" w:cstheme="minorHAnsi"/>
          <w:sz w:val="22"/>
          <w:szCs w:val="22"/>
        </w:rPr>
        <w:t xml:space="preserve"> and/or </w:t>
      </w:r>
      <w:r w:rsidR="000A180B" w:rsidRPr="005C51BB">
        <w:rPr>
          <w:rFonts w:asciiTheme="minorHAnsi" w:hAnsiTheme="minorHAnsi" w:cstheme="minorHAnsi"/>
          <w:sz w:val="22"/>
          <w:szCs w:val="22"/>
        </w:rPr>
        <w:t xml:space="preserve">usage.  </w:t>
      </w:r>
    </w:p>
    <w:p w14:paraId="167837E7" w14:textId="285FF8B6" w:rsidR="002A0DEB" w:rsidRPr="005C51BB" w:rsidRDefault="00A12F94" w:rsidP="000A180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Choosing the right</w:t>
      </w:r>
      <w:r w:rsidR="000A180B" w:rsidRPr="005C51BB">
        <w:rPr>
          <w:rFonts w:asciiTheme="minorHAnsi" w:hAnsiTheme="minorHAnsi" w:cstheme="minorHAnsi"/>
          <w:sz w:val="22"/>
          <w:szCs w:val="22"/>
        </w:rPr>
        <w:t> Deductible</w:t>
      </w:r>
      <w:r w:rsidR="002A0DEB" w:rsidRPr="005C51BB">
        <w:rPr>
          <w:rFonts w:asciiTheme="minorHAnsi" w:hAnsiTheme="minorHAnsi" w:cstheme="minorHAnsi"/>
          <w:sz w:val="22"/>
          <w:szCs w:val="22"/>
        </w:rPr>
        <w:t xml:space="preserve"> can reduce the cost of insurance. </w:t>
      </w:r>
    </w:p>
    <w:p w14:paraId="04D5284D" w14:textId="0077BEB6" w:rsidR="002A0DEB" w:rsidRPr="005C51BB" w:rsidRDefault="002A0DEB" w:rsidP="002A0DEB">
      <w:pPr>
        <w:pStyle w:val="yiv8480706798msolistparagraph"/>
        <w:shd w:val="clear" w:color="auto" w:fill="FFFFFF"/>
        <w:spacing w:before="0" w:beforeAutospacing="0" w:after="0" w:afterAutospacing="0"/>
        <w:rPr>
          <w:rFonts w:asciiTheme="minorHAnsi" w:hAnsiTheme="minorHAnsi" w:cstheme="minorHAnsi"/>
          <w:sz w:val="22"/>
          <w:szCs w:val="22"/>
        </w:rPr>
      </w:pPr>
    </w:p>
    <w:p w14:paraId="264DB8C4" w14:textId="29EFC4C0" w:rsidR="002A0DEB" w:rsidRPr="005C51BB" w:rsidRDefault="002A0DEB" w:rsidP="002A0DEB">
      <w:pPr>
        <w:pStyle w:val="yiv8480706798msolistparagraph"/>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Todd conclude with a discussion on life insurance that included the following key points:</w:t>
      </w:r>
    </w:p>
    <w:p w14:paraId="2DD8FE2E" w14:textId="249AC10C" w:rsidR="002A0DEB" w:rsidRPr="005C51BB" w:rsidRDefault="002A0DEB" w:rsidP="00C1326E">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The key question to ask is “W</w:t>
      </w:r>
      <w:r w:rsidRPr="005C51BB">
        <w:rPr>
          <w:rFonts w:asciiTheme="minorHAnsi" w:hAnsiTheme="minorHAnsi" w:cstheme="minorHAnsi"/>
          <w:sz w:val="22"/>
          <w:szCs w:val="22"/>
        </w:rPr>
        <w:t>hat would happen tomorrow if your income stopped coming in</w:t>
      </w:r>
      <w:r w:rsidRPr="005C51BB">
        <w:rPr>
          <w:rFonts w:asciiTheme="minorHAnsi" w:hAnsiTheme="minorHAnsi" w:cstheme="minorHAnsi"/>
          <w:sz w:val="22"/>
          <w:szCs w:val="22"/>
        </w:rPr>
        <w:t xml:space="preserve"> and h</w:t>
      </w:r>
      <w:r w:rsidRPr="005C51BB">
        <w:rPr>
          <w:rFonts w:asciiTheme="minorHAnsi" w:hAnsiTheme="minorHAnsi" w:cstheme="minorHAnsi"/>
          <w:sz w:val="22"/>
          <w:szCs w:val="22"/>
        </w:rPr>
        <w:t xml:space="preserve">ow would that impact </w:t>
      </w:r>
      <w:r w:rsidRPr="005C51BB">
        <w:rPr>
          <w:rFonts w:asciiTheme="minorHAnsi" w:hAnsiTheme="minorHAnsi" w:cstheme="minorHAnsi"/>
          <w:sz w:val="22"/>
          <w:szCs w:val="22"/>
        </w:rPr>
        <w:t xml:space="preserve">everything (e.g., </w:t>
      </w:r>
      <w:r w:rsidRPr="005C51BB">
        <w:rPr>
          <w:rFonts w:asciiTheme="minorHAnsi" w:hAnsiTheme="minorHAnsi" w:cstheme="minorHAnsi"/>
          <w:sz w:val="22"/>
          <w:szCs w:val="22"/>
        </w:rPr>
        <w:t>the family, kids, spouse, parents</w:t>
      </w:r>
      <w:r w:rsidRPr="005C51BB">
        <w:rPr>
          <w:rFonts w:asciiTheme="minorHAnsi" w:hAnsiTheme="minorHAnsi" w:cstheme="minorHAnsi"/>
          <w:sz w:val="22"/>
          <w:szCs w:val="22"/>
        </w:rPr>
        <w:t>, pay</w:t>
      </w:r>
      <w:r w:rsidRPr="005C51BB">
        <w:rPr>
          <w:rFonts w:asciiTheme="minorHAnsi" w:hAnsiTheme="minorHAnsi" w:cstheme="minorHAnsi"/>
          <w:sz w:val="22"/>
          <w:szCs w:val="22"/>
        </w:rPr>
        <w:t>ing off loans, paying for education, needing childcare to be able to work</w:t>
      </w:r>
      <w:r w:rsidRPr="005C51BB">
        <w:rPr>
          <w:rFonts w:asciiTheme="minorHAnsi" w:hAnsiTheme="minorHAnsi" w:cstheme="minorHAnsi"/>
          <w:sz w:val="22"/>
          <w:szCs w:val="22"/>
        </w:rPr>
        <w:t>).  It is important to consider life insurance for one’s family.</w:t>
      </w:r>
    </w:p>
    <w:p w14:paraId="59D32DD0" w14:textId="77777777" w:rsidR="002A0DEB" w:rsidRPr="005C51BB" w:rsidRDefault="002A0DEB" w:rsidP="00C1326E">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Term is inexpensive when young, but only pays out 1-2% of policies</w:t>
      </w:r>
      <w:r w:rsidRPr="005C51BB">
        <w:rPr>
          <w:rFonts w:asciiTheme="minorHAnsi" w:hAnsiTheme="minorHAnsi" w:cstheme="minorHAnsi"/>
          <w:sz w:val="22"/>
          <w:szCs w:val="22"/>
        </w:rPr>
        <w:t xml:space="preserve">, and it </w:t>
      </w:r>
      <w:r w:rsidRPr="005C51BB">
        <w:rPr>
          <w:rFonts w:asciiTheme="minorHAnsi" w:hAnsiTheme="minorHAnsi" w:cstheme="minorHAnsi"/>
          <w:sz w:val="22"/>
          <w:szCs w:val="22"/>
        </w:rPr>
        <w:t xml:space="preserve">becomes </w:t>
      </w:r>
      <w:r w:rsidRPr="005C51BB">
        <w:rPr>
          <w:rFonts w:asciiTheme="minorHAnsi" w:hAnsiTheme="minorHAnsi" w:cstheme="minorHAnsi"/>
          <w:sz w:val="22"/>
          <w:szCs w:val="22"/>
        </w:rPr>
        <w:t xml:space="preserve">very </w:t>
      </w:r>
      <w:r w:rsidRPr="005C51BB">
        <w:rPr>
          <w:rFonts w:asciiTheme="minorHAnsi" w:hAnsiTheme="minorHAnsi" w:cstheme="minorHAnsi"/>
          <w:sz w:val="22"/>
          <w:szCs w:val="22"/>
        </w:rPr>
        <w:t xml:space="preserve">expensive when </w:t>
      </w:r>
      <w:r w:rsidRPr="005C51BB">
        <w:rPr>
          <w:rFonts w:asciiTheme="minorHAnsi" w:hAnsiTheme="minorHAnsi" w:cstheme="minorHAnsi"/>
          <w:sz w:val="22"/>
          <w:szCs w:val="22"/>
        </w:rPr>
        <w:t xml:space="preserve">one is </w:t>
      </w:r>
      <w:r w:rsidRPr="005C51BB">
        <w:rPr>
          <w:rFonts w:asciiTheme="minorHAnsi" w:hAnsiTheme="minorHAnsi" w:cstheme="minorHAnsi"/>
          <w:sz w:val="22"/>
          <w:szCs w:val="22"/>
        </w:rPr>
        <w:t>older</w:t>
      </w:r>
      <w:r w:rsidRPr="005C51BB">
        <w:rPr>
          <w:rFonts w:asciiTheme="minorHAnsi" w:hAnsiTheme="minorHAnsi" w:cstheme="minorHAnsi"/>
          <w:sz w:val="22"/>
          <w:szCs w:val="22"/>
        </w:rPr>
        <w:t xml:space="preserve"> or renewing a policy. In addition, one needs to </w:t>
      </w:r>
      <w:r w:rsidRPr="005C51BB">
        <w:rPr>
          <w:rFonts w:asciiTheme="minorHAnsi" w:hAnsiTheme="minorHAnsi" w:cstheme="minorHAnsi"/>
          <w:sz w:val="22"/>
          <w:szCs w:val="22"/>
        </w:rPr>
        <w:t xml:space="preserve">qualify for it.  </w:t>
      </w:r>
    </w:p>
    <w:p w14:paraId="6082CC90" w14:textId="77777777" w:rsidR="005C51BB" w:rsidRPr="005C51BB" w:rsidRDefault="002A0DEB" w:rsidP="002A0DEB">
      <w:pPr>
        <w:pStyle w:val="yiv8480706798msolistparagraph"/>
        <w:numPr>
          <w:ilvl w:val="1"/>
          <w:numId w:val="4"/>
        </w:numPr>
        <w:shd w:val="clear" w:color="auto" w:fill="FFFFFF"/>
        <w:spacing w:before="0" w:beforeAutospacing="0" w:after="0" w:afterAutospacing="0"/>
        <w:ind w:left="1080"/>
        <w:rPr>
          <w:rFonts w:asciiTheme="minorHAnsi" w:hAnsiTheme="minorHAnsi" w:cstheme="minorHAnsi"/>
          <w:sz w:val="22"/>
          <w:szCs w:val="22"/>
        </w:rPr>
      </w:pPr>
      <w:r w:rsidRPr="005C51BB">
        <w:rPr>
          <w:rFonts w:asciiTheme="minorHAnsi" w:hAnsiTheme="minorHAnsi" w:cstheme="minorHAnsi"/>
          <w:sz w:val="22"/>
          <w:szCs w:val="22"/>
        </w:rPr>
        <w:t xml:space="preserve">It can be a great way to protect for a </w:t>
      </w:r>
      <w:r w:rsidRPr="005C51BB">
        <w:rPr>
          <w:rFonts w:asciiTheme="minorHAnsi" w:hAnsiTheme="minorHAnsi" w:cstheme="minorHAnsi"/>
          <w:sz w:val="22"/>
          <w:szCs w:val="22"/>
        </w:rPr>
        <w:t>short-term</w:t>
      </w:r>
      <w:r w:rsidRPr="005C51BB">
        <w:rPr>
          <w:rFonts w:asciiTheme="minorHAnsi" w:hAnsiTheme="minorHAnsi" w:cstheme="minorHAnsi"/>
          <w:sz w:val="22"/>
          <w:szCs w:val="22"/>
        </w:rPr>
        <w:t xml:space="preserve"> debt </w:t>
      </w:r>
      <w:r w:rsidRPr="005C51BB">
        <w:rPr>
          <w:rFonts w:asciiTheme="minorHAnsi" w:hAnsiTheme="minorHAnsi" w:cstheme="minorHAnsi"/>
          <w:sz w:val="22"/>
          <w:szCs w:val="22"/>
        </w:rPr>
        <w:t>(e.g.</w:t>
      </w:r>
      <w:r w:rsidR="005C51BB" w:rsidRPr="005C51BB">
        <w:rPr>
          <w:rFonts w:asciiTheme="minorHAnsi" w:hAnsiTheme="minorHAnsi" w:cstheme="minorHAnsi"/>
          <w:sz w:val="22"/>
          <w:szCs w:val="22"/>
        </w:rPr>
        <w:t xml:space="preserve">, a </w:t>
      </w:r>
      <w:r w:rsidRPr="005C51BB">
        <w:rPr>
          <w:rFonts w:asciiTheme="minorHAnsi" w:hAnsiTheme="minorHAnsi" w:cstheme="minorHAnsi"/>
          <w:sz w:val="22"/>
          <w:szCs w:val="22"/>
        </w:rPr>
        <w:t>mortgage</w:t>
      </w:r>
      <w:r w:rsidR="005C51BB" w:rsidRPr="005C51BB">
        <w:rPr>
          <w:rFonts w:asciiTheme="minorHAnsi" w:hAnsiTheme="minorHAnsi" w:cstheme="minorHAnsi"/>
          <w:sz w:val="22"/>
          <w:szCs w:val="22"/>
        </w:rPr>
        <w:t xml:space="preserve">, </w:t>
      </w:r>
      <w:r w:rsidRPr="005C51BB">
        <w:rPr>
          <w:rFonts w:asciiTheme="minorHAnsi" w:hAnsiTheme="minorHAnsi" w:cstheme="minorHAnsi"/>
          <w:sz w:val="22"/>
          <w:szCs w:val="22"/>
        </w:rPr>
        <w:t>raising a child</w:t>
      </w:r>
      <w:r w:rsidR="005C51BB" w:rsidRPr="005C51BB">
        <w:rPr>
          <w:rFonts w:asciiTheme="minorHAnsi" w:hAnsiTheme="minorHAnsi" w:cstheme="minorHAnsi"/>
          <w:sz w:val="22"/>
          <w:szCs w:val="22"/>
        </w:rPr>
        <w:t>)</w:t>
      </w:r>
      <w:r w:rsidRPr="005C51BB">
        <w:rPr>
          <w:rFonts w:asciiTheme="minorHAnsi" w:hAnsiTheme="minorHAnsi" w:cstheme="minorHAnsi"/>
          <w:sz w:val="22"/>
          <w:szCs w:val="22"/>
        </w:rPr>
        <w:t xml:space="preserve">.  There </w:t>
      </w:r>
      <w:r w:rsidR="005C51BB" w:rsidRPr="005C51BB">
        <w:rPr>
          <w:rFonts w:asciiTheme="minorHAnsi" w:hAnsiTheme="minorHAnsi" w:cstheme="minorHAnsi"/>
          <w:sz w:val="22"/>
          <w:szCs w:val="22"/>
        </w:rPr>
        <w:t>are different versions to consider.</w:t>
      </w:r>
    </w:p>
    <w:p w14:paraId="0DFB1F54" w14:textId="43501289" w:rsidR="002A0DEB" w:rsidRPr="005C51BB" w:rsidRDefault="002A0DEB" w:rsidP="005C51BB">
      <w:pPr>
        <w:pStyle w:val="yiv8480706798msolistparagraph"/>
        <w:numPr>
          <w:ilvl w:val="0"/>
          <w:numId w:val="4"/>
        </w:numPr>
        <w:shd w:val="clear" w:color="auto" w:fill="FFFFFF"/>
        <w:spacing w:before="0" w:beforeAutospacing="0" w:after="0" w:afterAutospacing="0"/>
        <w:rPr>
          <w:rFonts w:asciiTheme="minorHAnsi" w:hAnsiTheme="minorHAnsi" w:cstheme="minorHAnsi"/>
          <w:sz w:val="22"/>
          <w:szCs w:val="22"/>
        </w:rPr>
      </w:pPr>
      <w:r w:rsidRPr="005C51BB">
        <w:rPr>
          <w:rFonts w:asciiTheme="minorHAnsi" w:hAnsiTheme="minorHAnsi" w:cstheme="minorHAnsi"/>
          <w:sz w:val="22"/>
          <w:szCs w:val="22"/>
        </w:rPr>
        <w:t xml:space="preserve">Permanent </w:t>
      </w:r>
      <w:r w:rsidR="005C51BB" w:rsidRPr="005C51BB">
        <w:rPr>
          <w:rFonts w:asciiTheme="minorHAnsi" w:hAnsiTheme="minorHAnsi" w:cstheme="minorHAnsi"/>
          <w:sz w:val="22"/>
          <w:szCs w:val="22"/>
        </w:rPr>
        <w:t>life insurance i</w:t>
      </w:r>
      <w:r w:rsidRPr="005C51BB">
        <w:rPr>
          <w:rFonts w:asciiTheme="minorHAnsi" w:hAnsiTheme="minorHAnsi" w:cstheme="minorHAnsi"/>
          <w:sz w:val="22"/>
          <w:szCs w:val="22"/>
        </w:rPr>
        <w:t>s more expensive, but never expires</w:t>
      </w:r>
      <w:r w:rsidR="005C51BB" w:rsidRPr="005C51BB">
        <w:rPr>
          <w:rFonts w:asciiTheme="minorHAnsi" w:hAnsiTheme="minorHAnsi" w:cstheme="minorHAnsi"/>
          <w:sz w:val="22"/>
          <w:szCs w:val="22"/>
        </w:rPr>
        <w:t xml:space="preserve">; </w:t>
      </w:r>
      <w:r w:rsidRPr="005C51BB">
        <w:rPr>
          <w:rFonts w:asciiTheme="minorHAnsi" w:hAnsiTheme="minorHAnsi" w:cstheme="minorHAnsi"/>
          <w:sz w:val="22"/>
          <w:szCs w:val="22"/>
        </w:rPr>
        <w:t xml:space="preserve">builds cash value which can </w:t>
      </w:r>
      <w:r w:rsidR="005C51BB" w:rsidRPr="005C51BB">
        <w:rPr>
          <w:rFonts w:asciiTheme="minorHAnsi" w:hAnsiTheme="minorHAnsi" w:cstheme="minorHAnsi"/>
          <w:sz w:val="22"/>
          <w:szCs w:val="22"/>
        </w:rPr>
        <w:t xml:space="preserve">be </w:t>
      </w:r>
      <w:r w:rsidRPr="005C51BB">
        <w:rPr>
          <w:rFonts w:asciiTheme="minorHAnsi" w:hAnsiTheme="minorHAnsi" w:cstheme="minorHAnsi"/>
          <w:sz w:val="22"/>
          <w:szCs w:val="22"/>
        </w:rPr>
        <w:t>use</w:t>
      </w:r>
      <w:r w:rsidR="005C51BB" w:rsidRPr="005C51BB">
        <w:rPr>
          <w:rFonts w:asciiTheme="minorHAnsi" w:hAnsiTheme="minorHAnsi" w:cstheme="minorHAnsi"/>
          <w:sz w:val="22"/>
          <w:szCs w:val="22"/>
        </w:rPr>
        <w:t>d</w:t>
      </w:r>
      <w:r w:rsidRPr="005C51BB">
        <w:rPr>
          <w:rFonts w:asciiTheme="minorHAnsi" w:hAnsiTheme="minorHAnsi" w:cstheme="minorHAnsi"/>
          <w:sz w:val="22"/>
          <w:szCs w:val="22"/>
        </w:rPr>
        <w:t xml:space="preserve"> tax free; can be a great supplement to retir</w:t>
      </w:r>
      <w:r w:rsidR="005C51BB" w:rsidRPr="005C51BB">
        <w:rPr>
          <w:rFonts w:asciiTheme="minorHAnsi" w:hAnsiTheme="minorHAnsi" w:cstheme="minorHAnsi"/>
          <w:sz w:val="22"/>
          <w:szCs w:val="22"/>
        </w:rPr>
        <w:t xml:space="preserve">ement </w:t>
      </w:r>
      <w:r w:rsidR="00C35601" w:rsidRPr="005C51BB">
        <w:rPr>
          <w:rFonts w:asciiTheme="minorHAnsi" w:hAnsiTheme="minorHAnsi" w:cstheme="minorHAnsi"/>
          <w:sz w:val="22"/>
          <w:szCs w:val="22"/>
        </w:rPr>
        <w:t>income; and</w:t>
      </w:r>
      <w:r w:rsidRPr="005C51BB">
        <w:rPr>
          <w:rFonts w:asciiTheme="minorHAnsi" w:hAnsiTheme="minorHAnsi" w:cstheme="minorHAnsi"/>
          <w:sz w:val="22"/>
          <w:szCs w:val="22"/>
        </w:rPr>
        <w:t xml:space="preserve"> can be left as a </w:t>
      </w:r>
      <w:r w:rsidR="00C35601" w:rsidRPr="005C51BB">
        <w:rPr>
          <w:rFonts w:asciiTheme="minorHAnsi" w:hAnsiTheme="minorHAnsi" w:cstheme="minorHAnsi"/>
          <w:sz w:val="22"/>
          <w:szCs w:val="22"/>
        </w:rPr>
        <w:t>tax-free</w:t>
      </w:r>
      <w:r w:rsidRPr="005C51BB">
        <w:rPr>
          <w:rFonts w:asciiTheme="minorHAnsi" w:hAnsiTheme="minorHAnsi" w:cstheme="minorHAnsi"/>
          <w:sz w:val="22"/>
          <w:szCs w:val="22"/>
        </w:rPr>
        <w:t xml:space="preserve"> estate plan</w:t>
      </w:r>
      <w:r w:rsidR="005C51BB" w:rsidRPr="005C51BB">
        <w:rPr>
          <w:rFonts w:asciiTheme="minorHAnsi" w:hAnsiTheme="minorHAnsi" w:cstheme="minorHAnsi"/>
          <w:sz w:val="22"/>
          <w:szCs w:val="22"/>
        </w:rPr>
        <w:t xml:space="preserve"> for </w:t>
      </w:r>
      <w:r w:rsidRPr="005C51BB">
        <w:rPr>
          <w:rFonts w:asciiTheme="minorHAnsi" w:hAnsiTheme="minorHAnsi" w:cstheme="minorHAnsi"/>
          <w:sz w:val="22"/>
          <w:szCs w:val="22"/>
        </w:rPr>
        <w:t>loved ones. </w:t>
      </w:r>
    </w:p>
    <w:p w14:paraId="4289E414" w14:textId="3EFFBBCA" w:rsidR="005C51BB" w:rsidRDefault="005C51BB" w:rsidP="002A0DEB">
      <w:pPr>
        <w:pStyle w:val="yiv8480706798msolistparagraph"/>
        <w:shd w:val="clear" w:color="auto" w:fill="FFFFFF"/>
        <w:spacing w:before="0" w:beforeAutospacing="0" w:after="0" w:afterAutospacing="0"/>
        <w:rPr>
          <w:rFonts w:asciiTheme="minorHAnsi" w:hAnsiTheme="minorHAnsi" w:cstheme="minorHAnsi"/>
          <w:color w:val="1F497D"/>
          <w:sz w:val="22"/>
          <w:szCs w:val="22"/>
        </w:rPr>
      </w:pPr>
    </w:p>
    <w:p w14:paraId="20D01F9F" w14:textId="766071F6" w:rsidR="00AC6EFE" w:rsidRPr="00AC6EFE" w:rsidRDefault="005C51BB" w:rsidP="005C51BB">
      <w:pPr>
        <w:pStyle w:val="yiv8480706798msolistparagraph"/>
        <w:shd w:val="clear" w:color="auto" w:fill="FFFFFF"/>
        <w:spacing w:before="0" w:beforeAutospacing="0" w:after="0" w:afterAutospacing="0"/>
        <w:rPr>
          <w:rFonts w:cstheme="minorHAnsi"/>
          <w:b/>
          <w:i/>
          <w:sz w:val="28"/>
          <w:szCs w:val="28"/>
        </w:rPr>
      </w:pPr>
      <w:r w:rsidRPr="005C51BB">
        <w:rPr>
          <w:rFonts w:asciiTheme="minorHAnsi" w:hAnsiTheme="minorHAnsi" w:cstheme="minorHAnsi"/>
          <w:b/>
          <w:sz w:val="22"/>
          <w:szCs w:val="22"/>
        </w:rPr>
        <w:t>Scenes from the Meeting</w:t>
      </w:r>
    </w:p>
    <w:p w14:paraId="31600388" w14:textId="321EE992" w:rsidR="00AC6EFE" w:rsidRPr="00AC6EFE" w:rsidRDefault="00AC6EFE" w:rsidP="00AC6EFE">
      <w:pPr>
        <w:ind w:left="720" w:hanging="360"/>
        <w:rPr>
          <w:rFonts w:cstheme="minorHAnsi"/>
          <w:sz w:val="28"/>
          <w:szCs w:val="28"/>
        </w:rPr>
      </w:pPr>
      <w:r>
        <w:rPr>
          <w:rFonts w:cstheme="minorHAnsi"/>
          <w:noProof/>
          <w:sz w:val="28"/>
          <w:szCs w:val="28"/>
        </w:rPr>
        <w:drawing>
          <wp:inline distT="0" distB="0" distL="0" distR="0" wp14:anchorId="148C87A9" wp14:editId="70595E0F">
            <wp:extent cx="1636776" cy="2286000"/>
            <wp:effectExtent l="0" t="0" r="1905" b="0"/>
            <wp:docPr id="1" name="Picture 1"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776" cy="2286000"/>
                    </a:xfrm>
                    <a:prstGeom prst="rect">
                      <a:avLst/>
                    </a:prstGeom>
                  </pic:spPr>
                </pic:pic>
              </a:graphicData>
            </a:graphic>
          </wp:inline>
        </w:drawing>
      </w:r>
      <w:r w:rsidR="005C51BB">
        <w:rPr>
          <w:rFonts w:cstheme="minorHAnsi"/>
          <w:noProof/>
          <w:sz w:val="28"/>
          <w:szCs w:val="28"/>
        </w:rPr>
        <w:drawing>
          <wp:inline distT="0" distB="0" distL="0" distR="0" wp14:anchorId="66F34B1F" wp14:editId="1E95D03C">
            <wp:extent cx="3154680" cy="2286000"/>
            <wp:effectExtent l="0" t="0" r="7620" b="0"/>
            <wp:docPr id="3" name="Picture 3"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80" cy="2286000"/>
                    </a:xfrm>
                    <a:prstGeom prst="rect">
                      <a:avLst/>
                    </a:prstGeom>
                  </pic:spPr>
                </pic:pic>
              </a:graphicData>
            </a:graphic>
          </wp:inline>
        </w:drawing>
      </w:r>
      <w:r>
        <w:rPr>
          <w:rFonts w:cstheme="minorHAnsi"/>
          <w:noProof/>
          <w:sz w:val="28"/>
          <w:szCs w:val="28"/>
        </w:rPr>
        <w:drawing>
          <wp:inline distT="0" distB="0" distL="0" distR="0" wp14:anchorId="6B0F6FEE" wp14:editId="2F7A5312">
            <wp:extent cx="1572768" cy="2286000"/>
            <wp:effectExtent l="0" t="0" r="8890" b="0"/>
            <wp:docPr id="2" name="Picture 2" descr="A person sitting at a table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768" cy="2286000"/>
                    </a:xfrm>
                    <a:prstGeom prst="rect">
                      <a:avLst/>
                    </a:prstGeom>
                  </pic:spPr>
                </pic:pic>
              </a:graphicData>
            </a:graphic>
          </wp:inline>
        </w:drawing>
      </w:r>
    </w:p>
    <w:p w14:paraId="375C74E4" w14:textId="61620865" w:rsidR="00454766" w:rsidRPr="0090010B" w:rsidRDefault="005C51BB" w:rsidP="005C51BB">
      <w:pPr>
        <w:pStyle w:val="ListParagraph"/>
        <w:ind w:left="0"/>
        <w:rPr>
          <w:rFonts w:asciiTheme="minorHAnsi" w:hAnsiTheme="minorHAnsi" w:cstheme="minorHAnsi"/>
          <w:color w:val="3333FF"/>
        </w:rPr>
      </w:pPr>
      <w:r w:rsidRPr="0090010B">
        <w:rPr>
          <w:rFonts w:asciiTheme="minorHAnsi" w:hAnsiTheme="minorHAnsi" w:cstheme="minorHAnsi"/>
          <w:color w:val="3333FF"/>
        </w:rPr>
        <w:t>(L-R):  Dwight Perry reporting on the Flash Campaign to End Polio.  Before showing a Polio Plus Campaign video, Dwight noted that as of March 20</w:t>
      </w:r>
      <w:r w:rsidRPr="0090010B">
        <w:rPr>
          <w:rFonts w:asciiTheme="minorHAnsi" w:hAnsiTheme="minorHAnsi" w:cstheme="minorHAnsi"/>
          <w:color w:val="3333FF"/>
          <w:vertAlign w:val="superscript"/>
        </w:rPr>
        <w:t>th</w:t>
      </w:r>
      <w:r w:rsidRPr="0090010B">
        <w:rPr>
          <w:rFonts w:asciiTheme="minorHAnsi" w:hAnsiTheme="minorHAnsi" w:cstheme="minorHAnsi"/>
          <w:color w:val="3333FF"/>
        </w:rPr>
        <w:t xml:space="preserve">, there were only 6 cases of polio worldwide.  </w:t>
      </w:r>
      <w:r w:rsidR="00782A7B">
        <w:rPr>
          <w:rFonts w:asciiTheme="minorHAnsi" w:hAnsiTheme="minorHAnsi" w:cstheme="minorHAnsi"/>
          <w:color w:val="3333FF"/>
        </w:rPr>
        <w:t xml:space="preserve">Watch the video </w:t>
      </w:r>
      <w:hyperlink r:id="rId10" w:history="1">
        <w:r w:rsidR="00782A7B" w:rsidRPr="0083704C">
          <w:rPr>
            <w:rStyle w:val="Hyperlink"/>
            <w:rFonts w:asciiTheme="minorHAnsi" w:hAnsiTheme="minorHAnsi" w:cstheme="minorHAnsi"/>
            <w:b/>
            <w:color w:val="auto"/>
          </w:rPr>
          <w:t>here</w:t>
        </w:r>
      </w:hyperlink>
      <w:r w:rsidR="00782A7B">
        <w:rPr>
          <w:rFonts w:asciiTheme="minorHAnsi" w:hAnsiTheme="minorHAnsi" w:cstheme="minorHAnsi"/>
          <w:color w:val="3333FF"/>
        </w:rPr>
        <w:t xml:space="preserve">.  </w:t>
      </w:r>
      <w:r w:rsidRPr="0090010B">
        <w:rPr>
          <w:rFonts w:asciiTheme="minorHAnsi" w:hAnsiTheme="minorHAnsi" w:cstheme="minorHAnsi"/>
          <w:color w:val="3333FF"/>
        </w:rPr>
        <w:t>BART Director and Castro Valley Rotarian J</w:t>
      </w:r>
      <w:r w:rsidRPr="0090010B">
        <w:rPr>
          <w:rFonts w:asciiTheme="minorHAnsi" w:hAnsiTheme="minorHAnsi" w:cstheme="minorHAnsi"/>
          <w:color w:val="3333FF"/>
        </w:rPr>
        <w:t>ohn McPartland discussed BART extension to Santa Clara County</w:t>
      </w:r>
      <w:r w:rsidRPr="0090010B">
        <w:rPr>
          <w:rFonts w:asciiTheme="minorHAnsi" w:hAnsiTheme="minorHAnsi" w:cstheme="minorHAnsi"/>
          <w:color w:val="3333FF"/>
        </w:rPr>
        <w:t xml:space="preserve"> (i.e., </w:t>
      </w:r>
      <w:r w:rsidRPr="0090010B">
        <w:rPr>
          <w:rFonts w:asciiTheme="minorHAnsi" w:hAnsiTheme="minorHAnsi" w:cstheme="minorHAnsi"/>
          <w:color w:val="3333FF"/>
        </w:rPr>
        <w:t>to downtown San Jose by 2026</w:t>
      </w:r>
      <w:r w:rsidRPr="0090010B">
        <w:rPr>
          <w:rFonts w:asciiTheme="minorHAnsi" w:hAnsiTheme="minorHAnsi" w:cstheme="minorHAnsi"/>
          <w:color w:val="3333FF"/>
        </w:rPr>
        <w:t>)</w:t>
      </w:r>
      <w:r w:rsidRPr="0090010B">
        <w:rPr>
          <w:rFonts w:asciiTheme="minorHAnsi" w:hAnsiTheme="minorHAnsi" w:cstheme="minorHAnsi"/>
          <w:color w:val="3333FF"/>
        </w:rPr>
        <w:t>, expand</w:t>
      </w:r>
      <w:r w:rsidRPr="0090010B">
        <w:rPr>
          <w:rFonts w:asciiTheme="minorHAnsi" w:hAnsiTheme="minorHAnsi" w:cstheme="minorHAnsi"/>
          <w:color w:val="3333FF"/>
        </w:rPr>
        <w:t>ing</w:t>
      </w:r>
      <w:r w:rsidRPr="0090010B">
        <w:rPr>
          <w:rFonts w:asciiTheme="minorHAnsi" w:hAnsiTheme="minorHAnsi" w:cstheme="minorHAnsi"/>
          <w:color w:val="3333FF"/>
        </w:rPr>
        <w:t xml:space="preserve"> BART parking at Bayfair, </w:t>
      </w:r>
      <w:r w:rsidRPr="0090010B">
        <w:rPr>
          <w:rFonts w:asciiTheme="minorHAnsi" w:hAnsiTheme="minorHAnsi" w:cstheme="minorHAnsi"/>
          <w:color w:val="3333FF"/>
        </w:rPr>
        <w:t xml:space="preserve">and </w:t>
      </w:r>
      <w:r w:rsidRPr="0090010B">
        <w:rPr>
          <w:rFonts w:asciiTheme="minorHAnsi" w:hAnsiTheme="minorHAnsi" w:cstheme="minorHAnsi"/>
          <w:color w:val="3333FF"/>
        </w:rPr>
        <w:t>two stations in Tracy with diesel trains.</w:t>
      </w:r>
      <w:r w:rsidRPr="0090010B">
        <w:rPr>
          <w:rFonts w:asciiTheme="minorHAnsi" w:hAnsiTheme="minorHAnsi" w:cstheme="minorHAnsi"/>
          <w:color w:val="3333FF"/>
        </w:rPr>
        <w:t xml:space="preserve">  Dr. Heidi being her ever cheerful self.</w:t>
      </w:r>
    </w:p>
    <w:p w14:paraId="44A2042B" w14:textId="1686BBB7" w:rsidR="00531C25" w:rsidRDefault="00531C25" w:rsidP="005C51BB">
      <w:pPr>
        <w:pStyle w:val="ListParagraph"/>
        <w:ind w:left="0"/>
        <w:rPr>
          <w:rFonts w:asciiTheme="minorHAnsi" w:hAnsiTheme="minorHAnsi" w:cstheme="minorHAnsi"/>
        </w:rPr>
      </w:pPr>
    </w:p>
    <w:p w14:paraId="49DC2A01" w14:textId="602D7311" w:rsidR="00531C25" w:rsidRDefault="00531C25" w:rsidP="005C51BB">
      <w:pPr>
        <w:pStyle w:val="ListParagraph"/>
        <w:ind w:left="0"/>
        <w:rPr>
          <w:rFonts w:asciiTheme="minorHAnsi" w:hAnsiTheme="minorHAnsi" w:cstheme="minorHAnsi"/>
          <w:b/>
        </w:rPr>
      </w:pPr>
      <w:r w:rsidRPr="00531C25">
        <w:rPr>
          <w:rFonts w:asciiTheme="minorHAnsi" w:hAnsiTheme="minorHAnsi" w:cstheme="minorHAnsi"/>
          <w:b/>
        </w:rPr>
        <w:t>Upcoming Events</w:t>
      </w:r>
      <w:r w:rsidR="003B3FFE">
        <w:rPr>
          <w:rFonts w:asciiTheme="minorHAnsi" w:hAnsiTheme="minorHAnsi" w:cstheme="minorHAnsi"/>
          <w:b/>
        </w:rPr>
        <w:t xml:space="preserve"> – Check ClubRunner for more details and more events</w:t>
      </w:r>
    </w:p>
    <w:tbl>
      <w:tblPr>
        <w:tblStyle w:val="TableGrid"/>
        <w:tblW w:w="0" w:type="auto"/>
        <w:tblLook w:val="04A0" w:firstRow="1" w:lastRow="0" w:firstColumn="1" w:lastColumn="0" w:noHBand="0" w:noVBand="1"/>
      </w:tblPr>
      <w:tblGrid>
        <w:gridCol w:w="1255"/>
        <w:gridCol w:w="9535"/>
      </w:tblGrid>
      <w:tr w:rsidR="00F537CA" w14:paraId="03F26146" w14:textId="77777777" w:rsidTr="00F537CA">
        <w:tc>
          <w:tcPr>
            <w:tcW w:w="1255" w:type="dxa"/>
          </w:tcPr>
          <w:p w14:paraId="1EB67ED7" w14:textId="4284CD6A" w:rsidR="00F537CA" w:rsidRPr="00F537CA" w:rsidRDefault="00F537CA"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sidRPr="00F537CA">
              <w:rPr>
                <w:rFonts w:asciiTheme="minorHAnsi" w:hAnsiTheme="minorHAnsi" w:cstheme="minorHAnsi"/>
              </w:rPr>
              <w:t>April 2</w:t>
            </w:r>
          </w:p>
        </w:tc>
        <w:tc>
          <w:tcPr>
            <w:tcW w:w="9535" w:type="dxa"/>
          </w:tcPr>
          <w:p w14:paraId="5A2CCE47" w14:textId="7FD56FCB" w:rsidR="00F537CA" w:rsidRPr="00F537CA" w:rsidRDefault="00F537CA" w:rsidP="00F537CA">
            <w:pPr>
              <w:pStyle w:val="ListParagraph"/>
              <w:ind w:left="0"/>
              <w:rPr>
                <w:rFonts w:asciiTheme="minorHAnsi" w:hAnsiTheme="minorHAnsi" w:cstheme="minorHAnsi"/>
              </w:rPr>
            </w:pPr>
            <w:r w:rsidRPr="00F537CA">
              <w:rPr>
                <w:rFonts w:asciiTheme="minorHAnsi" w:hAnsiTheme="minorHAnsi" w:cstheme="minorHAnsi"/>
              </w:rPr>
              <w:t xml:space="preserve">Lunch </w:t>
            </w:r>
            <w:r w:rsidR="003B3FFE">
              <w:rPr>
                <w:rFonts w:asciiTheme="minorHAnsi" w:hAnsiTheme="minorHAnsi" w:cstheme="minorHAnsi"/>
              </w:rPr>
              <w:t xml:space="preserve">meeting </w:t>
            </w:r>
            <w:r w:rsidRPr="00F537CA">
              <w:rPr>
                <w:rFonts w:asciiTheme="minorHAnsi" w:hAnsiTheme="minorHAnsi" w:cstheme="minorHAnsi"/>
              </w:rPr>
              <w:t>with Robert Maddow, former Chief Counsel for EBMUD</w:t>
            </w:r>
          </w:p>
        </w:tc>
      </w:tr>
      <w:tr w:rsidR="003B3FFE" w14:paraId="0C7751CF" w14:textId="77777777" w:rsidTr="00F537CA">
        <w:tc>
          <w:tcPr>
            <w:tcW w:w="1255" w:type="dxa"/>
          </w:tcPr>
          <w:p w14:paraId="0D5F5ABA" w14:textId="56CF2F6E" w:rsidR="003B3FFE"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April 2</w:t>
            </w:r>
          </w:p>
        </w:tc>
        <w:tc>
          <w:tcPr>
            <w:tcW w:w="9535" w:type="dxa"/>
          </w:tcPr>
          <w:p w14:paraId="1E2855FB" w14:textId="281E36FC" w:rsidR="003B3FFE" w:rsidRPr="00F537CA" w:rsidRDefault="003B3FFE" w:rsidP="00F537CA">
            <w:pPr>
              <w:pStyle w:val="ListParagraph"/>
              <w:ind w:left="0"/>
              <w:rPr>
                <w:rFonts w:asciiTheme="minorHAnsi" w:hAnsiTheme="minorHAnsi" w:cstheme="minorHAnsi"/>
              </w:rPr>
            </w:pPr>
            <w:r>
              <w:rPr>
                <w:rFonts w:asciiTheme="minorHAnsi" w:hAnsiTheme="minorHAnsi" w:cstheme="minorHAnsi"/>
              </w:rPr>
              <w:t xml:space="preserve">Castro Valley Eats start.  Details </w:t>
            </w:r>
            <w:hyperlink r:id="rId11" w:history="1">
              <w:r w:rsidRPr="003B3FFE">
                <w:rPr>
                  <w:rStyle w:val="Hyperlink"/>
                  <w:rFonts w:asciiTheme="minorHAnsi" w:hAnsiTheme="minorHAnsi" w:cstheme="minorHAnsi"/>
                  <w:b/>
                </w:rPr>
                <w:t>here</w:t>
              </w:r>
            </w:hyperlink>
            <w:r>
              <w:rPr>
                <w:rFonts w:asciiTheme="minorHAnsi" w:hAnsiTheme="minorHAnsi" w:cstheme="minorHAnsi"/>
              </w:rPr>
              <w:t>.</w:t>
            </w:r>
          </w:p>
        </w:tc>
      </w:tr>
      <w:tr w:rsidR="00F537CA" w14:paraId="1A0672AC" w14:textId="77777777" w:rsidTr="00F537CA">
        <w:tc>
          <w:tcPr>
            <w:tcW w:w="1255" w:type="dxa"/>
          </w:tcPr>
          <w:p w14:paraId="048A67FD" w14:textId="36CC96C4" w:rsidR="00F537CA" w:rsidRPr="00F537CA" w:rsidRDefault="00F537CA"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sidRPr="00F537CA">
              <w:rPr>
                <w:rFonts w:asciiTheme="minorHAnsi" w:hAnsiTheme="minorHAnsi" w:cstheme="minorHAnsi"/>
              </w:rPr>
              <w:t>April 3</w:t>
            </w:r>
          </w:p>
        </w:tc>
        <w:tc>
          <w:tcPr>
            <w:tcW w:w="9535" w:type="dxa"/>
          </w:tcPr>
          <w:p w14:paraId="4CC4192B" w14:textId="058022BE" w:rsidR="00F537CA" w:rsidRPr="00F537CA" w:rsidRDefault="00F537CA" w:rsidP="00F537CA">
            <w:pPr>
              <w:pStyle w:val="ListParagraph"/>
              <w:ind w:left="0"/>
              <w:rPr>
                <w:rFonts w:asciiTheme="minorHAnsi" w:hAnsiTheme="minorHAnsi" w:cstheme="minorHAnsi"/>
              </w:rPr>
            </w:pPr>
            <w:r w:rsidRPr="00F537CA">
              <w:rPr>
                <w:rFonts w:asciiTheme="minorHAnsi" w:hAnsiTheme="minorHAnsi" w:cstheme="minorHAnsi"/>
              </w:rPr>
              <w:t>Planning Meeting for Chili Cook-off and Rodeo Parade at 5:30 p.m. at Direct Sales Floors</w:t>
            </w:r>
          </w:p>
        </w:tc>
      </w:tr>
      <w:tr w:rsidR="00F537CA" w14:paraId="7E5B6F2C" w14:textId="77777777" w:rsidTr="00F537CA">
        <w:tc>
          <w:tcPr>
            <w:tcW w:w="1255" w:type="dxa"/>
          </w:tcPr>
          <w:p w14:paraId="0469E11E" w14:textId="2FD5479B" w:rsidR="00F537CA" w:rsidRPr="00F537CA" w:rsidRDefault="00F537CA"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sidRPr="00F537CA">
              <w:rPr>
                <w:rFonts w:asciiTheme="minorHAnsi" w:hAnsiTheme="minorHAnsi" w:cstheme="minorHAnsi"/>
              </w:rPr>
              <w:t>April 6</w:t>
            </w:r>
          </w:p>
        </w:tc>
        <w:tc>
          <w:tcPr>
            <w:tcW w:w="9535" w:type="dxa"/>
          </w:tcPr>
          <w:p w14:paraId="6CEDEAF3" w14:textId="67E11022" w:rsidR="00F537CA" w:rsidRPr="00F537CA" w:rsidRDefault="00F537CA" w:rsidP="00F537CA">
            <w:pPr>
              <w:pStyle w:val="ListParagraph"/>
              <w:ind w:left="0"/>
              <w:rPr>
                <w:rFonts w:asciiTheme="minorHAnsi" w:hAnsiTheme="minorHAnsi" w:cstheme="minorHAnsi"/>
              </w:rPr>
            </w:pPr>
            <w:r w:rsidRPr="00F537CA">
              <w:rPr>
                <w:rFonts w:asciiTheme="minorHAnsi" w:hAnsiTheme="minorHAnsi" w:cstheme="minorHAnsi"/>
              </w:rPr>
              <w:t>District 5170 Training Assembly at Biltmore Hotel in Santa Clara – Contact President Charles to attend</w:t>
            </w:r>
          </w:p>
        </w:tc>
      </w:tr>
      <w:tr w:rsidR="00F537CA" w14:paraId="4D1C0310" w14:textId="77777777" w:rsidTr="00F537CA">
        <w:tc>
          <w:tcPr>
            <w:tcW w:w="1255" w:type="dxa"/>
          </w:tcPr>
          <w:p w14:paraId="14C4F7C7" w14:textId="7D1B748E" w:rsidR="00F537CA" w:rsidRPr="00F537CA" w:rsidRDefault="00F537CA"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sidRPr="00F537CA">
              <w:rPr>
                <w:rFonts w:asciiTheme="minorHAnsi" w:hAnsiTheme="minorHAnsi" w:cstheme="minorHAnsi"/>
              </w:rPr>
              <w:t>April 6</w:t>
            </w:r>
          </w:p>
        </w:tc>
        <w:tc>
          <w:tcPr>
            <w:tcW w:w="9535" w:type="dxa"/>
          </w:tcPr>
          <w:p w14:paraId="63624C75" w14:textId="70EE1B30" w:rsidR="00F537CA" w:rsidRPr="00F537CA" w:rsidRDefault="00F537CA"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Eden Awards at Our Lady of Grace</w:t>
            </w:r>
            <w:r w:rsidR="003B3FFE">
              <w:rPr>
                <w:rFonts w:asciiTheme="minorHAnsi" w:hAnsiTheme="minorHAnsi" w:cstheme="minorHAnsi"/>
              </w:rPr>
              <w:t xml:space="preserve">.  Details </w:t>
            </w:r>
            <w:hyperlink r:id="rId12" w:history="1">
              <w:r w:rsidR="003B3FFE" w:rsidRPr="003B3FFE">
                <w:rPr>
                  <w:rStyle w:val="Hyperlink"/>
                  <w:rFonts w:asciiTheme="minorHAnsi" w:hAnsiTheme="minorHAnsi" w:cstheme="minorHAnsi"/>
                  <w:b/>
                </w:rPr>
                <w:t>here</w:t>
              </w:r>
            </w:hyperlink>
            <w:r w:rsidR="003B3FFE">
              <w:rPr>
                <w:rFonts w:asciiTheme="minorHAnsi" w:hAnsiTheme="minorHAnsi" w:cstheme="minorHAnsi"/>
              </w:rPr>
              <w:t>.</w:t>
            </w:r>
          </w:p>
        </w:tc>
      </w:tr>
      <w:tr w:rsidR="00F537CA" w14:paraId="48BDB018" w14:textId="77777777" w:rsidTr="00F537CA">
        <w:tc>
          <w:tcPr>
            <w:tcW w:w="1255" w:type="dxa"/>
          </w:tcPr>
          <w:p w14:paraId="46AE5F7E" w14:textId="246B5CF3"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April 9</w:t>
            </w:r>
          </w:p>
        </w:tc>
        <w:tc>
          <w:tcPr>
            <w:tcW w:w="9535" w:type="dxa"/>
          </w:tcPr>
          <w:p w14:paraId="2A924715" w14:textId="2518D96C"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Lunch meeting with Kevin McCormack from the California Institute of Regenerative Medicine</w:t>
            </w:r>
          </w:p>
        </w:tc>
      </w:tr>
      <w:tr w:rsidR="00F537CA" w14:paraId="0009A893" w14:textId="77777777" w:rsidTr="00F537CA">
        <w:tc>
          <w:tcPr>
            <w:tcW w:w="1255" w:type="dxa"/>
          </w:tcPr>
          <w:p w14:paraId="30195CCA" w14:textId="4124E294"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April 16</w:t>
            </w:r>
          </w:p>
        </w:tc>
        <w:tc>
          <w:tcPr>
            <w:tcW w:w="9535" w:type="dxa"/>
          </w:tcPr>
          <w:p w14:paraId="58098394" w14:textId="6A9CAE31"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Lunch meeting with Patty Goodman, a survivor of childhood polio</w:t>
            </w:r>
          </w:p>
        </w:tc>
      </w:tr>
      <w:tr w:rsidR="00F537CA" w14:paraId="0EAD2541" w14:textId="77777777" w:rsidTr="00F537CA">
        <w:tc>
          <w:tcPr>
            <w:tcW w:w="1255" w:type="dxa"/>
          </w:tcPr>
          <w:p w14:paraId="0D94C0C9" w14:textId="1158A62D"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April 23</w:t>
            </w:r>
          </w:p>
        </w:tc>
        <w:tc>
          <w:tcPr>
            <w:tcW w:w="9535" w:type="dxa"/>
          </w:tcPr>
          <w:p w14:paraId="1EB48709" w14:textId="1E77E929"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Lunch meeting with Assistant District Attorney Robert Warren on the Alameda County Grand Jury</w:t>
            </w:r>
          </w:p>
        </w:tc>
      </w:tr>
      <w:tr w:rsidR="00F537CA" w14:paraId="3772C868" w14:textId="77777777" w:rsidTr="00F537CA">
        <w:tc>
          <w:tcPr>
            <w:tcW w:w="1255" w:type="dxa"/>
          </w:tcPr>
          <w:p w14:paraId="237AECBB" w14:textId="298FB1F1"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April 30</w:t>
            </w:r>
          </w:p>
        </w:tc>
        <w:tc>
          <w:tcPr>
            <w:tcW w:w="9535" w:type="dxa"/>
          </w:tcPr>
          <w:p w14:paraId="3DD88BAA" w14:textId="1E5995A6" w:rsidR="00F537CA" w:rsidRPr="00F537CA" w:rsidRDefault="003B3FFE" w:rsidP="005C51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heme="minorHAnsi" w:hAnsiTheme="minorHAnsi" w:cstheme="minorHAnsi"/>
              </w:rPr>
            </w:pPr>
            <w:r>
              <w:rPr>
                <w:rFonts w:asciiTheme="minorHAnsi" w:hAnsiTheme="minorHAnsi" w:cstheme="minorHAnsi"/>
              </w:rPr>
              <w:t>Lunch meeting ABC7 weatherman Spencer Christian</w:t>
            </w:r>
          </w:p>
        </w:tc>
      </w:tr>
    </w:tbl>
    <w:p w14:paraId="61574BB6" w14:textId="10392208" w:rsidR="00827BA3" w:rsidRPr="00531C25" w:rsidRDefault="00D179B7" w:rsidP="0090010B">
      <w:pPr>
        <w:pStyle w:val="ListParagraph"/>
        <w:ind w:left="0"/>
        <w:jc w:val="center"/>
        <w:rPr>
          <w:rFonts w:asciiTheme="minorHAnsi" w:hAnsiTheme="minorHAnsi" w:cstheme="minorHAnsi"/>
          <w:b/>
        </w:rPr>
      </w:pPr>
      <w:r>
        <w:rPr>
          <w:rFonts w:asciiTheme="minorHAnsi" w:hAnsiTheme="minorHAnsi" w:cstheme="minorHAnsi"/>
          <w:b/>
          <w:noProof/>
        </w:rPr>
        <w:drawing>
          <wp:inline distT="0" distB="0" distL="0" distR="0" wp14:anchorId="7ADB573B" wp14:editId="7CAB2EAE">
            <wp:extent cx="2587752" cy="594360"/>
            <wp:effectExtent l="0" t="0" r="3175"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1819EN_Lockup_PMS-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7752" cy="594360"/>
                    </a:xfrm>
                    <a:prstGeom prst="rect">
                      <a:avLst/>
                    </a:prstGeom>
                  </pic:spPr>
                </pic:pic>
              </a:graphicData>
            </a:graphic>
          </wp:inline>
        </w:drawing>
      </w:r>
    </w:p>
    <w:sectPr w:rsidR="00827BA3" w:rsidRPr="00531C25" w:rsidSect="00454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B20"/>
    <w:multiLevelType w:val="hybridMultilevel"/>
    <w:tmpl w:val="E342E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6F65"/>
    <w:multiLevelType w:val="hybridMultilevel"/>
    <w:tmpl w:val="831A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665C"/>
    <w:multiLevelType w:val="hybridMultilevel"/>
    <w:tmpl w:val="69CAF08A"/>
    <w:styleLink w:val="ImportedStyle1"/>
    <w:lvl w:ilvl="0" w:tplc="8FF084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02D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831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E34A1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86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1CD7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F48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AA53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E41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C61754"/>
    <w:multiLevelType w:val="hybridMultilevel"/>
    <w:tmpl w:val="69CAF08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6"/>
    <w:rsid w:val="000A180B"/>
    <w:rsid w:val="002A0DEB"/>
    <w:rsid w:val="003B3FFE"/>
    <w:rsid w:val="00454766"/>
    <w:rsid w:val="004B0215"/>
    <w:rsid w:val="004B5ACE"/>
    <w:rsid w:val="00531C25"/>
    <w:rsid w:val="005C51BB"/>
    <w:rsid w:val="00782A7B"/>
    <w:rsid w:val="00827BA3"/>
    <w:rsid w:val="0083704C"/>
    <w:rsid w:val="008C0685"/>
    <w:rsid w:val="0090010B"/>
    <w:rsid w:val="009647CD"/>
    <w:rsid w:val="009E69FF"/>
    <w:rsid w:val="00A00C53"/>
    <w:rsid w:val="00A12F94"/>
    <w:rsid w:val="00AC6EFE"/>
    <w:rsid w:val="00C35601"/>
    <w:rsid w:val="00D179B7"/>
    <w:rsid w:val="00D433C5"/>
    <w:rsid w:val="00F537CA"/>
    <w:rsid w:val="00FA0C72"/>
    <w:rsid w:val="00FD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E8D4"/>
  <w15:chartTrackingRefBased/>
  <w15:docId w15:val="{F8BF657C-B530-42E4-BB66-6DFBC660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80706798msonormal">
    <w:name w:val="yiv8480706798msonormal"/>
    <w:basedOn w:val="Normal"/>
    <w:rsid w:val="00454766"/>
    <w:pPr>
      <w:spacing w:before="100" w:beforeAutospacing="1" w:after="100" w:afterAutospacing="1"/>
    </w:pPr>
    <w:rPr>
      <w:rFonts w:ascii="Times New Roman" w:eastAsia="Times New Roman" w:hAnsi="Times New Roman" w:cs="Times New Roman"/>
      <w:sz w:val="24"/>
      <w:szCs w:val="24"/>
    </w:rPr>
  </w:style>
  <w:style w:type="paragraph" w:customStyle="1" w:styleId="yiv8480706798msolistparagraph">
    <w:name w:val="yiv8480706798msolistparagraph"/>
    <w:basedOn w:val="Normal"/>
    <w:rsid w:val="00454766"/>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454766"/>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ListParagraph">
    <w:name w:val="List Paragraph"/>
    <w:rsid w:val="00454766"/>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454766"/>
    <w:pPr>
      <w:numPr>
        <w:numId w:val="1"/>
      </w:numPr>
    </w:pPr>
  </w:style>
  <w:style w:type="table" w:styleId="TableGrid">
    <w:name w:val="Table Grid"/>
    <w:basedOn w:val="TableNormal"/>
    <w:uiPriority w:val="39"/>
    <w:rsid w:val="00F5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FFE"/>
    <w:rPr>
      <w:color w:val="0563C1" w:themeColor="hyperlink"/>
      <w:u w:val="single"/>
    </w:rPr>
  </w:style>
  <w:style w:type="character" w:styleId="UnresolvedMention">
    <w:name w:val="Unresolved Mention"/>
    <w:basedOn w:val="DefaultParagraphFont"/>
    <w:uiPriority w:val="99"/>
    <w:semiHidden/>
    <w:unhideWhenUsed/>
    <w:rsid w:val="003B3FFE"/>
    <w:rPr>
      <w:color w:val="605E5C"/>
      <w:shd w:val="clear" w:color="auto" w:fill="E1DFDD"/>
    </w:rPr>
  </w:style>
  <w:style w:type="character" w:styleId="FollowedHyperlink">
    <w:name w:val="FollowedHyperlink"/>
    <w:basedOn w:val="DefaultParagraphFont"/>
    <w:uiPriority w:val="99"/>
    <w:semiHidden/>
    <w:unhideWhenUsed/>
    <w:rsid w:val="00FD2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7777">
      <w:bodyDiv w:val="1"/>
      <w:marLeft w:val="0"/>
      <w:marRight w:val="0"/>
      <w:marTop w:val="0"/>
      <w:marBottom w:val="0"/>
      <w:divBdr>
        <w:top w:val="none" w:sz="0" w:space="0" w:color="auto"/>
        <w:left w:val="none" w:sz="0" w:space="0" w:color="auto"/>
        <w:bottom w:val="none" w:sz="0" w:space="0" w:color="auto"/>
        <w:right w:val="none" w:sz="0" w:space="0" w:color="auto"/>
      </w:divBdr>
      <w:divsChild>
        <w:div w:id="1906332536">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denareachamber.com/events/details/2019-eden-awards-3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enareachamber.com/events/details/castro-valley-street-eats-2019-389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xheITaL96B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2019-03-30T19:16:00Z</dcterms:created>
  <dcterms:modified xsi:type="dcterms:W3CDTF">2019-03-30T19:16:00Z</dcterms:modified>
</cp:coreProperties>
</file>