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0E577" w14:textId="6EE205F2" w:rsidR="003E2E37" w:rsidRDefault="005A644F" w:rsidP="006E0FBB">
      <w:pPr>
        <w:spacing w:after="0" w:line="240" w:lineRule="auto"/>
        <w:jc w:val="center"/>
        <w:rPr>
          <w:b/>
          <w:sz w:val="28"/>
          <w:szCs w:val="28"/>
        </w:rPr>
      </w:pPr>
      <w:r w:rsidRPr="006E0FBB">
        <w:rPr>
          <w:b/>
          <w:sz w:val="28"/>
          <w:szCs w:val="28"/>
        </w:rPr>
        <w:t>Rotary Club of Castro Valley</w:t>
      </w:r>
    </w:p>
    <w:p w14:paraId="7F15C474" w14:textId="01617119" w:rsidR="006E0FBB" w:rsidRPr="006E0FBB" w:rsidRDefault="006E0FBB" w:rsidP="006E0FBB">
      <w:pPr>
        <w:spacing w:after="0" w:line="240" w:lineRule="auto"/>
        <w:jc w:val="center"/>
        <w:rPr>
          <w:b/>
          <w:sz w:val="28"/>
          <w:szCs w:val="28"/>
        </w:rPr>
      </w:pPr>
      <w:r>
        <w:rPr>
          <w:b/>
          <w:sz w:val="28"/>
          <w:szCs w:val="28"/>
        </w:rPr>
        <w:t>Meeting Highlights – May 22, 2018</w:t>
      </w:r>
    </w:p>
    <w:p w14:paraId="096AE091" w14:textId="7F30AD8D" w:rsidR="00490EDC" w:rsidRPr="006E0FBB" w:rsidRDefault="00490EDC" w:rsidP="006E0FBB">
      <w:pPr>
        <w:spacing w:after="0" w:line="240" w:lineRule="auto"/>
        <w:jc w:val="center"/>
        <w:rPr>
          <w:b/>
          <w:sz w:val="24"/>
          <w:szCs w:val="24"/>
        </w:rPr>
      </w:pPr>
    </w:p>
    <w:p w14:paraId="15B18098" w14:textId="6CDB4F05" w:rsidR="00A640DF" w:rsidRDefault="00A640DF" w:rsidP="00A640DF">
      <w:pPr>
        <w:spacing w:after="0" w:line="240" w:lineRule="auto"/>
        <w:rPr>
          <w:b/>
          <w:sz w:val="24"/>
          <w:szCs w:val="24"/>
          <w:u w:val="single"/>
        </w:rPr>
      </w:pPr>
      <w:r>
        <w:rPr>
          <w:b/>
          <w:sz w:val="24"/>
          <w:szCs w:val="24"/>
          <w:u w:val="single"/>
        </w:rPr>
        <w:t>Debby and Doug</w:t>
      </w:r>
      <w:r w:rsidR="00E83839">
        <w:rPr>
          <w:b/>
          <w:sz w:val="24"/>
          <w:szCs w:val="24"/>
          <w:u w:val="single"/>
        </w:rPr>
        <w:t>las</w:t>
      </w:r>
      <w:r>
        <w:rPr>
          <w:b/>
          <w:sz w:val="24"/>
          <w:szCs w:val="24"/>
          <w:u w:val="single"/>
        </w:rPr>
        <w:t xml:space="preserve"> Moore – The Vietnam Experience</w:t>
      </w:r>
    </w:p>
    <w:p w14:paraId="52896118" w14:textId="3E4F076D" w:rsidR="00A640DF" w:rsidRPr="00E83839" w:rsidRDefault="00A640DF" w:rsidP="00E83839">
      <w:pPr>
        <w:pStyle w:val="Heading1"/>
        <w:jc w:val="both"/>
        <w:rPr>
          <w:rFonts w:asciiTheme="minorHAnsi" w:hAnsiTheme="minorHAnsi" w:cstheme="minorHAnsi"/>
          <w:b w:val="0"/>
          <w:sz w:val="22"/>
          <w:szCs w:val="22"/>
        </w:rPr>
      </w:pPr>
      <w:r w:rsidRPr="00E83839">
        <w:rPr>
          <w:rFonts w:asciiTheme="minorHAnsi" w:hAnsiTheme="minorHAnsi" w:cstheme="minorHAnsi"/>
          <w:b w:val="0"/>
          <w:noProof/>
          <w:sz w:val="22"/>
          <w:szCs w:val="22"/>
        </w:rPr>
        <w:drawing>
          <wp:anchor distT="0" distB="0" distL="114300" distR="114300" simplePos="0" relativeHeight="251661312" behindDoc="1" locked="0" layoutInCell="1" allowOverlap="1" wp14:anchorId="3E88AF83" wp14:editId="283EEDFC">
            <wp:simplePos x="0" y="0"/>
            <wp:positionH relativeFrom="margin">
              <wp:align>right</wp:align>
            </wp:positionH>
            <wp:positionV relativeFrom="paragraph">
              <wp:posOffset>154940</wp:posOffset>
            </wp:positionV>
            <wp:extent cx="1828165" cy="2642870"/>
            <wp:effectExtent l="0" t="0" r="635" b="5080"/>
            <wp:wrapTight wrapText="bothSides">
              <wp:wrapPolygon edited="0">
                <wp:start x="0" y="0"/>
                <wp:lineTo x="0" y="21486"/>
                <wp:lineTo x="21382" y="21486"/>
                <wp:lineTo x="21382" y="0"/>
                <wp:lineTo x="0" y="0"/>
              </wp:wrapPolygon>
            </wp:wrapTight>
            <wp:docPr id="6" name="Picture 6"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SC_0040.jpg"/>
                    <pic:cNvPicPr/>
                  </pic:nvPicPr>
                  <pic:blipFill rotWithShape="1">
                    <a:blip r:embed="rId5" cstate="print">
                      <a:extLst>
                        <a:ext uri="{28A0092B-C50C-407E-A947-70E740481C1C}">
                          <a14:useLocalDpi xmlns:a14="http://schemas.microsoft.com/office/drawing/2010/main" val="0"/>
                        </a:ext>
                      </a:extLst>
                    </a:blip>
                    <a:srcRect l="34709" b="14725"/>
                    <a:stretch/>
                  </pic:blipFill>
                  <pic:spPr bwMode="auto">
                    <a:xfrm>
                      <a:off x="0" y="0"/>
                      <a:ext cx="1828165" cy="2642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3839">
        <w:rPr>
          <w:rFonts w:asciiTheme="minorHAnsi" w:hAnsiTheme="minorHAnsi" w:cstheme="minorHAnsi"/>
          <w:b w:val="0"/>
          <w:noProof/>
          <w:sz w:val="22"/>
          <w:szCs w:val="22"/>
        </w:rPr>
        <w:drawing>
          <wp:anchor distT="0" distB="0" distL="114300" distR="114300" simplePos="0" relativeHeight="251662336" behindDoc="1" locked="0" layoutInCell="1" allowOverlap="1" wp14:anchorId="62F92AD8" wp14:editId="03EA3542">
            <wp:simplePos x="0" y="0"/>
            <wp:positionH relativeFrom="margin">
              <wp:align>left</wp:align>
            </wp:positionH>
            <wp:positionV relativeFrom="paragraph">
              <wp:posOffset>157480</wp:posOffset>
            </wp:positionV>
            <wp:extent cx="1828800" cy="2633345"/>
            <wp:effectExtent l="0" t="0" r="0" b="0"/>
            <wp:wrapTight wrapText="bothSides">
              <wp:wrapPolygon edited="0">
                <wp:start x="0" y="0"/>
                <wp:lineTo x="0" y="21407"/>
                <wp:lineTo x="21375" y="21407"/>
                <wp:lineTo x="21375" y="0"/>
                <wp:lineTo x="0" y="0"/>
              </wp:wrapPolygon>
            </wp:wrapTight>
            <wp:docPr id="7" name="Picture 7" descr="A person holding a micro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SC_006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8800" cy="2633345"/>
                    </a:xfrm>
                    <a:prstGeom prst="rect">
                      <a:avLst/>
                    </a:prstGeom>
                  </pic:spPr>
                </pic:pic>
              </a:graphicData>
            </a:graphic>
            <wp14:sizeRelH relativeFrom="margin">
              <wp14:pctWidth>0</wp14:pctWidth>
            </wp14:sizeRelH>
            <wp14:sizeRelV relativeFrom="margin">
              <wp14:pctHeight>0</wp14:pctHeight>
            </wp14:sizeRelV>
          </wp:anchor>
        </w:drawing>
      </w:r>
      <w:r w:rsidR="00E83839">
        <w:rPr>
          <w:rFonts w:asciiTheme="minorHAnsi" w:hAnsiTheme="minorHAnsi" w:cstheme="minorHAnsi"/>
          <w:b w:val="0"/>
          <w:noProof/>
          <w:sz w:val="22"/>
          <w:szCs w:val="22"/>
        </w:rPr>
        <w:t xml:space="preserve"> </w:t>
      </w:r>
      <w:r w:rsidRPr="00E83839">
        <w:rPr>
          <w:rFonts w:asciiTheme="minorHAnsi" w:hAnsiTheme="minorHAnsi" w:cstheme="minorHAnsi"/>
          <w:b w:val="0"/>
          <w:noProof/>
          <w:sz w:val="22"/>
          <w:szCs w:val="22"/>
        </w:rPr>
        <w:t xml:space="preserve">Rotarian Dawn Ortiz introduced her brother-in-law, Colonel Douglas E. Moore, who in turn provided a wonderful introduction of </w:t>
      </w:r>
      <w:r w:rsidR="00E83839" w:rsidRPr="00E83839">
        <w:rPr>
          <w:rFonts w:asciiTheme="minorHAnsi" w:hAnsiTheme="minorHAnsi" w:cstheme="minorHAnsi"/>
          <w:b w:val="0"/>
          <w:noProof/>
          <w:sz w:val="22"/>
          <w:szCs w:val="22"/>
        </w:rPr>
        <w:t xml:space="preserve">Dawn’s sister, </w:t>
      </w:r>
      <w:r w:rsidRPr="00E83839">
        <w:rPr>
          <w:rFonts w:asciiTheme="minorHAnsi" w:hAnsiTheme="minorHAnsi" w:cstheme="minorHAnsi"/>
          <w:b w:val="0"/>
          <w:noProof/>
          <w:sz w:val="22"/>
          <w:szCs w:val="22"/>
        </w:rPr>
        <w:t>his wife, Debby</w:t>
      </w:r>
      <w:r w:rsidR="00E83839" w:rsidRPr="00E83839">
        <w:rPr>
          <w:rFonts w:asciiTheme="minorHAnsi" w:hAnsiTheme="minorHAnsi" w:cstheme="minorHAnsi"/>
          <w:b w:val="0"/>
          <w:noProof/>
          <w:sz w:val="22"/>
          <w:szCs w:val="22"/>
        </w:rPr>
        <w:t xml:space="preserve"> Alexander Moore.  </w:t>
      </w:r>
      <w:r w:rsidR="00E83839" w:rsidRPr="00E83839">
        <w:rPr>
          <w:rFonts w:asciiTheme="minorHAnsi" w:hAnsiTheme="minorHAnsi" w:cstheme="minorHAnsi"/>
          <w:b w:val="0"/>
          <w:sz w:val="22"/>
          <w:szCs w:val="22"/>
        </w:rPr>
        <w:t xml:space="preserve">Colonel Moore </w:t>
      </w:r>
      <w:r w:rsidRPr="00E83839">
        <w:rPr>
          <w:rFonts w:asciiTheme="minorHAnsi" w:hAnsiTheme="minorHAnsi" w:cstheme="minorHAnsi"/>
          <w:b w:val="0"/>
          <w:sz w:val="22"/>
          <w:szCs w:val="22"/>
        </w:rPr>
        <w:t>completed 30 years of military service before retiring in 1989 as Executive Officer for The Army Surgeon General. His many duty assignments included tours in Germany, Japan, and Vietnam.</w:t>
      </w:r>
    </w:p>
    <w:p w14:paraId="4CD30EDB" w14:textId="77777777" w:rsidR="00B32D99" w:rsidRDefault="00A640DF" w:rsidP="00E83839">
      <w:pPr>
        <w:pStyle w:val="Heading1"/>
        <w:jc w:val="both"/>
        <w:rPr>
          <w:rFonts w:asciiTheme="minorHAnsi" w:hAnsiTheme="minorHAnsi" w:cstheme="minorHAnsi"/>
          <w:b w:val="0"/>
          <w:sz w:val="22"/>
          <w:szCs w:val="22"/>
        </w:rPr>
      </w:pPr>
      <w:r w:rsidRPr="00E83839">
        <w:rPr>
          <w:rFonts w:asciiTheme="minorHAnsi" w:hAnsiTheme="minorHAnsi" w:cstheme="minorHAnsi"/>
          <w:b w:val="0"/>
          <w:sz w:val="22"/>
          <w:szCs w:val="22"/>
        </w:rPr>
        <w:t>He served two tours in Vietnam flying medical evacuation helicopters, the first with the 57</w:t>
      </w:r>
      <w:r w:rsidRPr="00E83839">
        <w:rPr>
          <w:rFonts w:asciiTheme="minorHAnsi" w:hAnsiTheme="minorHAnsi" w:cstheme="minorHAnsi"/>
          <w:b w:val="0"/>
          <w:sz w:val="22"/>
          <w:szCs w:val="22"/>
          <w:vertAlign w:val="superscript"/>
        </w:rPr>
        <w:t>th</w:t>
      </w:r>
      <w:r w:rsidRPr="00E83839">
        <w:rPr>
          <w:rFonts w:asciiTheme="minorHAnsi" w:hAnsiTheme="minorHAnsi" w:cstheme="minorHAnsi"/>
          <w:b w:val="0"/>
          <w:sz w:val="22"/>
          <w:szCs w:val="22"/>
        </w:rPr>
        <w:t xml:space="preserve"> Medical Detachment (DUSTOFF) at Tan Son Nhut in 1964-65 and then he commanded the 159</w:t>
      </w:r>
      <w:r w:rsidRPr="00E83839">
        <w:rPr>
          <w:rFonts w:asciiTheme="minorHAnsi" w:hAnsiTheme="minorHAnsi" w:cstheme="minorHAnsi"/>
          <w:b w:val="0"/>
          <w:sz w:val="22"/>
          <w:szCs w:val="22"/>
          <w:vertAlign w:val="superscript"/>
        </w:rPr>
        <w:t>th</w:t>
      </w:r>
      <w:r w:rsidRPr="00E83839">
        <w:rPr>
          <w:rFonts w:asciiTheme="minorHAnsi" w:hAnsiTheme="minorHAnsi" w:cstheme="minorHAnsi"/>
          <w:b w:val="0"/>
          <w:sz w:val="22"/>
          <w:szCs w:val="22"/>
        </w:rPr>
        <w:t xml:space="preserve"> Medical Detachment (DUSTOFF) at Cu Chi supporting the 25</w:t>
      </w:r>
      <w:r w:rsidRPr="00E83839">
        <w:rPr>
          <w:rFonts w:asciiTheme="minorHAnsi" w:hAnsiTheme="minorHAnsi" w:cstheme="minorHAnsi"/>
          <w:b w:val="0"/>
          <w:sz w:val="22"/>
          <w:szCs w:val="22"/>
          <w:vertAlign w:val="superscript"/>
        </w:rPr>
        <w:t>th</w:t>
      </w:r>
      <w:r w:rsidRPr="00E83839">
        <w:rPr>
          <w:rFonts w:asciiTheme="minorHAnsi" w:hAnsiTheme="minorHAnsi" w:cstheme="minorHAnsi"/>
          <w:b w:val="0"/>
          <w:sz w:val="22"/>
          <w:szCs w:val="22"/>
        </w:rPr>
        <w:t xml:space="preserve"> US Infantry Division in 1968-69. He also commanded the 307</w:t>
      </w:r>
      <w:r w:rsidRPr="00E83839">
        <w:rPr>
          <w:rFonts w:asciiTheme="minorHAnsi" w:hAnsiTheme="minorHAnsi" w:cstheme="minorHAnsi"/>
          <w:b w:val="0"/>
          <w:sz w:val="22"/>
          <w:szCs w:val="22"/>
          <w:vertAlign w:val="superscript"/>
        </w:rPr>
        <w:t>th</w:t>
      </w:r>
      <w:r w:rsidRPr="00E83839">
        <w:rPr>
          <w:rFonts w:asciiTheme="minorHAnsi" w:hAnsiTheme="minorHAnsi" w:cstheme="minorHAnsi"/>
          <w:b w:val="0"/>
          <w:sz w:val="22"/>
          <w:szCs w:val="22"/>
        </w:rPr>
        <w:t xml:space="preserve"> Medical Battalion of the 82</w:t>
      </w:r>
      <w:r w:rsidR="00E83839" w:rsidRPr="00E83839">
        <w:rPr>
          <w:rFonts w:asciiTheme="minorHAnsi" w:hAnsiTheme="minorHAnsi" w:cstheme="minorHAnsi"/>
          <w:b w:val="0"/>
          <w:sz w:val="22"/>
          <w:szCs w:val="22"/>
          <w:vertAlign w:val="superscript"/>
        </w:rPr>
        <w:t>n</w:t>
      </w:r>
      <w:r w:rsidRPr="00E83839">
        <w:rPr>
          <w:rFonts w:asciiTheme="minorHAnsi" w:hAnsiTheme="minorHAnsi" w:cstheme="minorHAnsi"/>
          <w:b w:val="0"/>
          <w:sz w:val="22"/>
          <w:szCs w:val="22"/>
          <w:vertAlign w:val="superscript"/>
        </w:rPr>
        <w:t>d</w:t>
      </w:r>
      <w:r w:rsidRPr="00E83839">
        <w:rPr>
          <w:rFonts w:asciiTheme="minorHAnsi" w:hAnsiTheme="minorHAnsi" w:cstheme="minorHAnsi"/>
          <w:b w:val="0"/>
          <w:sz w:val="22"/>
          <w:szCs w:val="22"/>
        </w:rPr>
        <w:t xml:space="preserve"> Airborne Division at Fort Bragg, and the 62</w:t>
      </w:r>
      <w:r w:rsidRPr="00E83839">
        <w:rPr>
          <w:rFonts w:asciiTheme="minorHAnsi" w:hAnsiTheme="minorHAnsi" w:cstheme="minorHAnsi"/>
          <w:b w:val="0"/>
          <w:sz w:val="22"/>
          <w:szCs w:val="22"/>
          <w:vertAlign w:val="superscript"/>
        </w:rPr>
        <w:t>th</w:t>
      </w:r>
      <w:r w:rsidRPr="00E83839">
        <w:rPr>
          <w:rFonts w:asciiTheme="minorHAnsi" w:hAnsiTheme="minorHAnsi" w:cstheme="minorHAnsi"/>
          <w:b w:val="0"/>
          <w:sz w:val="22"/>
          <w:szCs w:val="22"/>
        </w:rPr>
        <w:t xml:space="preserve"> Medical Brigade at Fort Lewis where he served as Air Mission Commander for the search and rescue effort following the eruption of Mount Saint Helens in 1980.  </w:t>
      </w:r>
    </w:p>
    <w:p w14:paraId="7AEC2DD5" w14:textId="691E5C97" w:rsidR="00A640DF" w:rsidRDefault="00A640DF" w:rsidP="00E83839">
      <w:pPr>
        <w:pStyle w:val="Heading1"/>
        <w:jc w:val="both"/>
        <w:rPr>
          <w:rFonts w:asciiTheme="minorHAnsi" w:hAnsiTheme="minorHAnsi" w:cstheme="minorHAnsi"/>
          <w:b w:val="0"/>
          <w:sz w:val="22"/>
          <w:szCs w:val="22"/>
        </w:rPr>
      </w:pPr>
      <w:r w:rsidRPr="00E83839">
        <w:rPr>
          <w:rFonts w:asciiTheme="minorHAnsi" w:hAnsiTheme="minorHAnsi" w:cstheme="minorHAnsi"/>
          <w:b w:val="0"/>
          <w:sz w:val="22"/>
          <w:szCs w:val="22"/>
        </w:rPr>
        <w:t>His military decorations include the Distinguished Service Cross, Distinguished Service Medal, two awards of the Distinguished Flying Cross, Bronze Star, Air Medal with 32 Oak Leaf Clusters, and the Purple Heart. He is also a Master Army Aviator and Senior Parachutist.</w:t>
      </w:r>
    </w:p>
    <w:p w14:paraId="477EA5A2" w14:textId="4A2A44F9" w:rsidR="00E83839" w:rsidRDefault="00B32D99" w:rsidP="00E83839">
      <w:pPr>
        <w:spacing w:after="0" w:line="240" w:lineRule="auto"/>
      </w:pPr>
      <w:r>
        <w:rPr>
          <w:noProof/>
          <w:sz w:val="24"/>
          <w:szCs w:val="24"/>
        </w:rPr>
        <w:drawing>
          <wp:anchor distT="0" distB="0" distL="114300" distR="114300" simplePos="0" relativeHeight="251665408" behindDoc="1" locked="0" layoutInCell="1" allowOverlap="1" wp14:anchorId="0FE4E018" wp14:editId="68043101">
            <wp:simplePos x="0" y="0"/>
            <wp:positionH relativeFrom="margin">
              <wp:posOffset>5020492</wp:posOffset>
            </wp:positionH>
            <wp:positionV relativeFrom="paragraph">
              <wp:posOffset>3175</wp:posOffset>
            </wp:positionV>
            <wp:extent cx="1828800" cy="2423160"/>
            <wp:effectExtent l="0" t="0" r="0" b="0"/>
            <wp:wrapTight wrapText="bothSides">
              <wp:wrapPolygon edited="0">
                <wp:start x="0" y="0"/>
                <wp:lineTo x="0" y="21396"/>
                <wp:lineTo x="21375" y="21396"/>
                <wp:lineTo x="21375" y="0"/>
                <wp:lineTo x="0" y="0"/>
              </wp:wrapPolygon>
            </wp:wrapTight>
            <wp:docPr id="1" name="Picture 1" descr="A picture containing person, wall, indoor, ho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SC_004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0" cy="2423160"/>
                    </a:xfrm>
                    <a:prstGeom prst="rect">
                      <a:avLst/>
                    </a:prstGeom>
                  </pic:spPr>
                </pic:pic>
              </a:graphicData>
            </a:graphic>
            <wp14:sizeRelH relativeFrom="margin">
              <wp14:pctWidth>0</wp14:pctWidth>
            </wp14:sizeRelH>
            <wp14:sizeRelV relativeFrom="margin">
              <wp14:pctHeight>0</wp14:pctHeight>
            </wp14:sizeRelV>
          </wp:anchor>
        </w:drawing>
      </w:r>
      <w:r w:rsidR="00DF19D9">
        <w:rPr>
          <w:noProof/>
        </w:rPr>
        <w:drawing>
          <wp:anchor distT="0" distB="0" distL="114300" distR="114300" simplePos="0" relativeHeight="251666432" behindDoc="1" locked="0" layoutInCell="1" allowOverlap="1" wp14:anchorId="5E2C1C90" wp14:editId="52A4F17A">
            <wp:simplePos x="0" y="0"/>
            <wp:positionH relativeFrom="column">
              <wp:posOffset>0</wp:posOffset>
            </wp:positionH>
            <wp:positionV relativeFrom="paragraph">
              <wp:posOffset>0</wp:posOffset>
            </wp:positionV>
            <wp:extent cx="1828800" cy="2240280"/>
            <wp:effectExtent l="0" t="0" r="0" b="7620"/>
            <wp:wrapTight wrapText="bothSides">
              <wp:wrapPolygon edited="0">
                <wp:start x="0" y="0"/>
                <wp:lineTo x="0" y="21490"/>
                <wp:lineTo x="21375" y="21490"/>
                <wp:lineTo x="21375" y="0"/>
                <wp:lineTo x="0" y="0"/>
              </wp:wrapPolygon>
            </wp:wrapTight>
            <wp:docPr id="2" name="Picture 2" descr="A picture containing person, outdoor, sky, 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bby's picture in Viet Nam (3).jpg"/>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28800" cy="2240280"/>
                    </a:xfrm>
                    <a:prstGeom prst="rect">
                      <a:avLst/>
                    </a:prstGeom>
                  </pic:spPr>
                </pic:pic>
              </a:graphicData>
            </a:graphic>
            <wp14:sizeRelH relativeFrom="page">
              <wp14:pctWidth>0</wp14:pctWidth>
            </wp14:sizeRelH>
            <wp14:sizeRelV relativeFrom="page">
              <wp14:pctHeight>0</wp14:pctHeight>
            </wp14:sizeRelV>
          </wp:anchor>
        </w:drawing>
      </w:r>
    </w:p>
    <w:p w14:paraId="6E3717F5" w14:textId="4F2A9315" w:rsidR="00E83839" w:rsidRDefault="00B32D99" w:rsidP="00E83839">
      <w:pPr>
        <w:rPr>
          <w:rFonts w:cstheme="minorHAnsi"/>
        </w:rPr>
      </w:pPr>
      <w:r>
        <w:rPr>
          <w:noProof/>
          <w:sz w:val="24"/>
          <w:szCs w:val="24"/>
        </w:rPr>
        <w:drawing>
          <wp:anchor distT="0" distB="0" distL="114300" distR="114300" simplePos="0" relativeHeight="251668480" behindDoc="1" locked="0" layoutInCell="1" allowOverlap="1" wp14:anchorId="0E082813" wp14:editId="0E1B6959">
            <wp:simplePos x="0" y="0"/>
            <wp:positionH relativeFrom="margin">
              <wp:posOffset>0</wp:posOffset>
            </wp:positionH>
            <wp:positionV relativeFrom="paragraph">
              <wp:posOffset>1934210</wp:posOffset>
            </wp:positionV>
            <wp:extent cx="1828165" cy="2319020"/>
            <wp:effectExtent l="0" t="0" r="635" b="5080"/>
            <wp:wrapTight wrapText="bothSides">
              <wp:wrapPolygon edited="0">
                <wp:start x="0" y="0"/>
                <wp:lineTo x="0" y="21470"/>
                <wp:lineTo x="21382" y="21470"/>
                <wp:lineTo x="21382" y="0"/>
                <wp:lineTo x="0" y="0"/>
              </wp:wrapPolygon>
            </wp:wrapTight>
            <wp:docPr id="16" name="Picture 16" descr="A person smil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SC_0069.jpg"/>
                    <pic:cNvPicPr/>
                  </pic:nvPicPr>
                  <pic:blipFill rotWithShape="1">
                    <a:blip r:embed="rId10" cstate="print">
                      <a:extLst>
                        <a:ext uri="{28A0092B-C50C-407E-A947-70E740481C1C}">
                          <a14:useLocalDpi xmlns:a14="http://schemas.microsoft.com/office/drawing/2010/main" val="0"/>
                        </a:ext>
                      </a:extLst>
                    </a:blip>
                    <a:srcRect t="4995"/>
                    <a:stretch/>
                  </pic:blipFill>
                  <pic:spPr bwMode="auto">
                    <a:xfrm>
                      <a:off x="0" y="0"/>
                      <a:ext cx="1828165" cy="2319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3839">
        <w:t xml:space="preserve">Colonel Moore provided an outstanding </w:t>
      </w:r>
      <w:r>
        <w:t xml:space="preserve">introduction to and </w:t>
      </w:r>
      <w:r w:rsidR="00E83839">
        <w:t xml:space="preserve">background on Debby Alexander Moore, who </w:t>
      </w:r>
      <w:r w:rsidR="00E83839" w:rsidRPr="00E83839">
        <w:rPr>
          <w:rFonts w:cstheme="minorHAnsi"/>
        </w:rPr>
        <w:t xml:space="preserve">served five years with Army Special Services which is now called Army Morale, Welfare, and Recreation. </w:t>
      </w:r>
      <w:r w:rsidR="00E83839">
        <w:rPr>
          <w:rFonts w:cstheme="minorHAnsi"/>
        </w:rPr>
        <w:t xml:space="preserve">  </w:t>
      </w:r>
      <w:r w:rsidR="00E83839" w:rsidRPr="00E83839">
        <w:rPr>
          <w:rFonts w:cstheme="minorHAnsi"/>
        </w:rPr>
        <w:t>In 1968, at the age of 21, Debby was the youngest Special Services woman deployed to Vietnam.  Serving deep in the Mekong Delta at Soc Trang</w:t>
      </w:r>
      <w:r w:rsidR="00E83839">
        <w:rPr>
          <w:rFonts w:cstheme="minorHAnsi"/>
        </w:rPr>
        <w:t>.  S</w:t>
      </w:r>
      <w:r w:rsidR="00E83839" w:rsidRPr="00E83839">
        <w:rPr>
          <w:rFonts w:cstheme="minorHAnsi"/>
        </w:rPr>
        <w:t>he was only one of two women and 400 men stationed on a tiny, isolated airfield</w:t>
      </w:r>
      <w:r w:rsidR="00E83839">
        <w:rPr>
          <w:rFonts w:cstheme="minorHAnsi"/>
        </w:rPr>
        <w:t xml:space="preserve"> where </w:t>
      </w:r>
      <w:r w:rsidR="00E83839" w:rsidRPr="00E83839">
        <w:rPr>
          <w:rFonts w:cstheme="minorHAnsi"/>
        </w:rPr>
        <w:t xml:space="preserve">she ran recreation programs for soldiers during their breaks from combat operations. </w:t>
      </w:r>
    </w:p>
    <w:p w14:paraId="149A4E63" w14:textId="01E8605D" w:rsidR="00E83839" w:rsidRDefault="00E83839" w:rsidP="00E83839">
      <w:pPr>
        <w:rPr>
          <w:rFonts w:cstheme="minorHAnsi"/>
        </w:rPr>
      </w:pPr>
      <w:r w:rsidRPr="00E83839">
        <w:rPr>
          <w:rFonts w:cstheme="minorHAnsi"/>
        </w:rPr>
        <w:t>After six months, Debby was transferred to a much larger facility at Cu Chi, the home of the 25</w:t>
      </w:r>
      <w:r w:rsidRPr="00E83839">
        <w:rPr>
          <w:rFonts w:cstheme="minorHAnsi"/>
          <w:vertAlign w:val="superscript"/>
        </w:rPr>
        <w:t>th</w:t>
      </w:r>
      <w:r w:rsidRPr="00E83839">
        <w:rPr>
          <w:rFonts w:cstheme="minorHAnsi"/>
        </w:rPr>
        <w:t xml:space="preserve"> Infantry Division and its 26,000 soldiers. While at Soc Trang and at Cu Chi, Debby survived many enemy rocket, mortar, and ground attacks. Finishing that tour, she went home to California, but felt she hadn’t completed her mission in Vietnam, so she volunteered to return for another year and spent her second tour at Phu Tai and then Dong Tam.</w:t>
      </w:r>
      <w:r>
        <w:rPr>
          <w:rFonts w:cstheme="minorHAnsi"/>
        </w:rPr>
        <w:t xml:space="preserve">  </w:t>
      </w:r>
      <w:r w:rsidRPr="00E83839">
        <w:rPr>
          <w:rFonts w:cstheme="minorHAnsi"/>
        </w:rPr>
        <w:t>At the end of her second tour, Debby married an Army Lieutenant and was later assigned to Korea where she ran Army Special Services programs from 1975 – 1978. During this time, her program won the highly coveted All-Army Bi-Centennial award.</w:t>
      </w:r>
    </w:p>
    <w:p w14:paraId="4AC58F40" w14:textId="0D845628" w:rsidR="00B32D99" w:rsidRDefault="00B32D99" w:rsidP="00B32D99">
      <w:pPr>
        <w:spacing w:after="0" w:line="240" w:lineRule="auto"/>
        <w:rPr>
          <w:rFonts w:cstheme="minorHAnsi"/>
        </w:rPr>
      </w:pPr>
      <w:r>
        <w:rPr>
          <w:rFonts w:cstheme="minorHAnsi"/>
        </w:rPr>
        <w:t xml:space="preserve">Debby </w:t>
      </w:r>
      <w:r w:rsidRPr="00E83839">
        <w:rPr>
          <w:rFonts w:cstheme="minorHAnsi"/>
        </w:rPr>
        <w:t>showed a video of her deployment and experiences in Vietnam</w:t>
      </w:r>
      <w:r>
        <w:rPr>
          <w:rFonts w:cstheme="minorHAnsi"/>
        </w:rPr>
        <w:t xml:space="preserve"> that captured the sights and sounds of her deployment that included </w:t>
      </w:r>
      <w:r w:rsidRPr="00E83839">
        <w:rPr>
          <w:rFonts w:cstheme="minorHAnsi"/>
        </w:rPr>
        <w:t xml:space="preserve">many unusual experiences like </w:t>
      </w:r>
      <w:r w:rsidRPr="00E83839">
        <w:rPr>
          <w:rFonts w:cstheme="minorHAnsi"/>
        </w:rPr>
        <w:lastRenderedPageBreak/>
        <w:t>riding a Tank Truck on her</w:t>
      </w:r>
      <w:r>
        <w:rPr>
          <w:rFonts w:cstheme="minorHAnsi"/>
        </w:rPr>
        <w:t xml:space="preserve"> </w:t>
      </w:r>
      <w:r w:rsidRPr="00E83839">
        <w:rPr>
          <w:rFonts w:cstheme="minorHAnsi"/>
        </w:rPr>
        <w:t>22</w:t>
      </w:r>
      <w:r w:rsidRPr="004A17B8">
        <w:rPr>
          <w:rFonts w:cstheme="minorHAnsi"/>
          <w:vertAlign w:val="superscript"/>
        </w:rPr>
        <w:t>nd</w:t>
      </w:r>
      <w:r w:rsidRPr="00E83839">
        <w:rPr>
          <w:rFonts w:cstheme="minorHAnsi"/>
        </w:rPr>
        <w:t xml:space="preserve"> birthday, living in an apartment with bullet holes in walls and bathroom</w:t>
      </w:r>
      <w:r>
        <w:rPr>
          <w:rFonts w:cstheme="minorHAnsi"/>
        </w:rPr>
        <w:t xml:space="preserve">, participated in </w:t>
      </w:r>
      <w:r>
        <w:rPr>
          <w:noProof/>
          <w:sz w:val="24"/>
          <w:szCs w:val="24"/>
        </w:rPr>
        <w:drawing>
          <wp:anchor distT="0" distB="0" distL="114300" distR="114300" simplePos="0" relativeHeight="251670528" behindDoc="1" locked="0" layoutInCell="1" allowOverlap="1" wp14:anchorId="7409DDD8" wp14:editId="4065CE20">
            <wp:simplePos x="0" y="0"/>
            <wp:positionH relativeFrom="column">
              <wp:posOffset>4527550</wp:posOffset>
            </wp:positionH>
            <wp:positionV relativeFrom="paragraph">
              <wp:posOffset>182426</wp:posOffset>
            </wp:positionV>
            <wp:extent cx="2242185" cy="2011045"/>
            <wp:effectExtent l="0" t="0" r="5715" b="8255"/>
            <wp:wrapTight wrapText="bothSides">
              <wp:wrapPolygon edited="0">
                <wp:start x="0" y="0"/>
                <wp:lineTo x="0" y="21484"/>
                <wp:lineTo x="21472" y="21484"/>
                <wp:lineTo x="21472" y="0"/>
                <wp:lineTo x="0" y="0"/>
              </wp:wrapPolygon>
            </wp:wrapTight>
            <wp:docPr id="18" name="Picture 18" descr="A picture containing wall, person,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IMG_9745_1527451324416.jpg"/>
                    <pic:cNvPicPr/>
                  </pic:nvPicPr>
                  <pic:blipFill rotWithShape="1">
                    <a:blip r:embed="rId11" cstate="print">
                      <a:extLst>
                        <a:ext uri="{28A0092B-C50C-407E-A947-70E740481C1C}">
                          <a14:useLocalDpi xmlns:a14="http://schemas.microsoft.com/office/drawing/2010/main" val="0"/>
                        </a:ext>
                      </a:extLst>
                    </a:blip>
                    <a:srcRect r="16574"/>
                    <a:stretch/>
                  </pic:blipFill>
                  <pic:spPr bwMode="auto">
                    <a:xfrm>
                      <a:off x="0" y="0"/>
                      <a:ext cx="2242185" cy="2011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9504" behindDoc="1" locked="0" layoutInCell="1" allowOverlap="1" wp14:anchorId="2B9CFA7C" wp14:editId="606689F8">
            <wp:simplePos x="0" y="0"/>
            <wp:positionH relativeFrom="margin">
              <wp:align>left</wp:align>
            </wp:positionH>
            <wp:positionV relativeFrom="paragraph">
              <wp:posOffset>212725</wp:posOffset>
            </wp:positionV>
            <wp:extent cx="1426210" cy="2011680"/>
            <wp:effectExtent l="0" t="0" r="2540" b="7620"/>
            <wp:wrapTight wrapText="bothSides">
              <wp:wrapPolygon edited="0">
                <wp:start x="0" y="0"/>
                <wp:lineTo x="0" y="21477"/>
                <wp:lineTo x="21350" y="21477"/>
                <wp:lineTo x="21350" y="0"/>
                <wp:lineTo x="0" y="0"/>
              </wp:wrapPolygon>
            </wp:wrapTight>
            <wp:docPr id="3" name="Picture 3" descr="A couple of people that are standing in front of a yellow flow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b &amp; Denise at wall.jpg"/>
                    <pic:cNvPicPr/>
                  </pic:nvPicPr>
                  <pic:blipFill>
                    <a:blip r:embed="rId12">
                      <a:extLst>
                        <a:ext uri="{28A0092B-C50C-407E-A947-70E740481C1C}">
                          <a14:useLocalDpi xmlns:a14="http://schemas.microsoft.com/office/drawing/2010/main" val="0"/>
                        </a:ext>
                      </a:extLst>
                    </a:blip>
                    <a:stretch>
                      <a:fillRect/>
                    </a:stretch>
                  </pic:blipFill>
                  <pic:spPr>
                    <a:xfrm>
                      <a:off x="0" y="0"/>
                      <a:ext cx="1426210" cy="2011680"/>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live bomber expeditions</w:t>
      </w:r>
      <w:r>
        <w:rPr>
          <w:rFonts w:cstheme="minorHAnsi"/>
        </w:rPr>
        <w:t>.</w:t>
      </w:r>
    </w:p>
    <w:p w14:paraId="3789C0E5" w14:textId="23AA7AB5" w:rsidR="00B32D99" w:rsidRDefault="00B32D99" w:rsidP="00B32D99">
      <w:pPr>
        <w:spacing w:after="0" w:line="240" w:lineRule="auto"/>
        <w:rPr>
          <w:rFonts w:cstheme="minorHAnsi"/>
        </w:rPr>
      </w:pPr>
    </w:p>
    <w:p w14:paraId="08E4EA4F" w14:textId="159A36A0" w:rsidR="00B32D99" w:rsidRDefault="00B32D99" w:rsidP="00B32D99">
      <w:pPr>
        <w:spacing w:after="0" w:line="240" w:lineRule="auto"/>
        <w:rPr>
          <w:rFonts w:cstheme="minorHAnsi"/>
        </w:rPr>
      </w:pPr>
      <w:r>
        <w:rPr>
          <w:rFonts w:cstheme="minorHAnsi"/>
        </w:rPr>
        <w:t>Debby described how she reconnected with Col. Moore 40 years after Vietnam at an event at the Vietnam Memorial in Washington, D.C. and how that led to their marriage.</w:t>
      </w:r>
      <w:r>
        <w:rPr>
          <w:rFonts w:cstheme="minorHAnsi"/>
        </w:rPr>
        <w:t xml:space="preserve"> </w:t>
      </w:r>
    </w:p>
    <w:p w14:paraId="15674AD8" w14:textId="54B24F04" w:rsidR="00B32D99" w:rsidRDefault="00B32D99" w:rsidP="00B32D99">
      <w:pPr>
        <w:spacing w:after="0" w:line="240" w:lineRule="auto"/>
        <w:rPr>
          <w:rFonts w:cstheme="minorHAnsi"/>
        </w:rPr>
      </w:pPr>
    </w:p>
    <w:p w14:paraId="5BFA7FDE" w14:textId="3A8D0585" w:rsidR="00B32D99" w:rsidRDefault="00B32D99" w:rsidP="00B32D99">
      <w:pPr>
        <w:spacing w:after="0" w:line="240" w:lineRule="auto"/>
        <w:rPr>
          <w:rFonts w:cstheme="minorHAnsi"/>
        </w:rPr>
      </w:pPr>
      <w:r w:rsidRPr="00E83839">
        <w:rPr>
          <w:rFonts w:cstheme="minorHAnsi"/>
        </w:rPr>
        <w:t>She saw Vietnam life up-close</w:t>
      </w:r>
      <w:r>
        <w:rPr>
          <w:rFonts w:cstheme="minorHAnsi"/>
        </w:rPr>
        <w:t>.  We thank Debby for her service and for sharing the experience with the Club.</w:t>
      </w:r>
    </w:p>
    <w:p w14:paraId="716F7578" w14:textId="23EB4C14" w:rsidR="00B32D99" w:rsidRDefault="00B32D99" w:rsidP="00B32D99">
      <w:pPr>
        <w:spacing w:after="0" w:line="240" w:lineRule="auto"/>
        <w:rPr>
          <w:rFonts w:cstheme="minorHAnsi"/>
        </w:rPr>
      </w:pPr>
    </w:p>
    <w:p w14:paraId="28348FF5" w14:textId="5DE7676E" w:rsidR="00A640DF" w:rsidRPr="00A640DF" w:rsidRDefault="00A640DF" w:rsidP="00A640DF">
      <w:pPr>
        <w:shd w:val="clear" w:color="auto" w:fill="FFFFFF"/>
        <w:spacing w:after="0" w:line="0" w:lineRule="auto"/>
        <w:rPr>
          <w:rFonts w:eastAsia="Times New Roman" w:cstheme="minorHAnsi"/>
          <w:color w:val="FF0000"/>
        </w:rPr>
      </w:pPr>
      <w:r w:rsidRPr="00A640DF">
        <w:rPr>
          <w:rFonts w:eastAsia="Times New Roman" w:cstheme="minorHAnsi"/>
          <w:color w:val="FF0000"/>
        </w:rPr>
        <w:t></w:t>
      </w:r>
      <w:r w:rsidRPr="00E83839">
        <w:rPr>
          <w:rFonts w:eastAsia="Times New Roman" w:cstheme="minorHAnsi"/>
          <w:color w:val="000000"/>
        </w:rPr>
        <w:t> !"</w:t>
      </w:r>
    </w:p>
    <w:p w14:paraId="038376E2"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#$%&amp;'(')*)+</w:t>
      </w:r>
    </w:p>
    <w:p w14:paraId="65747D83"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(,+-$)$.,$$/0</w:t>
      </w:r>
    </w:p>
    <w:p w14:paraId="40FFFA62"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w:t>
      </w:r>
    </w:p>
    <w:p w14:paraId="37355BBE"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w:t>
      </w:r>
    </w:p>
    <w:p w14:paraId="150D4F35"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$12&amp;#!334#&amp;5$6786/$$$/</w:t>
      </w:r>
    </w:p>
    <w:p w14:paraId="3AA46D29"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w:t>
      </w:r>
    </w:p>
    <w:p w14:paraId="50FC8D9E"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w:t>
      </w:r>
    </w:p>
    <w:p w14:paraId="03D1CA6F"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12&amp;#!334$$9/</w:t>
      </w:r>
    </w:p>
    <w:p w14:paraId="224FA43F"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w:t>
      </w:r>
    </w:p>
    <w:p w14:paraId="645CC6E6"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2&amp;:686($0</w:t>
      </w:r>
    </w:p>
    <w:p w14:paraId="5647405E"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w:t>
      </w:r>
    </w:p>
    <w:p w14:paraId="067D35B0"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w:t>
      </w:r>
    </w:p>
    <w:p w14:paraId="0C8144C2"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;&lt;$9%3;)$69</w:t>
      </w:r>
    </w:p>
    <w:p w14:paraId="56377335"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w:t>
      </w:r>
    </w:p>
    <w:p w14:paraId="284BA2F4"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;3=,,$$</w:t>
      </w:r>
    </w:p>
    <w:p w14:paraId="78B7374A"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gt;,$&amp;</w:t>
      </w:r>
    </w:p>
    <w:p w14:paraId="27D10B1E"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w:t>
      </w:r>
    </w:p>
    <w:p w14:paraId="19A453D8"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($%'&amp;&gt;$%?</w:t>
      </w:r>
    </w:p>
    <w:p w14:paraId="5031460E"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amp;)$&amp;),,</w:t>
      </w:r>
    </w:p>
    <w:p w14:paraId="0D5976F5"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3);@&amp;)%,$9!A=)$B((</w:t>
      </w:r>
    </w:p>
    <w:p w14:paraId="3C354FC0"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%%&amp;</w:t>
      </w:r>
      <w:r w:rsidRPr="00E83839">
        <w:rPr>
          <w:rFonts w:eastAsia="Times New Roman" w:cstheme="minorHAnsi"/>
          <w:color w:val="000000"/>
        </w:rPr>
        <w:t></w:t>
      </w:r>
    </w:p>
    <w:p w14:paraId="64413BCF" w14:textId="77777777" w:rsidR="00A640DF" w:rsidRPr="00A640DF" w:rsidRDefault="00A640DF" w:rsidP="00A640DF">
      <w:pPr>
        <w:shd w:val="clear" w:color="auto" w:fill="FFFFFF"/>
        <w:spacing w:after="0" w:line="0" w:lineRule="auto"/>
        <w:rPr>
          <w:rFonts w:eastAsia="Times New Roman" w:cstheme="minorHAnsi"/>
          <w:color w:val="FF0000"/>
        </w:rPr>
      </w:pPr>
      <w:r w:rsidRPr="00A640DF">
        <w:rPr>
          <w:rFonts w:eastAsia="Times New Roman" w:cstheme="minorHAnsi"/>
          <w:color w:val="FF0000"/>
        </w:rPr>
        <w:t></w:t>
      </w:r>
      <w:r w:rsidRPr="00E83839">
        <w:rPr>
          <w:rFonts w:eastAsia="Times New Roman" w:cstheme="minorHAnsi"/>
          <w:color w:val="000000"/>
        </w:rPr>
        <w:t></w:t>
      </w:r>
    </w:p>
    <w:p w14:paraId="35A063D8"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w:t>
      </w:r>
    </w:p>
    <w:p w14:paraId="652321AB"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 </w:t>
      </w:r>
    </w:p>
    <w:p w14:paraId="0FCF92E9"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!"#$%&amp;'"&amp;</w:t>
      </w:r>
    </w:p>
    <w:p w14:paraId="2943BCCD"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(&amp;</w:t>
      </w:r>
    </w:p>
    <w:p w14:paraId="26AEDB3E"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)&amp;*&amp;</w:t>
      </w:r>
    </w:p>
    <w:p w14:paraId="1D1D9A0A"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w:t>
      </w:r>
    </w:p>
    <w:p w14:paraId="13AB342C"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*&amp;&amp;</w:t>
      </w:r>
    </w:p>
    <w:p w14:paraId="29FD3ADA"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w:t>
      </w:r>
    </w:p>
    <w:p w14:paraId="72C77FE1"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&amp;</w:t>
      </w:r>
    </w:p>
    <w:p w14:paraId="6A81CDE7"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w:t>
      </w:r>
    </w:p>
    <w:p w14:paraId="10C4F7CE"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w:t>
      </w:r>
    </w:p>
    <w:p w14:paraId="6F6347FD"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w:t>
      </w:r>
    </w:p>
    <w:p w14:paraId="4ECDB0EA"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'$,,,*&amp;--</w:t>
      </w:r>
    </w:p>
    <w:p w14:paraId="4408F286"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)&amp;</w:t>
      </w:r>
    </w:p>
    <w:p w14:paraId="264CDFA4"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w:t>
      </w:r>
    </w:p>
    <w:p w14:paraId="6E2C4BB3"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/&amp;-</w:t>
      </w:r>
    </w:p>
    <w:p w14:paraId="346109EA"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0(</w:t>
      </w:r>
    </w:p>
    <w:p w14:paraId="09C62177"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w:t>
      </w:r>
    </w:p>
    <w:p w14:paraId="10FE8256"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*&amp;*</w:t>
      </w:r>
    </w:p>
    <w:p w14:paraId="0EDAE840"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w:t>
      </w:r>
    </w:p>
    <w:p w14:paraId="7F0C8BE7"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1&amp;2</w:t>
      </w:r>
    </w:p>
    <w:p w14:paraId="1F602703"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&amp;"#3.4"#3%&amp;</w:t>
      </w:r>
    </w:p>
    <w:p w14:paraId="46C56EF0"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&amp;&amp;5</w:t>
      </w:r>
      <w:r w:rsidRPr="00E83839">
        <w:rPr>
          <w:rFonts w:eastAsia="Times New Roman" w:cstheme="minorHAnsi"/>
          <w:color w:val="000000"/>
        </w:rPr>
        <w:t></w:t>
      </w:r>
      <w:r w:rsidRPr="00A640DF">
        <w:rPr>
          <w:rFonts w:eastAsia="Times New Roman" w:cstheme="minorHAnsi"/>
          <w:color w:val="000000"/>
        </w:rPr>
        <w:t>65</w:t>
      </w:r>
    </w:p>
    <w:p w14:paraId="1F3DC6A7" w14:textId="77777777" w:rsidR="00A640DF" w:rsidRPr="00A640DF" w:rsidRDefault="00A640DF" w:rsidP="00A640DF">
      <w:pPr>
        <w:shd w:val="clear" w:color="auto" w:fill="FFFFFF"/>
        <w:spacing w:after="0" w:line="0" w:lineRule="auto"/>
        <w:rPr>
          <w:rFonts w:eastAsia="Times New Roman" w:cstheme="minorHAnsi"/>
          <w:color w:val="000000"/>
        </w:rPr>
      </w:pPr>
      <w:r w:rsidRPr="00A640DF">
        <w:rPr>
          <w:rFonts w:eastAsia="Times New Roman" w:cstheme="minorHAnsi"/>
          <w:color w:val="000000"/>
        </w:rPr>
        <w:t>-</w:t>
      </w:r>
    </w:p>
    <w:p w14:paraId="5345967B" w14:textId="62382854" w:rsidR="004A17B8" w:rsidRDefault="004A17B8" w:rsidP="00A718A6">
      <w:pPr>
        <w:spacing w:after="0" w:line="240" w:lineRule="auto"/>
        <w:rPr>
          <w:rFonts w:cstheme="minorHAnsi"/>
        </w:rPr>
      </w:pPr>
    </w:p>
    <w:p w14:paraId="5A98B59B" w14:textId="21373154" w:rsidR="006E0FBB" w:rsidRDefault="006E0FBB" w:rsidP="006E0FBB">
      <w:pPr>
        <w:spacing w:after="0" w:line="240" w:lineRule="auto"/>
        <w:rPr>
          <w:b/>
          <w:sz w:val="24"/>
          <w:szCs w:val="24"/>
          <w:u w:val="single"/>
        </w:rPr>
      </w:pPr>
      <w:r>
        <w:rPr>
          <w:b/>
          <w:sz w:val="24"/>
          <w:szCs w:val="24"/>
          <w:u w:val="single"/>
        </w:rPr>
        <w:t>What’s New in Castro Valley? – New Door Ventures</w:t>
      </w:r>
    </w:p>
    <w:p w14:paraId="6795C72D" w14:textId="280B72EE" w:rsidR="006E0FBB" w:rsidRDefault="008D57FC" w:rsidP="006E0FBB">
      <w:pPr>
        <w:spacing w:after="0" w:line="240" w:lineRule="auto"/>
        <w:rPr>
          <w:sz w:val="24"/>
          <w:szCs w:val="24"/>
        </w:rPr>
      </w:pPr>
      <w:r>
        <w:rPr>
          <w:noProof/>
          <w:sz w:val="24"/>
          <w:szCs w:val="24"/>
        </w:rPr>
        <w:drawing>
          <wp:anchor distT="0" distB="0" distL="114300" distR="114300" simplePos="0" relativeHeight="251658240" behindDoc="1" locked="0" layoutInCell="1" allowOverlap="1" wp14:anchorId="4735ECAA" wp14:editId="3A03CEA3">
            <wp:simplePos x="0" y="0"/>
            <wp:positionH relativeFrom="column">
              <wp:posOffset>2177</wp:posOffset>
            </wp:positionH>
            <wp:positionV relativeFrom="paragraph">
              <wp:posOffset>635</wp:posOffset>
            </wp:positionV>
            <wp:extent cx="1828800" cy="2432304"/>
            <wp:effectExtent l="0" t="0" r="0" b="6350"/>
            <wp:wrapTight wrapText="bothSides">
              <wp:wrapPolygon edited="0">
                <wp:start x="0" y="0"/>
                <wp:lineTo x="0" y="21487"/>
                <wp:lineTo x="21375" y="21487"/>
                <wp:lineTo x="2137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2432304"/>
                    </a:xfrm>
                    <a:prstGeom prst="rect">
                      <a:avLst/>
                    </a:prstGeom>
                    <a:noFill/>
                  </pic:spPr>
                </pic:pic>
              </a:graphicData>
            </a:graphic>
            <wp14:sizeRelH relativeFrom="page">
              <wp14:pctWidth>0</wp14:pctWidth>
            </wp14:sizeRelH>
            <wp14:sizeRelV relativeFrom="page">
              <wp14:pctHeight>0</wp14:pctHeight>
            </wp14:sizeRelV>
          </wp:anchor>
        </w:drawing>
      </w:r>
      <w:r w:rsidR="006E0FBB">
        <w:rPr>
          <w:sz w:val="24"/>
          <w:szCs w:val="24"/>
        </w:rPr>
        <w:t>As part of the Club’s effort to promote what is happening in Castro Valley and the surrounding area, the Club hosted speakers from New Door Ventures.  Kelly Smith Cole, daughter of Erma and Owen Smith, provided the introduce to New Door Ventures.  Kelly described her family’s longtime commitment to the program and her involvement.  (FYI – Kelly was a high school student of President Jim Negri.)</w:t>
      </w:r>
    </w:p>
    <w:p w14:paraId="3F4E6BAF" w14:textId="703D19C4" w:rsidR="006E0FBB" w:rsidRDefault="006E0FBB" w:rsidP="006E0FBB">
      <w:pPr>
        <w:spacing w:after="0" w:line="240" w:lineRule="auto"/>
        <w:rPr>
          <w:sz w:val="24"/>
          <w:szCs w:val="24"/>
        </w:rPr>
      </w:pPr>
    </w:p>
    <w:p w14:paraId="143ED513" w14:textId="73125874" w:rsidR="009E039C" w:rsidRDefault="00963B9B" w:rsidP="006E0FBB">
      <w:pPr>
        <w:spacing w:after="0" w:line="240" w:lineRule="auto"/>
        <w:rPr>
          <w:sz w:val="24"/>
          <w:szCs w:val="24"/>
        </w:rPr>
      </w:pPr>
      <w:r>
        <w:rPr>
          <w:noProof/>
          <w:sz w:val="24"/>
          <w:szCs w:val="24"/>
        </w:rPr>
        <w:drawing>
          <wp:anchor distT="0" distB="0" distL="114300" distR="114300" simplePos="0" relativeHeight="251660288" behindDoc="1" locked="0" layoutInCell="1" allowOverlap="1" wp14:anchorId="521A9534" wp14:editId="3F1B0993">
            <wp:simplePos x="0" y="0"/>
            <wp:positionH relativeFrom="margin">
              <wp:align>right</wp:align>
            </wp:positionH>
            <wp:positionV relativeFrom="paragraph">
              <wp:posOffset>929005</wp:posOffset>
            </wp:positionV>
            <wp:extent cx="1828800" cy="2139696"/>
            <wp:effectExtent l="0" t="0" r="0" b="0"/>
            <wp:wrapTight wrapText="bothSides">
              <wp:wrapPolygon edited="0">
                <wp:start x="0" y="0"/>
                <wp:lineTo x="0" y="21350"/>
                <wp:lineTo x="21375" y="21350"/>
                <wp:lineTo x="21375" y="0"/>
                <wp:lineTo x="0" y="0"/>
              </wp:wrapPolygon>
            </wp:wrapTight>
            <wp:docPr id="5" name="Picture 5" descr="A picture containing wall, indoor, clothing, perso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SC_0012.jpg"/>
                    <pic:cNvPicPr/>
                  </pic:nvPicPr>
                  <pic:blipFill rotWithShape="1">
                    <a:blip r:embed="rId14" cstate="print">
                      <a:extLst>
                        <a:ext uri="{28A0092B-C50C-407E-A947-70E740481C1C}">
                          <a14:useLocalDpi xmlns:a14="http://schemas.microsoft.com/office/drawing/2010/main" val="0"/>
                        </a:ext>
                      </a:extLst>
                    </a:blip>
                    <a:srcRect b="29582"/>
                    <a:stretch/>
                  </pic:blipFill>
                  <pic:spPr bwMode="auto">
                    <a:xfrm>
                      <a:off x="0" y="0"/>
                      <a:ext cx="1828800" cy="21396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0FBB">
        <w:rPr>
          <w:sz w:val="24"/>
          <w:szCs w:val="24"/>
        </w:rPr>
        <w:t>Kelly then introduced K</w:t>
      </w:r>
      <w:r w:rsidR="00490EDC" w:rsidRPr="006E0FBB">
        <w:rPr>
          <w:sz w:val="24"/>
          <w:szCs w:val="24"/>
        </w:rPr>
        <w:t>elsey Wu, Business Partner</w:t>
      </w:r>
      <w:r w:rsidR="00B27FF4">
        <w:rPr>
          <w:sz w:val="24"/>
          <w:szCs w:val="24"/>
        </w:rPr>
        <w:t xml:space="preserve">ships Manager, who described the history, goals, and program.  </w:t>
      </w:r>
      <w:r w:rsidR="00490EDC" w:rsidRPr="006E0FBB">
        <w:rPr>
          <w:sz w:val="24"/>
          <w:szCs w:val="24"/>
        </w:rPr>
        <w:t xml:space="preserve">New Door Ventures was founded in 1981 by </w:t>
      </w:r>
      <w:r w:rsidR="00B27FF4" w:rsidRPr="006E0FBB">
        <w:rPr>
          <w:sz w:val="24"/>
          <w:szCs w:val="24"/>
        </w:rPr>
        <w:t>Nazarene</w:t>
      </w:r>
      <w:r w:rsidR="00490EDC" w:rsidRPr="006E0FBB">
        <w:rPr>
          <w:sz w:val="24"/>
          <w:szCs w:val="24"/>
        </w:rPr>
        <w:t xml:space="preserve"> Church to provide compassionate service to people in need.</w:t>
      </w:r>
      <w:r w:rsidR="009E039C" w:rsidRPr="006E0FBB">
        <w:rPr>
          <w:sz w:val="24"/>
          <w:szCs w:val="24"/>
        </w:rPr>
        <w:t xml:space="preserve"> </w:t>
      </w:r>
      <w:r w:rsidR="00B27FF4">
        <w:rPr>
          <w:sz w:val="24"/>
          <w:szCs w:val="24"/>
        </w:rPr>
        <w:t xml:space="preserve"> While the organization is </w:t>
      </w:r>
      <w:r w:rsidR="00490EDC" w:rsidRPr="006E0FBB">
        <w:rPr>
          <w:sz w:val="24"/>
          <w:szCs w:val="24"/>
        </w:rPr>
        <w:t>no</w:t>
      </w:r>
      <w:r w:rsidR="009E039C" w:rsidRPr="006E0FBB">
        <w:rPr>
          <w:sz w:val="24"/>
          <w:szCs w:val="24"/>
        </w:rPr>
        <w:t xml:space="preserve"> </w:t>
      </w:r>
      <w:r w:rsidR="00490EDC" w:rsidRPr="006E0FBB">
        <w:rPr>
          <w:sz w:val="24"/>
          <w:szCs w:val="24"/>
        </w:rPr>
        <w:t>longer a ministry</w:t>
      </w:r>
      <w:r w:rsidR="009E039C" w:rsidRPr="006E0FBB">
        <w:rPr>
          <w:sz w:val="24"/>
          <w:szCs w:val="24"/>
        </w:rPr>
        <w:t xml:space="preserve"> </w:t>
      </w:r>
      <w:r w:rsidR="00B27FF4">
        <w:rPr>
          <w:sz w:val="24"/>
          <w:szCs w:val="24"/>
        </w:rPr>
        <w:t xml:space="preserve">the church, </w:t>
      </w:r>
      <w:r w:rsidR="009E039C" w:rsidRPr="006E0FBB">
        <w:rPr>
          <w:sz w:val="24"/>
          <w:szCs w:val="24"/>
        </w:rPr>
        <w:t>their foundation on Christian faith still informs their work.</w:t>
      </w:r>
    </w:p>
    <w:p w14:paraId="724E795D" w14:textId="0C754883" w:rsidR="00B27FF4" w:rsidRPr="006E0FBB" w:rsidRDefault="00B27FF4" w:rsidP="006E0FBB">
      <w:pPr>
        <w:spacing w:after="0" w:line="240" w:lineRule="auto"/>
        <w:rPr>
          <w:sz w:val="24"/>
          <w:szCs w:val="24"/>
        </w:rPr>
      </w:pPr>
    </w:p>
    <w:p w14:paraId="6FD3BA81" w14:textId="7E94618B" w:rsidR="00964920" w:rsidRDefault="009E039C" w:rsidP="006E0FBB">
      <w:pPr>
        <w:spacing w:after="0" w:line="240" w:lineRule="auto"/>
        <w:rPr>
          <w:sz w:val="24"/>
          <w:szCs w:val="24"/>
        </w:rPr>
      </w:pPr>
      <w:r w:rsidRPr="006E0FBB">
        <w:rPr>
          <w:sz w:val="24"/>
          <w:szCs w:val="24"/>
        </w:rPr>
        <w:t xml:space="preserve">New Door Ventures prepares disconnected youth for work and life. They believe that the </w:t>
      </w:r>
      <w:r w:rsidR="00B27FF4">
        <w:rPr>
          <w:sz w:val="24"/>
          <w:szCs w:val="24"/>
        </w:rPr>
        <w:t>y</w:t>
      </w:r>
      <w:r w:rsidRPr="006E0FBB">
        <w:rPr>
          <w:sz w:val="24"/>
          <w:szCs w:val="24"/>
        </w:rPr>
        <w:t xml:space="preserve">outh </w:t>
      </w:r>
      <w:r w:rsidR="001D57A9" w:rsidRPr="006E0FBB">
        <w:rPr>
          <w:sz w:val="24"/>
          <w:szCs w:val="24"/>
        </w:rPr>
        <w:t>are</w:t>
      </w:r>
      <w:r w:rsidR="001D57A9" w:rsidRPr="00963B9B">
        <w:rPr>
          <w:noProof/>
          <w:sz w:val="24"/>
          <w:szCs w:val="24"/>
        </w:rPr>
        <w:t xml:space="preserve"> </w:t>
      </w:r>
      <w:r w:rsidR="001D57A9" w:rsidRPr="006E0FBB">
        <w:rPr>
          <w:sz w:val="24"/>
          <w:szCs w:val="24"/>
        </w:rPr>
        <w:t>assets</w:t>
      </w:r>
      <w:r w:rsidRPr="006E0FBB">
        <w:rPr>
          <w:sz w:val="24"/>
          <w:szCs w:val="24"/>
        </w:rPr>
        <w:t xml:space="preserve"> </w:t>
      </w:r>
      <w:bookmarkStart w:id="0" w:name="_GoBack"/>
      <w:bookmarkEnd w:id="0"/>
      <w:r w:rsidRPr="006E0FBB">
        <w:rPr>
          <w:sz w:val="24"/>
          <w:szCs w:val="24"/>
        </w:rPr>
        <w:t>with God given potential and resilience</w:t>
      </w:r>
      <w:r w:rsidR="00B27FF4">
        <w:rPr>
          <w:sz w:val="24"/>
          <w:szCs w:val="24"/>
        </w:rPr>
        <w:t xml:space="preserve"> who have </w:t>
      </w:r>
      <w:r w:rsidRPr="006E0FBB">
        <w:rPr>
          <w:sz w:val="24"/>
          <w:szCs w:val="24"/>
        </w:rPr>
        <w:t xml:space="preserve">the capacity to achieve </w:t>
      </w:r>
      <w:r w:rsidR="00964920" w:rsidRPr="006E0FBB">
        <w:rPr>
          <w:sz w:val="24"/>
          <w:szCs w:val="24"/>
        </w:rPr>
        <w:t xml:space="preserve">and to contribute. </w:t>
      </w:r>
      <w:r w:rsidR="00225B82">
        <w:rPr>
          <w:sz w:val="24"/>
          <w:szCs w:val="24"/>
        </w:rPr>
        <w:t xml:space="preserve">New Door Ventures </w:t>
      </w:r>
      <w:r w:rsidR="00964920" w:rsidRPr="006E0FBB">
        <w:rPr>
          <w:sz w:val="24"/>
          <w:szCs w:val="24"/>
        </w:rPr>
        <w:t xml:space="preserve">creates opportunities and provides dignity, self-esteem, and a path out of poverty. Individual growth and change occur best with a supportive community. </w:t>
      </w:r>
      <w:r w:rsidR="00225B82">
        <w:rPr>
          <w:sz w:val="24"/>
          <w:szCs w:val="24"/>
        </w:rPr>
        <w:t xml:space="preserve"> </w:t>
      </w:r>
      <w:r w:rsidR="00964920" w:rsidRPr="006E0FBB">
        <w:rPr>
          <w:sz w:val="24"/>
          <w:szCs w:val="24"/>
        </w:rPr>
        <w:t>As each member grows the community becomes stronger.</w:t>
      </w:r>
    </w:p>
    <w:p w14:paraId="35BAC0E1" w14:textId="77777777" w:rsidR="00225B82" w:rsidRPr="006E0FBB" w:rsidRDefault="00225B82" w:rsidP="006E0FBB">
      <w:pPr>
        <w:spacing w:after="0" w:line="240" w:lineRule="auto"/>
        <w:rPr>
          <w:sz w:val="24"/>
          <w:szCs w:val="24"/>
        </w:rPr>
      </w:pPr>
    </w:p>
    <w:p w14:paraId="0EC45297" w14:textId="66EF95EE" w:rsidR="00450138" w:rsidRDefault="00450138" w:rsidP="00450138">
      <w:pPr>
        <w:pStyle w:val="NormalWeb"/>
        <w:shd w:val="clear" w:color="auto" w:fill="FFFFFF"/>
        <w:spacing w:before="0" w:beforeAutospacing="0" w:after="0" w:afterAutospacing="0"/>
        <w:rPr>
          <w:rFonts w:asciiTheme="minorHAnsi" w:hAnsiTheme="minorHAnsi" w:cstheme="minorHAnsi"/>
          <w:color w:val="353435"/>
        </w:rPr>
      </w:pPr>
      <w:r w:rsidRPr="00450138">
        <w:rPr>
          <w:rFonts w:asciiTheme="minorHAnsi" w:hAnsiTheme="minorHAnsi" w:cstheme="minorHAnsi"/>
          <w:color w:val="353435"/>
        </w:rPr>
        <w:t xml:space="preserve">Since 1991, New Door has owned and operated </w:t>
      </w:r>
      <w:r>
        <w:rPr>
          <w:rFonts w:asciiTheme="minorHAnsi" w:hAnsiTheme="minorHAnsi" w:cstheme="minorHAnsi"/>
          <w:color w:val="353435"/>
        </w:rPr>
        <w:t xml:space="preserve">their </w:t>
      </w:r>
      <w:r w:rsidRPr="00450138">
        <w:rPr>
          <w:rFonts w:asciiTheme="minorHAnsi" w:hAnsiTheme="minorHAnsi" w:cstheme="minorHAnsi"/>
          <w:color w:val="353435"/>
        </w:rPr>
        <w:t>own businesses.</w:t>
      </w:r>
      <w:r>
        <w:rPr>
          <w:rFonts w:asciiTheme="minorHAnsi" w:hAnsiTheme="minorHAnsi" w:cstheme="minorHAnsi"/>
          <w:color w:val="353435"/>
        </w:rPr>
        <w:t xml:space="preserve">  </w:t>
      </w:r>
      <w:hyperlink r:id="rId15" w:tgtFrame="_blank" w:history="1">
        <w:r w:rsidRPr="00450138">
          <w:rPr>
            <w:rStyle w:val="Hyperlink"/>
            <w:rFonts w:asciiTheme="minorHAnsi" w:hAnsiTheme="minorHAnsi" w:cstheme="minorHAnsi"/>
            <w:color w:val="6CAA12"/>
          </w:rPr>
          <w:t>Ashbury Images</w:t>
        </w:r>
      </w:hyperlink>
      <w:r w:rsidRPr="00450138">
        <w:rPr>
          <w:rFonts w:asciiTheme="minorHAnsi" w:hAnsiTheme="minorHAnsi" w:cstheme="minorHAnsi"/>
          <w:color w:val="353435"/>
        </w:rPr>
        <w:t> (screen-printing company) and </w:t>
      </w:r>
      <w:hyperlink r:id="rId16" w:tgtFrame="_blank" w:history="1">
        <w:r w:rsidRPr="00450138">
          <w:rPr>
            <w:rStyle w:val="Hyperlink"/>
            <w:rFonts w:asciiTheme="minorHAnsi" w:hAnsiTheme="minorHAnsi" w:cstheme="minorHAnsi"/>
            <w:color w:val="6CAA12"/>
          </w:rPr>
          <w:t>Pedal Revolution</w:t>
        </w:r>
      </w:hyperlink>
      <w:r>
        <w:rPr>
          <w:rFonts w:asciiTheme="minorHAnsi" w:hAnsiTheme="minorHAnsi" w:cstheme="minorHAnsi"/>
          <w:color w:val="353435"/>
        </w:rPr>
        <w:t xml:space="preserve"> </w:t>
      </w:r>
      <w:r w:rsidRPr="00450138">
        <w:rPr>
          <w:rFonts w:asciiTheme="minorHAnsi" w:hAnsiTheme="minorHAnsi" w:cstheme="minorHAnsi"/>
          <w:color w:val="353435"/>
        </w:rPr>
        <w:t>(bicycle shop) are financially self-sustaining and serve a dual purpose: they provide quality goods and services to the community and create meaningful jobs for young people. These businesses offer youth the opportunity to gain experience in specific types of work and build both hard and soft skills.</w:t>
      </w:r>
    </w:p>
    <w:p w14:paraId="1057B7CF" w14:textId="77777777" w:rsidR="00450138" w:rsidRPr="00450138" w:rsidRDefault="00450138" w:rsidP="00450138">
      <w:pPr>
        <w:pStyle w:val="NormalWeb"/>
        <w:shd w:val="clear" w:color="auto" w:fill="FFFFFF"/>
        <w:spacing w:before="0" w:beforeAutospacing="0" w:after="0" w:afterAutospacing="0"/>
        <w:rPr>
          <w:rFonts w:asciiTheme="minorHAnsi" w:hAnsiTheme="minorHAnsi" w:cstheme="minorHAnsi"/>
          <w:color w:val="353435"/>
        </w:rPr>
      </w:pPr>
    </w:p>
    <w:p w14:paraId="25F8496A" w14:textId="3D440375" w:rsidR="00490EDC" w:rsidRDefault="00964920" w:rsidP="006E0FBB">
      <w:pPr>
        <w:spacing w:after="0" w:line="240" w:lineRule="auto"/>
        <w:rPr>
          <w:sz w:val="24"/>
          <w:szCs w:val="24"/>
        </w:rPr>
      </w:pPr>
      <w:r w:rsidRPr="006E0FBB">
        <w:rPr>
          <w:sz w:val="24"/>
          <w:szCs w:val="24"/>
        </w:rPr>
        <w:t xml:space="preserve">In 2008, </w:t>
      </w:r>
      <w:r w:rsidR="00450138">
        <w:rPr>
          <w:sz w:val="24"/>
          <w:szCs w:val="24"/>
        </w:rPr>
        <w:t>New Door Venture</w:t>
      </w:r>
      <w:r w:rsidR="001F28B3">
        <w:rPr>
          <w:sz w:val="24"/>
          <w:szCs w:val="24"/>
        </w:rPr>
        <w:t xml:space="preserve">s started </w:t>
      </w:r>
      <w:r w:rsidR="00B94F36" w:rsidRPr="006E0FBB">
        <w:rPr>
          <w:sz w:val="24"/>
          <w:szCs w:val="24"/>
        </w:rPr>
        <w:t>Ally</w:t>
      </w:r>
      <w:r w:rsidRPr="006E0FBB">
        <w:rPr>
          <w:sz w:val="24"/>
          <w:szCs w:val="24"/>
        </w:rPr>
        <w:t xml:space="preserve"> </w:t>
      </w:r>
      <w:r w:rsidR="001F28B3">
        <w:rPr>
          <w:sz w:val="24"/>
          <w:szCs w:val="24"/>
        </w:rPr>
        <w:t xml:space="preserve">Partners, </w:t>
      </w:r>
      <w:r w:rsidR="00B94F36" w:rsidRPr="006E0FBB">
        <w:rPr>
          <w:sz w:val="24"/>
          <w:szCs w:val="24"/>
        </w:rPr>
        <w:t>contact</w:t>
      </w:r>
      <w:r w:rsidR="001F28B3">
        <w:rPr>
          <w:sz w:val="24"/>
          <w:szCs w:val="24"/>
        </w:rPr>
        <w:t>s</w:t>
      </w:r>
      <w:r w:rsidR="00B94F36" w:rsidRPr="006E0FBB">
        <w:rPr>
          <w:sz w:val="24"/>
          <w:szCs w:val="24"/>
        </w:rPr>
        <w:t xml:space="preserve"> local businesses to support and sponsor interns with 12-15 hours per week of meaningful paid work to provide training and act as role models. The businesses provide </w:t>
      </w:r>
      <w:r w:rsidR="001F28B3">
        <w:rPr>
          <w:sz w:val="24"/>
          <w:szCs w:val="24"/>
        </w:rPr>
        <w:t>employment for i</w:t>
      </w:r>
      <w:r w:rsidR="00B94F36" w:rsidRPr="006E0FBB">
        <w:rPr>
          <w:sz w:val="24"/>
          <w:szCs w:val="24"/>
        </w:rPr>
        <w:t>ntern</w:t>
      </w:r>
      <w:r w:rsidR="001F28B3">
        <w:rPr>
          <w:sz w:val="24"/>
          <w:szCs w:val="24"/>
        </w:rPr>
        <w:t>s and New Door Ventures provides</w:t>
      </w:r>
      <w:r w:rsidR="00B94F36" w:rsidRPr="006E0FBB">
        <w:rPr>
          <w:sz w:val="24"/>
          <w:szCs w:val="24"/>
        </w:rPr>
        <w:t xml:space="preserve"> wages equivalent to San Francisco minimum wage and </w:t>
      </w:r>
      <w:r w:rsidR="001F28B3">
        <w:rPr>
          <w:sz w:val="24"/>
          <w:szCs w:val="24"/>
        </w:rPr>
        <w:t>Worker’s Compensation as well as p</w:t>
      </w:r>
      <w:r w:rsidR="004E7160" w:rsidRPr="006E0FBB">
        <w:rPr>
          <w:sz w:val="24"/>
          <w:szCs w:val="24"/>
        </w:rPr>
        <w:t xml:space="preserve">re- employment training, weekly skill building workshops, progress review, and guidance. </w:t>
      </w:r>
      <w:r w:rsidR="001F28B3">
        <w:rPr>
          <w:sz w:val="24"/>
          <w:szCs w:val="24"/>
        </w:rPr>
        <w:t xml:space="preserve"> </w:t>
      </w:r>
      <w:r w:rsidR="004E7160" w:rsidRPr="006E0FBB">
        <w:rPr>
          <w:sz w:val="24"/>
          <w:szCs w:val="24"/>
        </w:rPr>
        <w:t>Th</w:t>
      </w:r>
      <w:r w:rsidR="001F28B3">
        <w:rPr>
          <w:sz w:val="24"/>
          <w:szCs w:val="24"/>
        </w:rPr>
        <w:t>ese</w:t>
      </w:r>
      <w:r w:rsidR="004E7160" w:rsidRPr="006E0FBB">
        <w:rPr>
          <w:sz w:val="24"/>
          <w:szCs w:val="24"/>
        </w:rPr>
        <w:t xml:space="preserve"> </w:t>
      </w:r>
      <w:r w:rsidR="001F28B3">
        <w:rPr>
          <w:sz w:val="24"/>
          <w:szCs w:val="24"/>
        </w:rPr>
        <w:t xml:space="preserve">programs </w:t>
      </w:r>
      <w:r w:rsidR="004E7160" w:rsidRPr="006E0FBB">
        <w:rPr>
          <w:sz w:val="24"/>
          <w:szCs w:val="24"/>
        </w:rPr>
        <w:t xml:space="preserve">prepare the youth for becoming useful members of </w:t>
      </w:r>
      <w:r w:rsidR="001F28B3">
        <w:rPr>
          <w:sz w:val="24"/>
          <w:szCs w:val="24"/>
        </w:rPr>
        <w:t>s</w:t>
      </w:r>
      <w:r w:rsidR="004E7160" w:rsidRPr="006E0FBB">
        <w:rPr>
          <w:sz w:val="24"/>
          <w:szCs w:val="24"/>
        </w:rPr>
        <w:t xml:space="preserve">ociety. </w:t>
      </w:r>
      <w:r w:rsidR="001F28B3">
        <w:rPr>
          <w:sz w:val="24"/>
          <w:szCs w:val="24"/>
        </w:rPr>
        <w:t xml:space="preserve">  </w:t>
      </w:r>
      <w:r w:rsidR="004E7160" w:rsidRPr="006E0FBB">
        <w:rPr>
          <w:sz w:val="24"/>
          <w:szCs w:val="24"/>
        </w:rPr>
        <w:t xml:space="preserve">Since 2016 the Ambassadors Council, a cohort of committed volunteers and New Door </w:t>
      </w:r>
      <w:r w:rsidR="001F28B3">
        <w:rPr>
          <w:sz w:val="24"/>
          <w:szCs w:val="24"/>
        </w:rPr>
        <w:t xml:space="preserve">Ventures </w:t>
      </w:r>
      <w:r w:rsidR="004E7160" w:rsidRPr="006E0FBB">
        <w:rPr>
          <w:sz w:val="24"/>
          <w:szCs w:val="24"/>
        </w:rPr>
        <w:t>staff and others</w:t>
      </w:r>
      <w:r w:rsidR="00A718A6">
        <w:rPr>
          <w:sz w:val="24"/>
          <w:szCs w:val="24"/>
        </w:rPr>
        <w:t>,</w:t>
      </w:r>
      <w:r w:rsidR="004E7160" w:rsidRPr="006E0FBB">
        <w:rPr>
          <w:sz w:val="24"/>
          <w:szCs w:val="24"/>
        </w:rPr>
        <w:t xml:space="preserve"> plan and implement special projects and key activities</w:t>
      </w:r>
      <w:r w:rsidR="001C6B91" w:rsidRPr="006E0FBB">
        <w:rPr>
          <w:sz w:val="24"/>
          <w:szCs w:val="24"/>
        </w:rPr>
        <w:t xml:space="preserve"> to increase awareness and support of New Door</w:t>
      </w:r>
      <w:r w:rsidR="00A718A6">
        <w:rPr>
          <w:sz w:val="24"/>
          <w:szCs w:val="24"/>
        </w:rPr>
        <w:t xml:space="preserve"> Ventures</w:t>
      </w:r>
      <w:r w:rsidR="004E7160" w:rsidRPr="006E0FBB">
        <w:rPr>
          <w:sz w:val="24"/>
          <w:szCs w:val="24"/>
        </w:rPr>
        <w:t xml:space="preserve"> </w:t>
      </w:r>
      <w:r w:rsidR="001C6B91" w:rsidRPr="006E0FBB">
        <w:rPr>
          <w:sz w:val="24"/>
          <w:szCs w:val="24"/>
        </w:rPr>
        <w:t>so that it can reach significantly more youth in the future.</w:t>
      </w:r>
    </w:p>
    <w:p w14:paraId="754585EE" w14:textId="072FE0EB" w:rsidR="00A718A6" w:rsidRDefault="00A718A6" w:rsidP="006E0FBB">
      <w:pPr>
        <w:spacing w:after="0" w:line="240" w:lineRule="auto"/>
        <w:rPr>
          <w:sz w:val="24"/>
          <w:szCs w:val="24"/>
        </w:rPr>
      </w:pPr>
    </w:p>
    <w:p w14:paraId="52D448BF" w14:textId="7D627E7E" w:rsidR="00A718A6" w:rsidRDefault="00A718A6" w:rsidP="006E0FBB">
      <w:pPr>
        <w:spacing w:after="0" w:line="240" w:lineRule="auto"/>
        <w:rPr>
          <w:sz w:val="24"/>
          <w:szCs w:val="24"/>
        </w:rPr>
      </w:pPr>
      <w:r>
        <w:rPr>
          <w:sz w:val="24"/>
          <w:szCs w:val="24"/>
        </w:rPr>
        <w:t xml:space="preserve">New Door Ventures has recently expanded into the East Bay, including Hayward, and is looking for local business with whom to partner.  For more information about New Door Ventures, go to </w:t>
      </w:r>
      <w:hyperlink r:id="rId17" w:history="1">
        <w:r w:rsidRPr="00D032B6">
          <w:rPr>
            <w:rStyle w:val="Hyperlink"/>
            <w:sz w:val="24"/>
            <w:szCs w:val="24"/>
          </w:rPr>
          <w:t>https://www.newdoor.org/what-we-do/</w:t>
        </w:r>
      </w:hyperlink>
    </w:p>
    <w:p w14:paraId="469BAC19" w14:textId="5D260C87" w:rsidR="00E21D2B" w:rsidRDefault="00E21D2B" w:rsidP="006E0FBB">
      <w:pPr>
        <w:spacing w:after="0" w:line="240" w:lineRule="auto"/>
        <w:rPr>
          <w:sz w:val="24"/>
          <w:szCs w:val="24"/>
        </w:rPr>
      </w:pPr>
    </w:p>
    <w:p w14:paraId="17BB81E5" w14:textId="5B9C6BFD" w:rsidR="00E21D2B" w:rsidRDefault="00E21D2B" w:rsidP="006E0FBB">
      <w:pPr>
        <w:spacing w:after="0" w:line="240" w:lineRule="auto"/>
        <w:rPr>
          <w:b/>
          <w:sz w:val="24"/>
          <w:szCs w:val="24"/>
        </w:rPr>
      </w:pPr>
      <w:r w:rsidRPr="00E21D2B">
        <w:rPr>
          <w:b/>
          <w:sz w:val="24"/>
          <w:szCs w:val="24"/>
        </w:rPr>
        <w:t>Rotary Scholarships</w:t>
      </w:r>
    </w:p>
    <w:p w14:paraId="46D6EC08" w14:textId="3E29CA78" w:rsidR="00F00185" w:rsidRDefault="00E21D2B" w:rsidP="00F00185">
      <w:pPr>
        <w:spacing w:after="0" w:line="240" w:lineRule="auto"/>
        <w:rPr>
          <w:sz w:val="24"/>
          <w:szCs w:val="24"/>
        </w:rPr>
      </w:pPr>
      <w:r>
        <w:rPr>
          <w:sz w:val="24"/>
          <w:szCs w:val="24"/>
        </w:rPr>
        <w:t>On May 24</w:t>
      </w:r>
      <w:r w:rsidRPr="00E21D2B">
        <w:rPr>
          <w:sz w:val="24"/>
          <w:szCs w:val="24"/>
          <w:vertAlign w:val="superscript"/>
        </w:rPr>
        <w:t>th</w:t>
      </w:r>
      <w:r>
        <w:rPr>
          <w:sz w:val="24"/>
          <w:szCs w:val="24"/>
        </w:rPr>
        <w:t>, Endowment Secretary Dan Willits and President Jim Negri attended the Castro Valley High School Senior Awards Night to present four Rotary scholarships.</w:t>
      </w:r>
    </w:p>
    <w:p w14:paraId="67A8E720" w14:textId="64493615" w:rsidR="00E21D2B" w:rsidRDefault="00E21D2B" w:rsidP="00F00185">
      <w:pPr>
        <w:spacing w:after="0" w:line="240" w:lineRule="auto"/>
        <w:jc w:val="center"/>
        <w:rPr>
          <w:sz w:val="24"/>
          <w:szCs w:val="24"/>
        </w:rPr>
      </w:pPr>
      <w:r>
        <w:rPr>
          <w:noProof/>
          <w:sz w:val="24"/>
          <w:szCs w:val="24"/>
        </w:rPr>
        <w:drawing>
          <wp:inline distT="0" distB="0" distL="0" distR="0" wp14:anchorId="37683CAA" wp14:editId="7FE4B273">
            <wp:extent cx="1645920" cy="1645920"/>
            <wp:effectExtent l="0" t="0" r="0" b="0"/>
            <wp:docPr id="9" name="Picture 9" descr="A person standing in front of a group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SC_007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inline>
        </w:drawing>
      </w:r>
      <w:r>
        <w:rPr>
          <w:noProof/>
          <w:sz w:val="24"/>
          <w:szCs w:val="24"/>
        </w:rPr>
        <w:drawing>
          <wp:inline distT="0" distB="0" distL="0" distR="0" wp14:anchorId="0F627066" wp14:editId="2E07E4E3">
            <wp:extent cx="1645920" cy="1645920"/>
            <wp:effectExtent l="0" t="0" r="0" b="0"/>
            <wp:docPr id="10" name="Picture 10" descr="A person standing in front of a group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SC_007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inline>
        </w:drawing>
      </w:r>
      <w:r>
        <w:rPr>
          <w:noProof/>
          <w:sz w:val="24"/>
          <w:szCs w:val="24"/>
        </w:rPr>
        <w:drawing>
          <wp:inline distT="0" distB="0" distL="0" distR="0" wp14:anchorId="04E6EB94" wp14:editId="039EEBC1">
            <wp:extent cx="1645920" cy="1645920"/>
            <wp:effectExtent l="0" t="0" r="0" b="0"/>
            <wp:docPr id="11" name="Picture 11" descr="A group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SC_007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inline>
        </w:drawing>
      </w:r>
      <w:r>
        <w:rPr>
          <w:noProof/>
          <w:sz w:val="24"/>
          <w:szCs w:val="24"/>
        </w:rPr>
        <w:drawing>
          <wp:inline distT="0" distB="0" distL="0" distR="0" wp14:anchorId="1DDE37EE" wp14:editId="02C6F5E7">
            <wp:extent cx="1645920" cy="1645920"/>
            <wp:effectExtent l="0" t="0" r="0" b="0"/>
            <wp:docPr id="12" name="Picture 12" descr="Two people standing in front of a comput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DSC_008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inline>
        </w:drawing>
      </w:r>
    </w:p>
    <w:p w14:paraId="67ACB152" w14:textId="0A5B2383" w:rsidR="00F00185" w:rsidRDefault="00F00185" w:rsidP="00F00185">
      <w:pPr>
        <w:spacing w:after="0" w:line="240" w:lineRule="auto"/>
        <w:rPr>
          <w:color w:val="0000FF"/>
        </w:rPr>
      </w:pPr>
      <w:r>
        <w:rPr>
          <w:color w:val="0000FF"/>
        </w:rPr>
        <w:t>(Left to Right with Dan Willits) Castro Valley High School Seniors Juan Herrera, Jessica Wong, Samuel Prettyman, and Trang Ha</w:t>
      </w:r>
      <w:r w:rsidR="00B32D99">
        <w:rPr>
          <w:color w:val="0000FF"/>
        </w:rPr>
        <w:t>.</w:t>
      </w:r>
    </w:p>
    <w:p w14:paraId="656E1E45" w14:textId="4C8C3A6C" w:rsidR="00B32D99" w:rsidRDefault="00B32D99" w:rsidP="00F00185">
      <w:pPr>
        <w:spacing w:after="0" w:line="240" w:lineRule="auto"/>
        <w:rPr>
          <w:color w:val="0000FF"/>
        </w:rPr>
      </w:pPr>
    </w:p>
    <w:p w14:paraId="3AAA16A7" w14:textId="2A33E135" w:rsidR="00B32D99" w:rsidRDefault="00B32D99" w:rsidP="00F00185">
      <w:pPr>
        <w:spacing w:after="0" w:line="240" w:lineRule="auto"/>
        <w:rPr>
          <w:color w:val="0000FF"/>
        </w:rPr>
      </w:pPr>
    </w:p>
    <w:p w14:paraId="23536E3F" w14:textId="52B91F02" w:rsidR="00B32D99" w:rsidRDefault="00B32D99" w:rsidP="00F00185">
      <w:pPr>
        <w:spacing w:after="0" w:line="240" w:lineRule="auto"/>
        <w:rPr>
          <w:color w:val="0000FF"/>
        </w:rPr>
      </w:pPr>
    </w:p>
    <w:p w14:paraId="22E76B71" w14:textId="3E558306" w:rsidR="00B32D99" w:rsidRDefault="00B32D99" w:rsidP="00B32D99">
      <w:pPr>
        <w:spacing w:after="0" w:line="240" w:lineRule="auto"/>
        <w:jc w:val="center"/>
        <w:rPr>
          <w:color w:val="0000FF"/>
        </w:rPr>
      </w:pPr>
      <w:r>
        <w:rPr>
          <w:noProof/>
          <w:color w:val="0000FF"/>
        </w:rPr>
        <w:drawing>
          <wp:inline distT="0" distB="0" distL="0" distR="0" wp14:anchorId="70226880" wp14:editId="681D1257">
            <wp:extent cx="4581144" cy="9418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1718EN_Lockup-R_PMS-C (2).png"/>
                    <pic:cNvPicPr/>
                  </pic:nvPicPr>
                  <pic:blipFill>
                    <a:blip r:embed="rId22">
                      <a:extLst>
                        <a:ext uri="{28A0092B-C50C-407E-A947-70E740481C1C}">
                          <a14:useLocalDpi xmlns:a14="http://schemas.microsoft.com/office/drawing/2010/main" val="0"/>
                        </a:ext>
                      </a:extLst>
                    </a:blip>
                    <a:stretch>
                      <a:fillRect/>
                    </a:stretch>
                  </pic:blipFill>
                  <pic:spPr>
                    <a:xfrm>
                      <a:off x="0" y="0"/>
                      <a:ext cx="4581144" cy="941832"/>
                    </a:xfrm>
                    <a:prstGeom prst="rect">
                      <a:avLst/>
                    </a:prstGeom>
                  </pic:spPr>
                </pic:pic>
              </a:graphicData>
            </a:graphic>
          </wp:inline>
        </w:drawing>
      </w:r>
    </w:p>
    <w:p w14:paraId="1D41605B" w14:textId="77777777" w:rsidR="00A02372" w:rsidRDefault="00A02372" w:rsidP="00B32D99">
      <w:pPr>
        <w:spacing w:after="0" w:line="240" w:lineRule="auto"/>
        <w:jc w:val="center"/>
        <w:rPr>
          <w:b/>
          <w:i/>
          <w:color w:val="3366CC"/>
          <w:sz w:val="36"/>
          <w:szCs w:val="36"/>
        </w:rPr>
      </w:pPr>
    </w:p>
    <w:p w14:paraId="71905AD6" w14:textId="279BC0D5" w:rsidR="00B32D99" w:rsidRPr="00A02372" w:rsidRDefault="00B32D99" w:rsidP="00B32D99">
      <w:pPr>
        <w:spacing w:after="0" w:line="240" w:lineRule="auto"/>
        <w:jc w:val="center"/>
        <w:rPr>
          <w:b/>
          <w:i/>
          <w:color w:val="0099FF"/>
          <w:sz w:val="40"/>
          <w:szCs w:val="40"/>
        </w:rPr>
      </w:pPr>
      <w:r w:rsidRPr="00A02372">
        <w:rPr>
          <w:b/>
          <w:i/>
          <w:color w:val="0099FF"/>
          <w:sz w:val="40"/>
          <w:szCs w:val="40"/>
        </w:rPr>
        <w:t xml:space="preserve">Making </w:t>
      </w:r>
      <w:r w:rsidR="00A02372" w:rsidRPr="00A02372">
        <w:rPr>
          <w:b/>
          <w:i/>
          <w:color w:val="0099FF"/>
          <w:sz w:val="40"/>
          <w:szCs w:val="40"/>
        </w:rPr>
        <w:t>A Difference Starts in Castro Valley</w:t>
      </w:r>
    </w:p>
    <w:p w14:paraId="2E6087D2" w14:textId="484757E2" w:rsidR="00E21D2B" w:rsidRDefault="00E21D2B" w:rsidP="00F00185">
      <w:pPr>
        <w:spacing w:after="0" w:line="240" w:lineRule="auto"/>
        <w:jc w:val="center"/>
        <w:rPr>
          <w:sz w:val="24"/>
          <w:szCs w:val="24"/>
        </w:rPr>
      </w:pPr>
    </w:p>
    <w:p w14:paraId="740355B6" w14:textId="77777777" w:rsidR="00E21D2B" w:rsidRPr="00E21D2B" w:rsidRDefault="00E21D2B" w:rsidP="00F00185">
      <w:pPr>
        <w:spacing w:after="0" w:line="240" w:lineRule="auto"/>
        <w:jc w:val="center"/>
        <w:rPr>
          <w:sz w:val="24"/>
          <w:szCs w:val="24"/>
        </w:rPr>
      </w:pPr>
    </w:p>
    <w:p w14:paraId="3F54F1E4" w14:textId="77777777" w:rsidR="00A718A6" w:rsidRPr="006E0FBB" w:rsidRDefault="00A718A6" w:rsidP="00F00185">
      <w:pPr>
        <w:spacing w:after="0" w:line="240" w:lineRule="auto"/>
        <w:jc w:val="center"/>
        <w:rPr>
          <w:sz w:val="24"/>
          <w:szCs w:val="24"/>
        </w:rPr>
      </w:pPr>
    </w:p>
    <w:p w14:paraId="54B43D38" w14:textId="25D44788" w:rsidR="001C6B91" w:rsidRPr="006E0FBB" w:rsidRDefault="001C6B91" w:rsidP="00F00185">
      <w:pPr>
        <w:spacing w:after="0" w:line="240" w:lineRule="auto"/>
        <w:jc w:val="center"/>
        <w:rPr>
          <w:sz w:val="24"/>
          <w:szCs w:val="24"/>
        </w:rPr>
      </w:pPr>
    </w:p>
    <w:p w14:paraId="6FA333BA" w14:textId="63045C22" w:rsidR="005A644F" w:rsidRPr="006E0FBB" w:rsidRDefault="005A644F" w:rsidP="00F00185">
      <w:pPr>
        <w:spacing w:after="0" w:line="240" w:lineRule="auto"/>
        <w:jc w:val="center"/>
        <w:rPr>
          <w:b/>
          <w:sz w:val="24"/>
          <w:szCs w:val="24"/>
          <w:u w:val="single"/>
        </w:rPr>
      </w:pPr>
    </w:p>
    <w:p w14:paraId="394F5E0B" w14:textId="77777777" w:rsidR="005A644F" w:rsidRPr="006E0FBB" w:rsidRDefault="005A644F" w:rsidP="006E0FBB">
      <w:pPr>
        <w:spacing w:after="0" w:line="240" w:lineRule="auto"/>
        <w:rPr>
          <w:b/>
          <w:sz w:val="24"/>
          <w:szCs w:val="24"/>
          <w:u w:val="single"/>
        </w:rPr>
      </w:pPr>
    </w:p>
    <w:sectPr w:rsidR="005A644F" w:rsidRPr="006E0FBB" w:rsidSect="00F0018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44F"/>
    <w:rsid w:val="001C6B91"/>
    <w:rsid w:val="001D57A9"/>
    <w:rsid w:val="001F28B3"/>
    <w:rsid w:val="00225B82"/>
    <w:rsid w:val="0028219C"/>
    <w:rsid w:val="002D75EE"/>
    <w:rsid w:val="002E1812"/>
    <w:rsid w:val="00332259"/>
    <w:rsid w:val="003D52AF"/>
    <w:rsid w:val="003E2E37"/>
    <w:rsid w:val="00421CA8"/>
    <w:rsid w:val="00421FFB"/>
    <w:rsid w:val="00450138"/>
    <w:rsid w:val="00490EDC"/>
    <w:rsid w:val="004A17B8"/>
    <w:rsid w:val="004E7160"/>
    <w:rsid w:val="005A644F"/>
    <w:rsid w:val="006845F6"/>
    <w:rsid w:val="006E0FBB"/>
    <w:rsid w:val="00704B8C"/>
    <w:rsid w:val="008345BD"/>
    <w:rsid w:val="008D57FC"/>
    <w:rsid w:val="00963B9B"/>
    <w:rsid w:val="00964920"/>
    <w:rsid w:val="009E039C"/>
    <w:rsid w:val="00A02372"/>
    <w:rsid w:val="00A640DF"/>
    <w:rsid w:val="00A718A6"/>
    <w:rsid w:val="00B27FF4"/>
    <w:rsid w:val="00B32D99"/>
    <w:rsid w:val="00B94F36"/>
    <w:rsid w:val="00DF19D9"/>
    <w:rsid w:val="00E21D2B"/>
    <w:rsid w:val="00E83839"/>
    <w:rsid w:val="00E92BE4"/>
    <w:rsid w:val="00EE613A"/>
    <w:rsid w:val="00F00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E98F3"/>
  <w15:chartTrackingRefBased/>
  <w15:docId w15:val="{87EAF2BA-EE54-4748-8C32-26AD786E1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A640DF"/>
    <w:pPr>
      <w:keepNext/>
      <w:widowControl w:val="0"/>
      <w:autoSpaceDE w:val="0"/>
      <w:autoSpaceDN w:val="0"/>
      <w:adjustRightInd w:val="0"/>
      <w:spacing w:before="240" w:after="60" w:line="240" w:lineRule="auto"/>
      <w:outlineLvl w:val="0"/>
    </w:pPr>
    <w:rPr>
      <w:rFonts w:ascii="Calibri Light" w:eastAsia="Times New Roman" w:hAnsi="Calibri Light"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5013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50138"/>
    <w:rPr>
      <w:color w:val="0000FF"/>
      <w:u w:val="single"/>
    </w:rPr>
  </w:style>
  <w:style w:type="character" w:styleId="UnresolvedMention">
    <w:name w:val="Unresolved Mention"/>
    <w:basedOn w:val="DefaultParagraphFont"/>
    <w:uiPriority w:val="99"/>
    <w:semiHidden/>
    <w:unhideWhenUsed/>
    <w:rsid w:val="00A718A6"/>
    <w:rPr>
      <w:color w:val="808080"/>
      <w:shd w:val="clear" w:color="auto" w:fill="E6E6E6"/>
    </w:rPr>
  </w:style>
  <w:style w:type="character" w:customStyle="1" w:styleId="pg-1fc1">
    <w:name w:val="pg-1fc1"/>
    <w:basedOn w:val="DefaultParagraphFont"/>
    <w:rsid w:val="00A640DF"/>
  </w:style>
  <w:style w:type="character" w:customStyle="1" w:styleId="pg-1ff2">
    <w:name w:val="pg-1ff2"/>
    <w:basedOn w:val="DefaultParagraphFont"/>
    <w:rsid w:val="00A640DF"/>
  </w:style>
  <w:style w:type="character" w:customStyle="1" w:styleId="pg-1ff1">
    <w:name w:val="pg-1ff1"/>
    <w:basedOn w:val="DefaultParagraphFont"/>
    <w:rsid w:val="00A640DF"/>
  </w:style>
  <w:style w:type="character" w:customStyle="1" w:styleId="Heading1Char">
    <w:name w:val="Heading 1 Char"/>
    <w:basedOn w:val="DefaultParagraphFont"/>
    <w:link w:val="Heading1"/>
    <w:rsid w:val="00A640DF"/>
    <w:rPr>
      <w:rFonts w:ascii="Calibri Light" w:eastAsia="Times New Roman" w:hAnsi="Calibri Light"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465533">
      <w:bodyDiv w:val="1"/>
      <w:marLeft w:val="0"/>
      <w:marRight w:val="0"/>
      <w:marTop w:val="0"/>
      <w:marBottom w:val="0"/>
      <w:divBdr>
        <w:top w:val="none" w:sz="0" w:space="0" w:color="auto"/>
        <w:left w:val="none" w:sz="0" w:space="0" w:color="auto"/>
        <w:bottom w:val="none" w:sz="0" w:space="0" w:color="auto"/>
        <w:right w:val="none" w:sz="0" w:space="0" w:color="auto"/>
      </w:divBdr>
    </w:div>
    <w:div w:id="170278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media/image7.jpg"/><Relationship Id="rId17" Type="http://schemas.openxmlformats.org/officeDocument/2006/relationships/hyperlink" Target="https://www.newdoor.org/what-we-do/" TargetMode="External"/><Relationship Id="rId2" Type="http://schemas.openxmlformats.org/officeDocument/2006/relationships/styles" Target="styles.xml"/><Relationship Id="rId16" Type="http://schemas.openxmlformats.org/officeDocument/2006/relationships/hyperlink" Target="http://www.pedalrevolution.org/"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www.ashburyimages.org/" TargetMode="External"/><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9.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0B2CC-E646-4212-A6F0-B3E924E3D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Pages>
  <Words>1279</Words>
  <Characters>7291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Ajay</dc:creator>
  <cp:keywords/>
  <dc:description/>
  <cp:lastModifiedBy>Jim Negri</cp:lastModifiedBy>
  <cp:revision>7</cp:revision>
  <dcterms:created xsi:type="dcterms:W3CDTF">2018-06-06T23:37:00Z</dcterms:created>
  <dcterms:modified xsi:type="dcterms:W3CDTF">2018-06-07T00:20:00Z</dcterms:modified>
</cp:coreProperties>
</file>