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F24E" w14:textId="77777777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b/>
          <w:bCs/>
          <w:color w:val="000000"/>
          <w:sz w:val="18"/>
          <w:szCs w:val="18"/>
        </w:rPr>
        <w:t>Otto Catrina</w:t>
      </w:r>
    </w:p>
    <w:p w14:paraId="38CC7CF1" w14:textId="77777777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CB51FF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F474B8">
        <w:rPr>
          <w:rFonts w:ascii="Arial" w:hAnsi="Arial" w:cs="Arial"/>
          <w:b/>
          <w:bCs/>
          <w:color w:val="000000"/>
          <w:sz w:val="18"/>
          <w:szCs w:val="18"/>
        </w:rPr>
        <w:t xml:space="preserve"> President</w:t>
      </w:r>
    </w:p>
    <w:p w14:paraId="17E204E4" w14:textId="77777777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b/>
          <w:bCs/>
          <w:color w:val="000000"/>
          <w:sz w:val="18"/>
          <w:szCs w:val="18"/>
        </w:rPr>
        <w:t>CALIFORNIA ASSOCIATION OF REALTORS</w:t>
      </w:r>
      <w:r w:rsidRPr="00F474B8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®</w:t>
      </w:r>
    </w:p>
    <w:p w14:paraId="54E2626A" w14:textId="77777777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 </w:t>
      </w:r>
    </w:p>
    <w:p w14:paraId="0BE65035" w14:textId="3F946950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Otto Catrina, broker/owner of Catrina Real Estate in Castro Valley, Calif., serves as 202</w:t>
      </w:r>
      <w:r w:rsidR="00F72F37">
        <w:rPr>
          <w:rFonts w:ascii="Arial" w:hAnsi="Arial" w:cs="Arial"/>
          <w:color w:val="000000"/>
          <w:sz w:val="18"/>
          <w:szCs w:val="18"/>
        </w:rPr>
        <w:t xml:space="preserve">2 </w:t>
      </w:r>
      <w:r w:rsidRPr="00F474B8">
        <w:rPr>
          <w:rFonts w:ascii="Arial" w:hAnsi="Arial" w:cs="Arial"/>
          <w:color w:val="000000"/>
          <w:sz w:val="18"/>
          <w:szCs w:val="18"/>
        </w:rPr>
        <w:t>CALIFORNIA ASSOCIATION OF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 </w:t>
      </w:r>
      <w:r w:rsidRPr="00F474B8">
        <w:rPr>
          <w:rFonts w:ascii="Arial" w:hAnsi="Arial" w:cs="Arial"/>
          <w:color w:val="000000"/>
          <w:sz w:val="18"/>
          <w:szCs w:val="18"/>
        </w:rPr>
        <w:t xml:space="preserve">(C.A.R.) </w:t>
      </w:r>
      <w:r w:rsidR="0043141F">
        <w:rPr>
          <w:rFonts w:ascii="Arial" w:hAnsi="Arial" w:cs="Arial"/>
          <w:color w:val="000000"/>
          <w:sz w:val="18"/>
          <w:szCs w:val="18"/>
        </w:rPr>
        <w:t>President.</w:t>
      </w:r>
    </w:p>
    <w:p w14:paraId="1D9FB09C" w14:textId="77777777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 In addition to serving his clients, Catrina also is active with his local, state, and national associations of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.</w:t>
      </w:r>
    </w:p>
    <w:p w14:paraId="124722B9" w14:textId="6FB3AE81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At the local level, Catrina was 2011 president of the Bay East Association of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, where he served on various committees, including Strategic Planning, Board of Directors, Marketing, Professional Standards, and Local Government Relations.</w:t>
      </w:r>
    </w:p>
    <w:p w14:paraId="4E0BC2B6" w14:textId="40CEF55A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Distinguished in the real estate industry, Catrina has been recognized by the Bay East Association of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 xml:space="preserve"> with numerous honors. He received the Association’s prestigious “REALTOR® of The Year” in 2007, the John A. </w:t>
      </w:r>
      <w:proofErr w:type="spellStart"/>
      <w:r w:rsidRPr="00F474B8">
        <w:rPr>
          <w:rFonts w:ascii="Arial" w:hAnsi="Arial" w:cs="Arial"/>
          <w:color w:val="000000"/>
          <w:sz w:val="18"/>
          <w:szCs w:val="18"/>
        </w:rPr>
        <w:t>Deadrich</w:t>
      </w:r>
      <w:proofErr w:type="spellEnd"/>
      <w:r w:rsidRPr="00F474B8">
        <w:rPr>
          <w:rFonts w:ascii="Arial" w:hAnsi="Arial" w:cs="Arial"/>
          <w:color w:val="000000"/>
          <w:sz w:val="18"/>
          <w:szCs w:val="18"/>
        </w:rPr>
        <w:t xml:space="preserve"> Distinguished Service Awards in 2009 and the Outstanding Leadership Award in</w:t>
      </w:r>
      <w:r w:rsidR="005F3E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4B8">
        <w:rPr>
          <w:rFonts w:ascii="Arial" w:hAnsi="Arial" w:cs="Arial"/>
          <w:color w:val="000000"/>
          <w:sz w:val="18"/>
          <w:szCs w:val="18"/>
        </w:rPr>
        <w:t>2019.</w:t>
      </w:r>
    </w:p>
    <w:p w14:paraId="3439A01A" w14:textId="5EA74DA4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Catrina also serves as a State Director for the CALIFORNIA ASSOCIATION OF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, where he has served as C.A.R.’s Federal Chairman and Chairman for C.A.R.’s Legislative Committee. He has served as Public Policy Liaison to C.A.R. Leadership, overseeing federal and state legislation.  </w:t>
      </w:r>
    </w:p>
    <w:p w14:paraId="21BFD313" w14:textId="52C0D2DF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Catrina also has served in various leadership positions at the NATIONAL ASSOCIATION OF 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 (NAR) including NAR Director, member of the Issues Mobilization Committee, and REALTOR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 xml:space="preserve"> Party Member Involvement Committee. He currently serves as chair of the </w:t>
      </w:r>
      <w:proofErr w:type="gramStart"/>
      <w:r w:rsidRPr="00F474B8">
        <w:rPr>
          <w:rFonts w:ascii="Arial" w:hAnsi="Arial" w:cs="Arial"/>
          <w:color w:val="000000"/>
          <w:sz w:val="18"/>
          <w:szCs w:val="18"/>
        </w:rPr>
        <w:t>Leading Edge</w:t>
      </w:r>
      <w:proofErr w:type="gramEnd"/>
      <w:r w:rsidRPr="00F474B8">
        <w:rPr>
          <w:rFonts w:ascii="Arial" w:hAnsi="Arial" w:cs="Arial"/>
          <w:color w:val="000000"/>
          <w:sz w:val="18"/>
          <w:szCs w:val="18"/>
        </w:rPr>
        <w:t xml:space="preserve"> Committee and was recently inducted into NAR’s Hall of Fame. Catrina is a graduate of NAR’s Leadership Academy and past chairman of the Leadership Academy. He also is the Federal Political Coordinator for Congressman Eric Swalwell, (CA, 15th District) and is a key contact for Assembly</w:t>
      </w:r>
      <w:r w:rsidR="00B2169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4B8">
        <w:rPr>
          <w:rFonts w:ascii="Arial" w:hAnsi="Arial" w:cs="Arial"/>
          <w:color w:val="000000"/>
          <w:sz w:val="18"/>
          <w:szCs w:val="18"/>
        </w:rPr>
        <w:t>member Bill Quirk (CA, 0th Assembly District).</w:t>
      </w:r>
    </w:p>
    <w:p w14:paraId="55F41B2F" w14:textId="77777777" w:rsidR="005F3EC9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 As a full-time real estate broker/REALTOR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 since 2002, Catrina has earned numerous industry designations including GREEN, Certified Residential Specialist (CRS), Graduate REALTORS</w:t>
      </w:r>
      <w:r w:rsidRPr="00F474B8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Pr="00F474B8">
        <w:rPr>
          <w:rFonts w:ascii="Arial" w:hAnsi="Arial" w:cs="Arial"/>
          <w:color w:val="000000"/>
          <w:sz w:val="18"/>
          <w:szCs w:val="18"/>
        </w:rPr>
        <w:t> Institute (GRI), Short Sales and Foreclosure Resource (SFR), </w:t>
      </w:r>
      <w:r w:rsidRPr="00F474B8">
        <w:rPr>
          <w:rFonts w:ascii="Arial" w:hAnsi="Arial" w:cs="Arial"/>
          <w:color w:val="333333"/>
          <w:sz w:val="18"/>
          <w:szCs w:val="18"/>
          <w:shd w:val="clear" w:color="auto" w:fill="FFFFFF"/>
        </w:rPr>
        <w:t>Home Affordable Foreclosure Alternatives (</w:t>
      </w:r>
      <w:r w:rsidRPr="00F474B8">
        <w:rPr>
          <w:rFonts w:ascii="Arial" w:hAnsi="Arial" w:cs="Arial"/>
          <w:color w:val="000000"/>
          <w:sz w:val="18"/>
          <w:szCs w:val="18"/>
        </w:rPr>
        <w:t>HAFA) Specialist, Certified Negotiation Expert (CNE), Seniors Real Estate Specialist (SRES), &amp; e-PRO.</w:t>
      </w:r>
    </w:p>
    <w:p w14:paraId="4AF55603" w14:textId="5DDBD7D6" w:rsidR="00F474B8" w:rsidRPr="00F474B8" w:rsidRDefault="00F474B8" w:rsidP="00F474B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F474B8">
        <w:rPr>
          <w:rFonts w:ascii="Arial" w:hAnsi="Arial" w:cs="Arial"/>
          <w:color w:val="000000"/>
          <w:sz w:val="18"/>
          <w:szCs w:val="18"/>
        </w:rPr>
        <w:t>Catrina is a graduate of the University of San Francisco with a bachelor’s degree in government. He has been married to his wife, Gigi, for 26 years and has three children and four grandchildren.</w:t>
      </w:r>
    </w:p>
    <w:p w14:paraId="40F18EFA" w14:textId="77777777" w:rsidR="00741B0B" w:rsidRDefault="00741B0B"/>
    <w:sectPr w:rsidR="00741B0B" w:rsidSect="00041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B8"/>
    <w:rsid w:val="0004154B"/>
    <w:rsid w:val="0043141F"/>
    <w:rsid w:val="005F3EC9"/>
    <w:rsid w:val="00741B0B"/>
    <w:rsid w:val="00B21691"/>
    <w:rsid w:val="00CB51FF"/>
    <w:rsid w:val="00F474B8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1CD33"/>
  <w14:defaultImageDpi w14:val="300"/>
  <w15:docId w15:val="{ADCEB0DB-D7E2-484C-B0BC-1DDB2B5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Catrina</dc:creator>
  <cp:keywords/>
  <dc:description/>
  <cp:lastModifiedBy>Jim Negri</cp:lastModifiedBy>
  <cp:revision>2</cp:revision>
  <dcterms:created xsi:type="dcterms:W3CDTF">2022-02-01T22:25:00Z</dcterms:created>
  <dcterms:modified xsi:type="dcterms:W3CDTF">2022-02-01T22:25:00Z</dcterms:modified>
</cp:coreProperties>
</file>