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8C588" w14:textId="77777777" w:rsidR="00BC4B58" w:rsidRPr="00BC4B58" w:rsidRDefault="00BC4B58" w:rsidP="00BC4B58">
      <w:pPr>
        <w:jc w:val="center"/>
        <w:rPr>
          <w:rFonts w:ascii="Calibri-Bold" w:hAnsi="Calibri-Bold" w:cs="Calibri-Bold"/>
          <w:b/>
          <w:bCs/>
          <w:color w:val="FF0000"/>
          <w:sz w:val="44"/>
          <w:szCs w:val="44"/>
        </w:rPr>
      </w:pPr>
    </w:p>
    <w:p w14:paraId="106EC2E2" w14:textId="77777777" w:rsidR="00CA4A92" w:rsidRDefault="00BC4B58" w:rsidP="00BC4B58">
      <w:pPr>
        <w:jc w:val="center"/>
        <w:rPr>
          <w:rFonts w:ascii="Calibri-Bold" w:hAnsi="Calibri-Bold" w:cs="Calibri-Bold"/>
          <w:b/>
          <w:bCs/>
          <w:color w:val="FF0000"/>
          <w:sz w:val="144"/>
          <w:szCs w:val="144"/>
        </w:rPr>
      </w:pPr>
      <w:r>
        <w:rPr>
          <w:rFonts w:ascii="Calibri-Bold" w:hAnsi="Calibri-Bold" w:cs="Calibri-Bold"/>
          <w:b/>
          <w:bCs/>
          <w:color w:val="FF0000"/>
          <w:sz w:val="144"/>
          <w:szCs w:val="144"/>
        </w:rPr>
        <w:t>WIN $1,000</w:t>
      </w:r>
    </w:p>
    <w:p w14:paraId="04370EBA" w14:textId="77777777" w:rsidR="00BC4B58" w:rsidRDefault="00BC4B58" w:rsidP="00BC4B5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48"/>
          <w:szCs w:val="48"/>
        </w:rPr>
      </w:pPr>
      <w:r>
        <w:rPr>
          <w:rFonts w:ascii="Calibri-Bold" w:hAnsi="Calibri-Bold" w:cs="Calibri-Bold"/>
          <w:b/>
          <w:bCs/>
          <w:sz w:val="48"/>
          <w:szCs w:val="48"/>
        </w:rPr>
        <w:t xml:space="preserve">What are you </w:t>
      </w:r>
      <w:r>
        <w:rPr>
          <w:rFonts w:ascii="Calibri-BoldItalic" w:hAnsi="Calibri-BoldItalic" w:cs="Calibri-BoldItalic"/>
          <w:b/>
          <w:bCs/>
          <w:i/>
          <w:iCs/>
          <w:sz w:val="48"/>
          <w:szCs w:val="48"/>
        </w:rPr>
        <w:t xml:space="preserve">PASSIONATE </w:t>
      </w:r>
      <w:r>
        <w:rPr>
          <w:rFonts w:ascii="Calibri-Bold" w:hAnsi="Calibri-Bold" w:cs="Calibri-Bold"/>
          <w:b/>
          <w:bCs/>
          <w:sz w:val="48"/>
          <w:szCs w:val="48"/>
        </w:rPr>
        <w:t>about?</w:t>
      </w:r>
    </w:p>
    <w:p w14:paraId="4F3CB901" w14:textId="77777777" w:rsidR="00BC4B58" w:rsidRDefault="00BC4B58" w:rsidP="00BC4B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8"/>
          <w:szCs w:val="48"/>
        </w:rPr>
      </w:pPr>
    </w:p>
    <w:p w14:paraId="6792477C" w14:textId="77777777" w:rsidR="00BC4B58" w:rsidRPr="00BC4B58" w:rsidRDefault="00BC4B58" w:rsidP="00BC4B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 w:rsidRPr="00BC4B58">
        <w:rPr>
          <w:rFonts w:ascii="Calibri-Bold" w:hAnsi="Calibri-Bold" w:cs="Calibri-Bold"/>
          <w:b/>
          <w:bCs/>
          <w:sz w:val="28"/>
          <w:szCs w:val="28"/>
        </w:rPr>
        <w:t>Could you persuade others while answering these questions?</w:t>
      </w:r>
    </w:p>
    <w:p w14:paraId="71CD3E01" w14:textId="77777777" w:rsidR="00BC4B58" w:rsidRPr="00BC4B58" w:rsidRDefault="00BC4B58" w:rsidP="00BC4B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69D0A406" w14:textId="77777777" w:rsidR="00BC4B58" w:rsidRPr="00BC4B58" w:rsidRDefault="00BC4B58" w:rsidP="00BC4B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 w:rsidRPr="00BC4B58">
        <w:rPr>
          <w:rFonts w:ascii="Calibri-Bold" w:hAnsi="Calibri-Bold" w:cs="Calibri-Bold"/>
          <w:b/>
          <w:bCs/>
          <w:sz w:val="28"/>
          <w:szCs w:val="28"/>
        </w:rPr>
        <w:t>1. Is it the Truth?</w:t>
      </w:r>
    </w:p>
    <w:p w14:paraId="0431572B" w14:textId="77777777" w:rsidR="00BC4B58" w:rsidRPr="00BC4B58" w:rsidRDefault="00BC4B58" w:rsidP="00BC4B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73E9D00E" w14:textId="77777777" w:rsidR="00BC4B58" w:rsidRPr="00BC4B58" w:rsidRDefault="00BC4B58" w:rsidP="00BC4B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 w:rsidRPr="00BC4B58">
        <w:rPr>
          <w:rFonts w:ascii="Calibri-Bold" w:hAnsi="Calibri-Bold" w:cs="Calibri-Bold"/>
          <w:b/>
          <w:bCs/>
          <w:sz w:val="28"/>
          <w:szCs w:val="28"/>
        </w:rPr>
        <w:t>2. Is it Fair to all concerned?</w:t>
      </w:r>
    </w:p>
    <w:p w14:paraId="6BDF9535" w14:textId="77777777" w:rsidR="00BC4B58" w:rsidRPr="00BC4B58" w:rsidRDefault="00BC4B58" w:rsidP="00BC4B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7B6BF049" w14:textId="77777777" w:rsidR="00BC4B58" w:rsidRPr="00BC4B58" w:rsidRDefault="00BC4B58" w:rsidP="00BC4B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 w:rsidRPr="00BC4B58">
        <w:rPr>
          <w:rFonts w:ascii="Calibri-Bold" w:hAnsi="Calibri-Bold" w:cs="Calibri-Bold"/>
          <w:b/>
          <w:bCs/>
          <w:sz w:val="28"/>
          <w:szCs w:val="28"/>
        </w:rPr>
        <w:t>3. Will it build goodwill and better friendships?</w:t>
      </w:r>
    </w:p>
    <w:p w14:paraId="76EE1F38" w14:textId="77777777" w:rsidR="00BC4B58" w:rsidRPr="00BC4B58" w:rsidRDefault="00BC4B58" w:rsidP="00BC4B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14:paraId="2830AD8B" w14:textId="77777777" w:rsidR="00BC4B58" w:rsidRDefault="00BC4B58" w:rsidP="00BC4B5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 w:rsidRPr="00BC4B58">
        <w:rPr>
          <w:rFonts w:ascii="Calibri-Bold" w:hAnsi="Calibri-Bold" w:cs="Calibri-Bold"/>
          <w:b/>
          <w:bCs/>
          <w:sz w:val="28"/>
          <w:szCs w:val="28"/>
        </w:rPr>
        <w:t>4. Will it be beneficial to all concerned?</w:t>
      </w:r>
    </w:p>
    <w:p w14:paraId="6E7E6D42" w14:textId="77777777" w:rsidR="00BC4B58" w:rsidRDefault="00BC4B58" w:rsidP="00BC4B58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DBC8C48" wp14:editId="055E8CE3">
            <wp:extent cx="2438400" cy="1828800"/>
            <wp:effectExtent l="0" t="0" r="0" b="0"/>
            <wp:docPr id="2" name="Picture 2" descr="Theme logo 2018-19 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me logo 2018-19 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26CEC" w14:textId="77777777" w:rsidR="00BC4B58" w:rsidRPr="00BC4B58" w:rsidRDefault="00BC4B58" w:rsidP="00BC4B58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BC4B58">
        <w:rPr>
          <w:rFonts w:ascii="Calibri" w:hAnsi="Calibri" w:cs="Calibri"/>
          <w:b/>
          <w:sz w:val="32"/>
          <w:szCs w:val="32"/>
        </w:rPr>
        <w:t>Freshman through Seniors Are Eligible For Cash Prizes!</w:t>
      </w:r>
    </w:p>
    <w:p w14:paraId="40895B99" w14:textId="77777777" w:rsidR="00BC4B58" w:rsidRDefault="00BC4B58" w:rsidP="00BC4B58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14:paraId="708BC975" w14:textId="0E1B5F8E" w:rsidR="00BC4B58" w:rsidRPr="00BC4B58" w:rsidRDefault="00BC4B58" w:rsidP="00D0636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C4B58">
        <w:rPr>
          <w:rFonts w:ascii="Calibri-Bold" w:hAnsi="Calibri-Bold" w:cs="Calibri-Bold"/>
          <w:b/>
          <w:bCs/>
          <w:sz w:val="24"/>
          <w:szCs w:val="24"/>
        </w:rPr>
        <w:t>The Clubs of Rotary District 7430 are holding speech contests at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Pr="00BC4B58">
        <w:rPr>
          <w:rFonts w:ascii="Calibri-Bold" w:hAnsi="Calibri-Bold" w:cs="Calibri-Bold"/>
          <w:b/>
          <w:bCs/>
          <w:sz w:val="24"/>
          <w:szCs w:val="24"/>
        </w:rPr>
        <w:t>the local Club level in March and early April of 2019. The winners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Pr="00BC4B58">
        <w:rPr>
          <w:rFonts w:ascii="Calibri-Bold" w:hAnsi="Calibri-Bold" w:cs="Calibri-Bold"/>
          <w:b/>
          <w:bCs/>
          <w:sz w:val="24"/>
          <w:szCs w:val="24"/>
        </w:rPr>
        <w:t>will compete in regional level contests on April 13, 2019. The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Pr="00BC4B58">
        <w:rPr>
          <w:rFonts w:ascii="Calibri-Bold" w:hAnsi="Calibri-Bold" w:cs="Calibri-Bold"/>
          <w:b/>
          <w:bCs/>
          <w:sz w:val="24"/>
          <w:szCs w:val="24"/>
        </w:rPr>
        <w:t>Finals will take place on May 4, 2019 at Renaissance Allentown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Pr="00BC4B58">
        <w:rPr>
          <w:rFonts w:ascii="Calibri-Bold" w:hAnsi="Calibri-Bold" w:cs="Calibri-Bold"/>
          <w:b/>
          <w:bCs/>
          <w:sz w:val="24"/>
          <w:szCs w:val="24"/>
        </w:rPr>
        <w:t>Hotel, Allentown, PA. Prizes of $1,000 (1st)</w:t>
      </w:r>
      <w:r>
        <w:rPr>
          <w:rFonts w:ascii="Calibri-Bold" w:hAnsi="Calibri-Bold" w:cs="Calibri-Bold"/>
          <w:b/>
          <w:bCs/>
          <w:sz w:val="24"/>
          <w:szCs w:val="24"/>
        </w:rPr>
        <w:t>,</w:t>
      </w:r>
      <w:r w:rsidRPr="00BC4B58">
        <w:rPr>
          <w:rFonts w:ascii="Calibri-Bold" w:hAnsi="Calibri-Bold" w:cs="Calibri-Bold"/>
          <w:b/>
          <w:bCs/>
          <w:sz w:val="24"/>
          <w:szCs w:val="24"/>
        </w:rPr>
        <w:t xml:space="preserve"> $500 (2nd), $350 (3rd)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, </w:t>
      </w:r>
      <w:r w:rsidRPr="00BC4B58">
        <w:rPr>
          <w:rFonts w:ascii="Calibri-Bold" w:hAnsi="Calibri-Bold" w:cs="Calibri-Bold"/>
          <w:b/>
          <w:bCs/>
          <w:sz w:val="24"/>
          <w:szCs w:val="24"/>
        </w:rPr>
        <w:t>$250 (4th)</w:t>
      </w:r>
      <w:r>
        <w:rPr>
          <w:rFonts w:ascii="Calibri-Bold" w:hAnsi="Calibri-Bold" w:cs="Calibri-Bold"/>
          <w:b/>
          <w:bCs/>
          <w:sz w:val="24"/>
          <w:szCs w:val="24"/>
        </w:rPr>
        <w:t>,</w:t>
      </w:r>
      <w:r w:rsidRPr="00BC4B58">
        <w:rPr>
          <w:rFonts w:ascii="Calibri-Bold" w:hAnsi="Calibri-Bold" w:cs="Calibri-Bold"/>
          <w:b/>
          <w:bCs/>
          <w:sz w:val="24"/>
          <w:szCs w:val="24"/>
        </w:rPr>
        <w:t xml:space="preserve"> and $150 (5th) will be awarded at the Finals while local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Pr="00BC4B58">
        <w:rPr>
          <w:rFonts w:ascii="Calibri-Bold" w:hAnsi="Calibri-Bold" w:cs="Calibri-Bold"/>
          <w:b/>
          <w:bCs/>
          <w:sz w:val="24"/>
          <w:szCs w:val="24"/>
        </w:rPr>
        <w:t>and regional contests also pay cash prizes. Contact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EB5263">
        <w:rPr>
          <w:rFonts w:ascii="Calibri-Bold" w:hAnsi="Calibri-Bold" w:cs="Calibri-Bold"/>
          <w:b/>
          <w:bCs/>
          <w:sz w:val="24"/>
          <w:szCs w:val="24"/>
        </w:rPr>
        <w:t xml:space="preserve">Terri </w:t>
      </w:r>
      <w:bookmarkStart w:id="0" w:name="_GoBack"/>
      <w:bookmarkEnd w:id="0"/>
      <w:r w:rsidR="00EB5263">
        <w:rPr>
          <w:rFonts w:ascii="Calibri-Bold" w:hAnsi="Calibri-Bold" w:cs="Calibri-Bold"/>
          <w:b/>
          <w:bCs/>
          <w:sz w:val="24"/>
          <w:szCs w:val="24"/>
        </w:rPr>
        <w:t xml:space="preserve">Pfennig </w:t>
      </w:r>
      <w:hyperlink r:id="rId5" w:history="1">
        <w:r w:rsidR="00EB5263" w:rsidRPr="00C36AFE">
          <w:rPr>
            <w:rStyle w:val="Hyperlink"/>
            <w:rFonts w:ascii="Calibri-Bold" w:hAnsi="Calibri-Bold" w:cs="Calibri-Bold"/>
            <w:b/>
            <w:bCs/>
            <w:sz w:val="24"/>
            <w:szCs w:val="24"/>
          </w:rPr>
          <w:t>tpfennig1@comcast.net</w:t>
        </w:r>
      </w:hyperlink>
      <w:r w:rsidR="00EB5263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Pr="00BC4B58">
        <w:rPr>
          <w:rFonts w:ascii="Calibri-Bold" w:hAnsi="Calibri-Bold" w:cs="Calibri-Bold"/>
          <w:b/>
          <w:bCs/>
          <w:sz w:val="24"/>
          <w:szCs w:val="24"/>
        </w:rPr>
        <w:t>for details.</w:t>
      </w:r>
    </w:p>
    <w:sectPr w:rsidR="00BC4B58" w:rsidRPr="00BC4B58" w:rsidSect="00BC4B58">
      <w:pgSz w:w="12240" w:h="15840"/>
      <w:pgMar w:top="1440" w:right="1440" w:bottom="1440" w:left="1440" w:header="720" w:footer="720" w:gutter="0"/>
      <w:pgBorders w:offsetFrom="page">
        <w:top w:val="xIllusions" w:sz="24" w:space="24" w:color="auto"/>
        <w:left w:val="xIllusions" w:sz="24" w:space="24" w:color="auto"/>
        <w:bottom w:val="xIllusions" w:sz="24" w:space="24" w:color="auto"/>
        <w:right w:val="xIllusion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58"/>
    <w:rsid w:val="000D5C88"/>
    <w:rsid w:val="00632B03"/>
    <w:rsid w:val="00672E01"/>
    <w:rsid w:val="009B1FBB"/>
    <w:rsid w:val="00BC4B58"/>
    <w:rsid w:val="00CA4A92"/>
    <w:rsid w:val="00D0636D"/>
    <w:rsid w:val="00D54DC4"/>
    <w:rsid w:val="00EB5263"/>
    <w:rsid w:val="00F6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67448"/>
  <w15:docId w15:val="{6B3CE0DE-C96C-432E-8E9C-16516CBE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4D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4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pfennig1@comcas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Marlin Seyler</dc:creator>
  <cp:lastModifiedBy>Pfennig</cp:lastModifiedBy>
  <cp:revision>2</cp:revision>
  <dcterms:created xsi:type="dcterms:W3CDTF">2019-01-14T00:40:00Z</dcterms:created>
  <dcterms:modified xsi:type="dcterms:W3CDTF">2019-01-14T00:40:00Z</dcterms:modified>
</cp:coreProperties>
</file>