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E23F" w14:textId="77777777" w:rsidR="00BD3814" w:rsidRPr="00947947" w:rsidRDefault="00BD3814" w:rsidP="00BD3814">
      <w:pPr>
        <w:jc w:val="center"/>
        <w:rPr>
          <w:rFonts w:ascii="Comic Sans MS" w:hAnsi="Comic Sans MS"/>
          <w:lang w:val="en-US"/>
        </w:rPr>
      </w:pPr>
      <w:bookmarkStart w:id="0" w:name="_GoBack"/>
      <w:bookmarkEnd w:id="0"/>
      <w:r w:rsidRPr="00947947">
        <w:rPr>
          <w:rFonts w:ascii="Comic Sans MS" w:hAnsi="Comic Sans MS"/>
          <w:lang w:val="en-US"/>
        </w:rPr>
        <w:t>Project Champion Responsibilities</w:t>
      </w:r>
    </w:p>
    <w:p w14:paraId="1DC37AE8" w14:textId="77777777" w:rsidR="00BD3814" w:rsidRDefault="00BD3814" w:rsidP="00BD3814">
      <w:pPr>
        <w:rPr>
          <w:rFonts w:ascii="Comic Sans MS" w:hAnsi="Comic Sans MS"/>
          <w:sz w:val="22"/>
          <w:szCs w:val="22"/>
          <w:lang w:val="en-US"/>
        </w:rPr>
      </w:pPr>
    </w:p>
    <w:p w14:paraId="6F4EDEF6" w14:textId="77777777" w:rsidR="00BD3814" w:rsidRPr="00BA7616" w:rsidRDefault="00BD3814" w:rsidP="00BD3814">
      <w:p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Each project being considered by the I</w:t>
      </w:r>
      <w:r w:rsidR="00947947">
        <w:rPr>
          <w:rFonts w:ascii="Comic Sans MS" w:hAnsi="Comic Sans MS"/>
          <w:sz w:val="22"/>
          <w:szCs w:val="22"/>
          <w:lang w:val="en-US"/>
        </w:rPr>
        <w:t>nternational Service Committee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must have an</w:t>
      </w:r>
      <w:r w:rsidR="00947947">
        <w:rPr>
          <w:rFonts w:ascii="Comic Sans MS" w:hAnsi="Comic Sans MS"/>
          <w:sz w:val="22"/>
          <w:szCs w:val="22"/>
          <w:lang w:val="en-US"/>
        </w:rPr>
        <w:t xml:space="preserve"> Evergreen Rotarian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assigned as the “Project Champion” of the project.  A Project Champion is responsible for:</w:t>
      </w:r>
    </w:p>
    <w:p w14:paraId="3FCC648D" w14:textId="77777777" w:rsidR="00BD3814" w:rsidRPr="00BA7616" w:rsidRDefault="00BD3814" w:rsidP="00BD3814">
      <w:pPr>
        <w:rPr>
          <w:rFonts w:ascii="Comic Sans MS" w:hAnsi="Comic Sans MS"/>
          <w:sz w:val="22"/>
          <w:szCs w:val="22"/>
          <w:lang w:val="en-US"/>
        </w:rPr>
      </w:pPr>
    </w:p>
    <w:p w14:paraId="1F3A3F54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Conducting an investigation and the necessary due diligence pertaining to the specific project</w:t>
      </w:r>
    </w:p>
    <w:p w14:paraId="189C45A5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 xml:space="preserve">Determine that the project qualifies under the ISC’s adopted “Project </w:t>
      </w:r>
      <w:r>
        <w:rPr>
          <w:rFonts w:ascii="Comic Sans MS" w:hAnsi="Comic Sans MS"/>
          <w:sz w:val="22"/>
          <w:szCs w:val="22"/>
          <w:lang w:val="en-US"/>
        </w:rPr>
        <w:t xml:space="preserve">Funding </w:t>
      </w:r>
      <w:r w:rsidRPr="00BA7616">
        <w:rPr>
          <w:rFonts w:ascii="Comic Sans MS" w:hAnsi="Comic Sans MS"/>
          <w:sz w:val="22"/>
          <w:szCs w:val="22"/>
          <w:lang w:val="en-US"/>
        </w:rPr>
        <w:t>Guidelines”</w:t>
      </w:r>
    </w:p>
    <w:p w14:paraId="3E289366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If applicable, soliciting other Rotary Clubs as partners in the project</w:t>
      </w:r>
    </w:p>
    <w:p w14:paraId="35AB7C55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 xml:space="preserve">Soliciting and collecting other </w:t>
      </w:r>
      <w:r w:rsidRPr="00BA7616">
        <w:rPr>
          <w:rFonts w:ascii="Comic Sans MS" w:hAnsi="Comic Sans MS"/>
          <w:i/>
          <w:sz w:val="22"/>
          <w:szCs w:val="22"/>
          <w:lang w:val="en-US"/>
        </w:rPr>
        <w:t>third-party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donations towards the project</w:t>
      </w:r>
    </w:p>
    <w:p w14:paraId="0ECD9F46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Preparing the “</w:t>
      </w:r>
      <w:r>
        <w:rPr>
          <w:rFonts w:ascii="Comic Sans MS" w:hAnsi="Comic Sans MS"/>
          <w:sz w:val="22"/>
          <w:szCs w:val="22"/>
          <w:lang w:val="en-US"/>
        </w:rPr>
        <w:t xml:space="preserve">ISC </w:t>
      </w:r>
      <w:r w:rsidRPr="00BA7616">
        <w:rPr>
          <w:rFonts w:ascii="Comic Sans MS" w:hAnsi="Comic Sans MS"/>
          <w:sz w:val="22"/>
          <w:szCs w:val="22"/>
          <w:lang w:val="en-US"/>
        </w:rPr>
        <w:t>Funding Request”</w:t>
      </w:r>
      <w:r>
        <w:rPr>
          <w:rFonts w:ascii="Comic Sans MS" w:hAnsi="Comic Sans MS"/>
          <w:sz w:val="22"/>
          <w:szCs w:val="22"/>
          <w:lang w:val="en-US"/>
        </w:rPr>
        <w:t xml:space="preserve"> form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for submission to the ISC for consideration and approval</w:t>
      </w:r>
      <w:r>
        <w:rPr>
          <w:rFonts w:ascii="Comic Sans MS" w:hAnsi="Comic Sans MS"/>
          <w:sz w:val="22"/>
          <w:szCs w:val="22"/>
          <w:lang w:val="en-US"/>
        </w:rPr>
        <w:t>.  The ISC Funding Request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form shall be limited to one page and should contain enough information for the members of the ISC the Evergreen Rotary Foundati</w:t>
      </w:r>
      <w:r>
        <w:rPr>
          <w:rFonts w:ascii="Comic Sans MS" w:hAnsi="Comic Sans MS"/>
          <w:sz w:val="22"/>
          <w:szCs w:val="22"/>
          <w:lang w:val="en-US"/>
        </w:rPr>
        <w:t>on to make an informed decision.  Additional documents (pictures, budgets, maps, etc.) may also be submitted to supplement the ISC Funding Request form.</w:t>
      </w:r>
    </w:p>
    <w:p w14:paraId="01640478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Submit the ISC Funding Request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 xml:space="preserve">form </w:t>
      </w:r>
      <w:r w:rsidRPr="00BA7616">
        <w:rPr>
          <w:rFonts w:ascii="Comic Sans MS" w:hAnsi="Comic Sans MS"/>
          <w:sz w:val="22"/>
          <w:szCs w:val="22"/>
          <w:lang w:val="en-US"/>
        </w:rPr>
        <w:t>to the Chair of the ISC via e-mail</w:t>
      </w:r>
    </w:p>
    <w:p w14:paraId="750C205F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>
        <w:rPr>
          <w:rFonts w:ascii="Comic Sans MS" w:hAnsi="Comic Sans MS"/>
          <w:sz w:val="22"/>
          <w:szCs w:val="22"/>
          <w:lang w:val="en-US"/>
        </w:rPr>
        <w:t>Present the ISC Funding Request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</w:t>
      </w:r>
      <w:r>
        <w:rPr>
          <w:rFonts w:ascii="Comic Sans MS" w:hAnsi="Comic Sans MS"/>
          <w:sz w:val="22"/>
          <w:szCs w:val="22"/>
          <w:lang w:val="en-US"/>
        </w:rPr>
        <w:t xml:space="preserve">form </w:t>
      </w:r>
      <w:r w:rsidRPr="00BA7616">
        <w:rPr>
          <w:rFonts w:ascii="Comic Sans MS" w:hAnsi="Comic Sans MS"/>
          <w:sz w:val="22"/>
          <w:szCs w:val="22"/>
          <w:lang w:val="en-US"/>
        </w:rPr>
        <w:t>to the ISC for approval and be prepared to answer any questions of the members of the ISC</w:t>
      </w:r>
    </w:p>
    <w:p w14:paraId="6D42BFDE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Provide specific disbu</w:t>
      </w:r>
      <w:r>
        <w:rPr>
          <w:rFonts w:ascii="Comic Sans MS" w:hAnsi="Comic Sans MS"/>
          <w:sz w:val="22"/>
          <w:szCs w:val="22"/>
          <w:lang w:val="en-US"/>
        </w:rPr>
        <w:t>rsement instructions and timing to the</w:t>
      </w:r>
      <w:r w:rsidRPr="00BA7616">
        <w:rPr>
          <w:rFonts w:ascii="Comic Sans MS" w:hAnsi="Comic Sans MS"/>
          <w:sz w:val="22"/>
          <w:szCs w:val="22"/>
          <w:lang w:val="en-US"/>
        </w:rPr>
        <w:t xml:space="preserve"> ERF Treasurer </w:t>
      </w:r>
      <w:r>
        <w:rPr>
          <w:rFonts w:ascii="Comic Sans MS" w:hAnsi="Comic Sans MS"/>
          <w:sz w:val="22"/>
          <w:szCs w:val="22"/>
          <w:lang w:val="en-US"/>
        </w:rPr>
        <w:t xml:space="preserve">to easily </w:t>
      </w:r>
      <w:r w:rsidRPr="00BA7616">
        <w:rPr>
          <w:rFonts w:ascii="Comic Sans MS" w:hAnsi="Comic Sans MS"/>
          <w:sz w:val="22"/>
          <w:szCs w:val="22"/>
          <w:lang w:val="en-US"/>
        </w:rPr>
        <w:t>disburse the funds</w:t>
      </w:r>
    </w:p>
    <w:p w14:paraId="34C7877C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Ongoing supervision of the funding of the project</w:t>
      </w:r>
    </w:p>
    <w:p w14:paraId="65A55FCF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Act as the point of contact wi</w:t>
      </w:r>
      <w:r>
        <w:rPr>
          <w:rFonts w:ascii="Comic Sans MS" w:hAnsi="Comic Sans MS"/>
          <w:sz w:val="22"/>
          <w:szCs w:val="22"/>
          <w:lang w:val="en-US"/>
        </w:rPr>
        <w:t xml:space="preserve">th partner Rotary Clubs and/or the beneficiary </w:t>
      </w:r>
      <w:r w:rsidRPr="00BA7616">
        <w:rPr>
          <w:rFonts w:ascii="Comic Sans MS" w:hAnsi="Comic Sans MS"/>
          <w:sz w:val="22"/>
          <w:szCs w:val="22"/>
          <w:lang w:val="en-US"/>
        </w:rPr>
        <w:t>organization receiving the grant</w:t>
      </w:r>
    </w:p>
    <w:p w14:paraId="14597825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>Provide periodic reports to the ISC regarding the status of the project</w:t>
      </w:r>
    </w:p>
    <w:p w14:paraId="4762E527" w14:textId="77777777" w:rsidR="00BD3814" w:rsidRPr="00BA7616" w:rsidRDefault="00BD3814" w:rsidP="00BD3814">
      <w:pPr>
        <w:numPr>
          <w:ilvl w:val="0"/>
          <w:numId w:val="1"/>
        </w:numPr>
        <w:rPr>
          <w:rFonts w:ascii="Comic Sans MS" w:hAnsi="Comic Sans MS"/>
          <w:sz w:val="22"/>
          <w:szCs w:val="22"/>
          <w:lang w:val="en-US"/>
        </w:rPr>
      </w:pPr>
      <w:r w:rsidRPr="00BA7616">
        <w:rPr>
          <w:rFonts w:ascii="Comic Sans MS" w:hAnsi="Comic Sans MS"/>
          <w:sz w:val="22"/>
          <w:szCs w:val="22"/>
          <w:lang w:val="en-US"/>
        </w:rPr>
        <w:t xml:space="preserve">Prepare </w:t>
      </w:r>
      <w:r>
        <w:rPr>
          <w:rFonts w:ascii="Comic Sans MS" w:hAnsi="Comic Sans MS"/>
          <w:sz w:val="22"/>
          <w:szCs w:val="22"/>
          <w:lang w:val="en-US"/>
        </w:rPr>
        <w:t xml:space="preserve">and make </w:t>
      </w:r>
      <w:r w:rsidRPr="00BA7616">
        <w:rPr>
          <w:rFonts w:ascii="Comic Sans MS" w:hAnsi="Comic Sans MS"/>
          <w:sz w:val="22"/>
          <w:szCs w:val="22"/>
          <w:lang w:val="en-US"/>
        </w:rPr>
        <w:t>a final report to the ISC when the project is complete and the ISC’s involvement is completed.</w:t>
      </w:r>
    </w:p>
    <w:p w14:paraId="37FDEE79" w14:textId="77777777" w:rsidR="00A356D4" w:rsidRDefault="00A356D4"/>
    <w:sectPr w:rsidR="00A356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6928B" w14:textId="77777777" w:rsidR="00D62EC8" w:rsidRDefault="00D62EC8" w:rsidP="00BD3814">
      <w:r>
        <w:separator/>
      </w:r>
    </w:p>
  </w:endnote>
  <w:endnote w:type="continuationSeparator" w:id="0">
    <w:p w14:paraId="7A2FC3CD" w14:textId="77777777" w:rsidR="00D62EC8" w:rsidRDefault="00D62EC8" w:rsidP="00BD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CA2F" w14:textId="77777777" w:rsidR="004F7F39" w:rsidRDefault="004F7F39">
    <w:pPr>
      <w:pStyle w:val="Footer"/>
    </w:pPr>
    <w:r>
      <w:t>(3/2016)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2619D" w14:textId="77777777" w:rsidR="00D62EC8" w:rsidRDefault="00D62EC8" w:rsidP="00BD3814">
      <w:r>
        <w:separator/>
      </w:r>
    </w:p>
  </w:footnote>
  <w:footnote w:type="continuationSeparator" w:id="0">
    <w:p w14:paraId="72BE29A9" w14:textId="77777777" w:rsidR="00D62EC8" w:rsidRDefault="00D62EC8" w:rsidP="00BD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9164" w14:textId="77777777" w:rsidR="00BD3814" w:rsidRDefault="00BD3814" w:rsidP="00BD3814">
    <w:pPr>
      <w:pStyle w:val="Header"/>
      <w:jc w:val="center"/>
      <w:rPr>
        <w:rFonts w:ascii="Book Antiqua" w:hAnsi="Book Antiqua"/>
        <w:lang w:val="en-US"/>
      </w:rPr>
    </w:pPr>
    <w:r w:rsidRPr="00B6781B">
      <w:rPr>
        <w:rFonts w:ascii="Book Antiqua" w:hAnsi="Book Antiqua"/>
        <w:noProof/>
        <w:lang w:val="en-US" w:eastAsia="en-US"/>
      </w:rPr>
      <w:drawing>
        <wp:inline distT="0" distB="0" distL="0" distR="0" wp14:anchorId="063F4389" wp14:editId="440E88F4">
          <wp:extent cx="6191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07E98" w14:textId="77777777" w:rsidR="00BD3814" w:rsidRPr="003C79CE" w:rsidRDefault="00BD3814" w:rsidP="00BD3814">
    <w:pPr>
      <w:pStyle w:val="Header"/>
      <w:jc w:val="center"/>
      <w:rPr>
        <w:rFonts w:ascii="Book Antiqua" w:hAnsi="Book Antiqua"/>
        <w:lang w:val="en-US"/>
      </w:rPr>
    </w:pPr>
    <w:r w:rsidRPr="003C79CE">
      <w:rPr>
        <w:rFonts w:ascii="Book Antiqua" w:hAnsi="Book Antiqua"/>
        <w:lang w:val="en-US"/>
      </w:rPr>
      <w:t>International Service Committee</w:t>
    </w:r>
  </w:p>
  <w:p w14:paraId="34A5822F" w14:textId="77777777" w:rsidR="00BD3814" w:rsidRPr="003C79CE" w:rsidRDefault="00BD3814" w:rsidP="00BD3814">
    <w:pPr>
      <w:pStyle w:val="Header"/>
      <w:pBdr>
        <w:bottom w:val="single" w:sz="4" w:space="1" w:color="auto"/>
      </w:pBdr>
      <w:jc w:val="center"/>
      <w:rPr>
        <w:rFonts w:ascii="Book Antiqua" w:hAnsi="Book Antiqua"/>
        <w:lang w:val="en-US"/>
      </w:rPr>
    </w:pPr>
    <w:r w:rsidRPr="003C79CE">
      <w:rPr>
        <w:rFonts w:ascii="Book Antiqua" w:hAnsi="Book Antiqua"/>
        <w:lang w:val="en-US"/>
      </w:rPr>
      <w:t>Rotary Club of Evergreen</w:t>
    </w:r>
  </w:p>
  <w:p w14:paraId="4C800D61" w14:textId="77777777" w:rsidR="00BD3814" w:rsidRDefault="00BD3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47D"/>
    <w:multiLevelType w:val="hybridMultilevel"/>
    <w:tmpl w:val="7D1A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4"/>
    <w:rsid w:val="00071B66"/>
    <w:rsid w:val="004F7F39"/>
    <w:rsid w:val="00947947"/>
    <w:rsid w:val="00A356D4"/>
    <w:rsid w:val="00BD3814"/>
    <w:rsid w:val="00D6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98E5"/>
  <w15:chartTrackingRefBased/>
  <w15:docId w15:val="{1154B88A-B497-49E7-A6B0-54FAB76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3814"/>
    <w:rPr>
      <w:rFonts w:ascii="Times New Roman" w:eastAsia="SimSun" w:hAnsi="Times New Roman" w:cs="Times New Roman"/>
      <w:sz w:val="24"/>
      <w:szCs w:val="24"/>
      <w:lang w:val="da-D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14"/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Footer">
    <w:name w:val="footer"/>
    <w:basedOn w:val="Normal"/>
    <w:link w:val="FooterChar"/>
    <w:uiPriority w:val="99"/>
    <w:unhideWhenUsed/>
    <w:rsid w:val="00BD3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14"/>
    <w:rPr>
      <w:rFonts w:ascii="Times New Roman" w:eastAsia="SimSun" w:hAnsi="Times New Roman" w:cs="Times New Roman"/>
      <w:sz w:val="24"/>
      <w:szCs w:val="24"/>
      <w:lang w:val="da-D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Harris</dc:creator>
  <cp:keywords/>
  <dc:description/>
  <cp:lastModifiedBy>Alan Steger</cp:lastModifiedBy>
  <cp:revision>2</cp:revision>
  <dcterms:created xsi:type="dcterms:W3CDTF">2016-05-16T15:31:00Z</dcterms:created>
  <dcterms:modified xsi:type="dcterms:W3CDTF">2016-05-16T15:31:00Z</dcterms:modified>
</cp:coreProperties>
</file>