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B3C" w:rsidRPr="001B5FD7" w:rsidRDefault="00F9654F">
      <w:pPr>
        <w:contextualSpacing/>
        <w:rPr>
          <w:b/>
          <w:color w:val="000000" w:themeColor="text1"/>
        </w:rPr>
      </w:pPr>
      <w:bookmarkStart w:id="0" w:name="_GoBack"/>
      <w:bookmarkEnd w:id="0"/>
      <w:r>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5271770</wp:posOffset>
                </wp:positionH>
                <wp:positionV relativeFrom="paragraph">
                  <wp:posOffset>-103505</wp:posOffset>
                </wp:positionV>
                <wp:extent cx="1486535" cy="2655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6535" cy="2655570"/>
                        </a:xfrm>
                        <a:prstGeom prst="rect">
                          <a:avLst/>
                        </a:prstGeom>
                        <a:solidFill>
                          <a:schemeClr val="lt1"/>
                        </a:solidFill>
                        <a:ln w="6350">
                          <a:solidFill>
                            <a:prstClr val="black"/>
                          </a:solidFill>
                        </a:ln>
                      </wps:spPr>
                      <wps:txbx>
                        <w:txbxContent>
                          <w:p w:rsidR="00234A19" w:rsidRDefault="00234A19">
                            <w:pPr>
                              <w:contextualSpacing/>
                            </w:pPr>
                            <w:r w:rsidRPr="00234A19">
                              <w:rPr>
                                <w:b/>
                              </w:rPr>
                              <w:t>Attendees</w:t>
                            </w:r>
                            <w:r>
                              <w:t>:</w:t>
                            </w:r>
                          </w:p>
                          <w:p w:rsidR="0099162E" w:rsidRDefault="0099162E">
                            <w:pPr>
                              <w:contextualSpacing/>
                            </w:pPr>
                            <w:r>
                              <w:t>Dave Gardner</w:t>
                            </w:r>
                          </w:p>
                          <w:p w:rsidR="0099162E" w:rsidRDefault="0099162E">
                            <w:pPr>
                              <w:contextualSpacing/>
                            </w:pPr>
                            <w:r>
                              <w:t>David Harper</w:t>
                            </w:r>
                          </w:p>
                          <w:p w:rsidR="0099162E" w:rsidRDefault="0099162E">
                            <w:pPr>
                              <w:contextualSpacing/>
                            </w:pPr>
                            <w:r>
                              <w:t>Kathy Stutzman</w:t>
                            </w:r>
                          </w:p>
                          <w:p w:rsidR="0099162E" w:rsidRDefault="0099162E">
                            <w:pPr>
                              <w:contextualSpacing/>
                            </w:pPr>
                            <w:r>
                              <w:t>Kim Stevens</w:t>
                            </w:r>
                          </w:p>
                          <w:p w:rsidR="00005F93" w:rsidRDefault="0099162E">
                            <w:pPr>
                              <w:contextualSpacing/>
                            </w:pPr>
                            <w:r>
                              <w:t>John Kenyon</w:t>
                            </w:r>
                          </w:p>
                          <w:p w:rsidR="00F341B0" w:rsidRDefault="00F341B0">
                            <w:pPr>
                              <w:contextualSpacing/>
                            </w:pPr>
                            <w:r>
                              <w:t>Mark Lumsden</w:t>
                            </w:r>
                          </w:p>
                          <w:p w:rsidR="00F341B0" w:rsidRDefault="00F341B0">
                            <w:pPr>
                              <w:contextualSpacing/>
                            </w:pPr>
                            <w:r>
                              <w:t>Andy Goldfarb</w:t>
                            </w:r>
                          </w:p>
                          <w:p w:rsidR="00F341B0" w:rsidRDefault="00F341B0">
                            <w:pPr>
                              <w:contextualSpacing/>
                            </w:pPr>
                            <w:r>
                              <w:t>Diana Fields</w:t>
                            </w:r>
                          </w:p>
                          <w:p w:rsidR="00F341B0" w:rsidRDefault="00F341B0">
                            <w:pPr>
                              <w:contextualSpacing/>
                            </w:pPr>
                          </w:p>
                          <w:p w:rsidR="0099162E" w:rsidRPr="00F341B0" w:rsidRDefault="0099162E">
                            <w:pPr>
                              <w:contextualSpacing/>
                              <w:rPr>
                                <w:b/>
                              </w:rPr>
                            </w:pPr>
                            <w:r w:rsidRPr="00005F93">
                              <w:rPr>
                                <w:b/>
                              </w:rPr>
                              <w:t>Absent</w:t>
                            </w:r>
                          </w:p>
                          <w:p w:rsidR="00F92273" w:rsidRDefault="00F92273">
                            <w:pPr>
                              <w:contextualSpacing/>
                            </w:pPr>
                            <w:r>
                              <w:t>Brad Lesch</w:t>
                            </w:r>
                          </w:p>
                          <w:p w:rsidR="00F92273" w:rsidRDefault="00F92273">
                            <w:pPr>
                              <w:contextualSpacing/>
                            </w:pPr>
                            <w:r>
                              <w:t>Tai Patwardhan</w:t>
                            </w:r>
                          </w:p>
                          <w:p w:rsidR="00F341B0" w:rsidRPr="0099162E" w:rsidRDefault="00F341B0">
                            <w:pPr>
                              <w:contextualSpacing/>
                            </w:pPr>
                            <w:r>
                              <w:t>Brian Margolis</w:t>
                            </w:r>
                          </w:p>
                          <w:p w:rsidR="0099162E" w:rsidRDefault="0099162E">
                            <w:pPr>
                              <w:contextualSpacing/>
                            </w:pPr>
                          </w:p>
                          <w:p w:rsidR="0099162E" w:rsidRDefault="0099162E">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1pt;margin-top:-8.15pt;width:117.05pt;height:2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" fillcolor="white [3201]" strokeweight=".5pt">
                <v:path arrowok="t"/>
                <v:textbox>
                  <w:txbxContent>
                    <w:p w:rsidR="00234A19" w:rsidRDefault="00234A19">
                      <w:pPr>
                        <w:contextualSpacing/>
                      </w:pPr>
                      <w:r w:rsidRPr="00234A19">
                        <w:rPr>
                          <w:b/>
                        </w:rPr>
                        <w:t>Attendees</w:t>
                      </w:r>
                      <w:r>
                        <w:t>:</w:t>
                      </w:r>
                    </w:p>
                    <w:p w:rsidR="0099162E" w:rsidRDefault="0099162E">
                      <w:pPr>
                        <w:contextualSpacing/>
                      </w:pPr>
                      <w:r>
                        <w:t>Dave Gardner</w:t>
                      </w:r>
                    </w:p>
                    <w:p w:rsidR="0099162E" w:rsidRDefault="0099162E">
                      <w:pPr>
                        <w:contextualSpacing/>
                      </w:pPr>
                      <w:r>
                        <w:t>David Harper</w:t>
                      </w:r>
                    </w:p>
                    <w:p w:rsidR="0099162E" w:rsidRDefault="0099162E">
                      <w:pPr>
                        <w:contextualSpacing/>
                      </w:pPr>
                      <w:r>
                        <w:t>Kathy Stutzman</w:t>
                      </w:r>
                    </w:p>
                    <w:p w:rsidR="0099162E" w:rsidRDefault="0099162E">
                      <w:pPr>
                        <w:contextualSpacing/>
                      </w:pPr>
                      <w:r>
                        <w:t>Kim Stevens</w:t>
                      </w:r>
                    </w:p>
                    <w:p w:rsidR="00005F93" w:rsidRDefault="0099162E">
                      <w:pPr>
                        <w:contextualSpacing/>
                      </w:pPr>
                      <w:r>
                        <w:t>John Kenyon</w:t>
                      </w:r>
                    </w:p>
                    <w:p w:rsidR="00F341B0" w:rsidRDefault="00F341B0">
                      <w:pPr>
                        <w:contextualSpacing/>
                      </w:pPr>
                      <w:r>
                        <w:t>Mark Lumsden</w:t>
                      </w:r>
                    </w:p>
                    <w:p w:rsidR="00F341B0" w:rsidRDefault="00F341B0">
                      <w:pPr>
                        <w:contextualSpacing/>
                      </w:pPr>
                      <w:r>
                        <w:t>Andy Goldfarb</w:t>
                      </w:r>
                    </w:p>
                    <w:p w:rsidR="00F341B0" w:rsidRDefault="00F341B0">
                      <w:pPr>
                        <w:contextualSpacing/>
                      </w:pPr>
                      <w:r>
                        <w:t>Diana Fields</w:t>
                      </w:r>
                    </w:p>
                    <w:p w:rsidR="00F341B0" w:rsidRDefault="00F341B0">
                      <w:pPr>
                        <w:contextualSpacing/>
                      </w:pPr>
                    </w:p>
                    <w:p w:rsidR="0099162E" w:rsidRPr="00F341B0" w:rsidRDefault="0099162E">
                      <w:pPr>
                        <w:contextualSpacing/>
                        <w:rPr>
                          <w:b/>
                        </w:rPr>
                      </w:pPr>
                      <w:r w:rsidRPr="00005F93">
                        <w:rPr>
                          <w:b/>
                        </w:rPr>
                        <w:t>Absent</w:t>
                      </w:r>
                    </w:p>
                    <w:p w:rsidR="00F92273" w:rsidRDefault="00F92273">
                      <w:pPr>
                        <w:contextualSpacing/>
                      </w:pPr>
                      <w:r>
                        <w:t>Brad Lesch</w:t>
                      </w:r>
                    </w:p>
                    <w:p w:rsidR="00F92273" w:rsidRDefault="00F92273">
                      <w:pPr>
                        <w:contextualSpacing/>
                      </w:pPr>
                      <w:r>
                        <w:t>Tai Patwardhan</w:t>
                      </w:r>
                    </w:p>
                    <w:p w:rsidR="00F341B0" w:rsidRPr="0099162E" w:rsidRDefault="00F341B0">
                      <w:pPr>
                        <w:contextualSpacing/>
                      </w:pPr>
                      <w:r>
                        <w:t>Brian Margolis</w:t>
                      </w:r>
                    </w:p>
                    <w:p w:rsidR="0099162E" w:rsidRDefault="0099162E">
                      <w:pPr>
                        <w:contextualSpacing/>
                      </w:pPr>
                    </w:p>
                    <w:p w:rsidR="0099162E" w:rsidRDefault="0099162E">
                      <w:pPr>
                        <w:contextualSpacing/>
                      </w:pPr>
                    </w:p>
                  </w:txbxContent>
                </v:textbox>
              </v:shape>
            </w:pict>
          </mc:Fallback>
        </mc:AlternateContent>
      </w:r>
      <w:r w:rsidR="00251DCF" w:rsidRPr="001B5FD7">
        <w:rPr>
          <w:b/>
          <w:color w:val="000000" w:themeColor="text1"/>
        </w:rPr>
        <w:t>Boulder Valley Rotary Club</w:t>
      </w:r>
      <w:r w:rsidR="00AA7150">
        <w:rPr>
          <w:b/>
          <w:color w:val="000000" w:themeColor="text1"/>
        </w:rPr>
        <w:t xml:space="preserve">               </w:t>
      </w:r>
      <w:r w:rsidR="007071E7">
        <w:rPr>
          <w:b/>
          <w:color w:val="000000" w:themeColor="text1"/>
        </w:rPr>
        <w:t>DRAFT</w:t>
      </w:r>
    </w:p>
    <w:p w:rsidR="00251DCF" w:rsidRPr="001B5FD7" w:rsidRDefault="00251DCF">
      <w:pPr>
        <w:contextualSpacing/>
        <w:rPr>
          <w:b/>
          <w:color w:val="000000" w:themeColor="text1"/>
        </w:rPr>
      </w:pPr>
      <w:r w:rsidRPr="001B5FD7">
        <w:rPr>
          <w:b/>
          <w:color w:val="000000" w:themeColor="text1"/>
        </w:rPr>
        <w:t xml:space="preserve">Rotary Board </w:t>
      </w:r>
      <w:r w:rsidR="00F92273">
        <w:rPr>
          <w:b/>
          <w:color w:val="000000" w:themeColor="text1"/>
        </w:rPr>
        <w:t>Meeting Minutes</w:t>
      </w:r>
    </w:p>
    <w:p w:rsidR="00251DCF" w:rsidRDefault="00F341B0">
      <w:pPr>
        <w:contextualSpacing/>
        <w:rPr>
          <w:b/>
          <w:color w:val="000000" w:themeColor="text1"/>
        </w:rPr>
      </w:pPr>
      <w:r>
        <w:rPr>
          <w:b/>
          <w:color w:val="000000" w:themeColor="text1"/>
        </w:rPr>
        <w:t>September 12, 2018</w:t>
      </w:r>
    </w:p>
    <w:p w:rsidR="00005F93" w:rsidRDefault="00F92273">
      <w:pPr>
        <w:contextualSpacing/>
        <w:rPr>
          <w:b/>
          <w:color w:val="000000" w:themeColor="text1"/>
        </w:rPr>
      </w:pPr>
      <w:r>
        <w:rPr>
          <w:b/>
          <w:color w:val="000000" w:themeColor="text1"/>
        </w:rPr>
        <w:t>Millennium Harvest House Hotel</w:t>
      </w:r>
    </w:p>
    <w:p w:rsidR="0099162E" w:rsidRPr="0099162E" w:rsidRDefault="0099162E">
      <w:pPr>
        <w:contextualSpacing/>
        <w:rPr>
          <w:b/>
          <w:color w:val="000000" w:themeColor="text1"/>
        </w:rPr>
      </w:pPr>
    </w:p>
    <w:p w:rsidR="00005F93" w:rsidRDefault="00F51FE7" w:rsidP="00F86A19">
      <w:pPr>
        <w:contextualSpacing/>
        <w:rPr>
          <w:color w:val="000000" w:themeColor="text1"/>
        </w:rPr>
      </w:pPr>
      <w:r>
        <w:rPr>
          <w:color w:val="000000" w:themeColor="text1"/>
        </w:rPr>
        <w:t>The meeting began at 1:30 p</w:t>
      </w:r>
      <w:r w:rsidR="00005F93">
        <w:rPr>
          <w:color w:val="000000" w:themeColor="text1"/>
        </w:rPr>
        <w:t>.</w:t>
      </w:r>
      <w:r>
        <w:rPr>
          <w:color w:val="000000" w:themeColor="text1"/>
        </w:rPr>
        <w:t>m</w:t>
      </w:r>
      <w:r w:rsidR="00005F93">
        <w:rPr>
          <w:color w:val="000000" w:themeColor="text1"/>
        </w:rPr>
        <w:t xml:space="preserve"> </w:t>
      </w:r>
      <w:r w:rsidR="00387AB2">
        <w:rPr>
          <w:color w:val="000000" w:themeColor="text1"/>
        </w:rPr>
        <w:t xml:space="preserve">with </w:t>
      </w:r>
      <w:r w:rsidR="00005F93">
        <w:rPr>
          <w:color w:val="000000" w:themeColor="text1"/>
        </w:rPr>
        <w:t>Dave Gard</w:t>
      </w:r>
      <w:r w:rsidR="00387AB2">
        <w:rPr>
          <w:color w:val="000000" w:themeColor="text1"/>
        </w:rPr>
        <w:t>ner presenting</w:t>
      </w:r>
      <w:r w:rsidR="009F242D">
        <w:rPr>
          <w:color w:val="000000" w:themeColor="text1"/>
        </w:rPr>
        <w:t xml:space="preserve"> the</w:t>
      </w:r>
      <w:r w:rsidR="00005F93">
        <w:rPr>
          <w:color w:val="000000" w:themeColor="text1"/>
        </w:rPr>
        <w:t xml:space="preserve"> agenda</w:t>
      </w:r>
      <w:r w:rsidR="00387AB2">
        <w:rPr>
          <w:color w:val="000000" w:themeColor="text1"/>
        </w:rPr>
        <w:t>.</w:t>
      </w:r>
      <w:r w:rsidR="00005F93">
        <w:rPr>
          <w:color w:val="000000" w:themeColor="text1"/>
        </w:rPr>
        <w:t xml:space="preserve"> </w:t>
      </w:r>
    </w:p>
    <w:p w:rsidR="00E540AA" w:rsidRDefault="00E540AA" w:rsidP="00F86A19">
      <w:pPr>
        <w:contextualSpacing/>
        <w:rPr>
          <w:color w:val="000000" w:themeColor="text1"/>
        </w:rPr>
      </w:pPr>
    </w:p>
    <w:p w:rsidR="00E540AA" w:rsidRPr="00E540AA" w:rsidRDefault="00F341B0" w:rsidP="00F86A19">
      <w:pPr>
        <w:contextualSpacing/>
        <w:rPr>
          <w:color w:val="000000" w:themeColor="text1"/>
        </w:rPr>
      </w:pPr>
      <w:r>
        <w:rPr>
          <w:color w:val="000000" w:themeColor="text1"/>
          <w:u w:val="single"/>
        </w:rPr>
        <w:t>August 14</w:t>
      </w:r>
      <w:r w:rsidR="00E540AA">
        <w:rPr>
          <w:color w:val="000000" w:themeColor="text1"/>
          <w:u w:val="single"/>
        </w:rPr>
        <w:t xml:space="preserve">, 2018 Board </w:t>
      </w:r>
      <w:r>
        <w:rPr>
          <w:color w:val="000000" w:themeColor="text1"/>
          <w:u w:val="single"/>
        </w:rPr>
        <w:t xml:space="preserve">minutes </w:t>
      </w:r>
      <w:r w:rsidR="00400EE9">
        <w:rPr>
          <w:color w:val="000000" w:themeColor="text1"/>
        </w:rPr>
        <w:t xml:space="preserve"> -</w:t>
      </w:r>
      <w:r w:rsidR="001C5343">
        <w:rPr>
          <w:color w:val="000000" w:themeColor="text1"/>
        </w:rPr>
        <w:t xml:space="preserve"> </w:t>
      </w:r>
      <w:r w:rsidR="00400EE9">
        <w:rPr>
          <w:color w:val="000000" w:themeColor="text1"/>
        </w:rPr>
        <w:t>A</w:t>
      </w:r>
      <w:r w:rsidR="00E540AA">
        <w:rPr>
          <w:color w:val="000000" w:themeColor="text1"/>
        </w:rPr>
        <w:t>pproved.</w:t>
      </w:r>
    </w:p>
    <w:p w:rsidR="00005F93" w:rsidRDefault="00005F93" w:rsidP="00F86A19">
      <w:pPr>
        <w:contextualSpacing/>
        <w:rPr>
          <w:color w:val="000000" w:themeColor="text1"/>
        </w:rPr>
      </w:pPr>
    </w:p>
    <w:p w:rsidR="00F51FE7" w:rsidRDefault="00F51FE7" w:rsidP="00F86A19">
      <w:pPr>
        <w:contextualSpacing/>
        <w:rPr>
          <w:color w:val="000000" w:themeColor="text1"/>
        </w:rPr>
      </w:pPr>
      <w:r w:rsidRPr="007860C7">
        <w:rPr>
          <w:color w:val="000000" w:themeColor="text1"/>
          <w:u w:val="single"/>
        </w:rPr>
        <w:t>Secretary's Report</w:t>
      </w:r>
      <w:r>
        <w:rPr>
          <w:b/>
          <w:color w:val="000000" w:themeColor="text1"/>
        </w:rPr>
        <w:t xml:space="preserve">  - </w:t>
      </w:r>
      <w:r>
        <w:rPr>
          <w:color w:val="000000" w:themeColor="text1"/>
        </w:rPr>
        <w:t xml:space="preserve">David Harper reported that attendance at lunch meetings </w:t>
      </w:r>
    </w:p>
    <w:p w:rsidR="00F341B0" w:rsidRDefault="00F341B0" w:rsidP="00F86A19">
      <w:pPr>
        <w:contextualSpacing/>
        <w:rPr>
          <w:color w:val="000000" w:themeColor="text1"/>
        </w:rPr>
      </w:pPr>
      <w:r>
        <w:rPr>
          <w:color w:val="000000" w:themeColor="text1"/>
        </w:rPr>
        <w:t>is 50.2% year to date compared with 51.7% for last year.  For the whole of 2017</w:t>
      </w:r>
    </w:p>
    <w:p w:rsidR="00F51FE7" w:rsidRDefault="00F341B0" w:rsidP="00F86A19">
      <w:pPr>
        <w:contextualSpacing/>
        <w:rPr>
          <w:color w:val="000000" w:themeColor="text1"/>
        </w:rPr>
      </w:pPr>
      <w:r>
        <w:rPr>
          <w:color w:val="000000" w:themeColor="text1"/>
        </w:rPr>
        <w:t>attendance was 52.5 %.  David attributed the slight drop to the additional members</w:t>
      </w:r>
    </w:p>
    <w:p w:rsidR="00F341B0" w:rsidRDefault="00F341B0" w:rsidP="00F86A19">
      <w:pPr>
        <w:contextualSpacing/>
        <w:rPr>
          <w:color w:val="000000" w:themeColor="text1"/>
        </w:rPr>
      </w:pPr>
      <w:r>
        <w:rPr>
          <w:color w:val="000000" w:themeColor="text1"/>
        </w:rPr>
        <w:t>in Nederland who rarely attend.  Andy Goldfarb commented that these percentages</w:t>
      </w:r>
    </w:p>
    <w:p w:rsidR="00D51074" w:rsidRDefault="00F341B0" w:rsidP="00F86A19">
      <w:pPr>
        <w:contextualSpacing/>
        <w:rPr>
          <w:color w:val="000000" w:themeColor="text1"/>
        </w:rPr>
      </w:pPr>
      <w:r>
        <w:rPr>
          <w:color w:val="000000" w:themeColor="text1"/>
        </w:rPr>
        <w:t>are much lower than historical ones</w:t>
      </w:r>
      <w:r w:rsidR="00D51074">
        <w:rPr>
          <w:color w:val="000000" w:themeColor="text1"/>
        </w:rPr>
        <w:t>,</w:t>
      </w:r>
      <w:r>
        <w:rPr>
          <w:color w:val="000000" w:themeColor="text1"/>
        </w:rPr>
        <w:t xml:space="preserve"> which averaged 60% to 70%.  </w:t>
      </w:r>
      <w:r w:rsidR="00D51074">
        <w:rPr>
          <w:color w:val="000000" w:themeColor="text1"/>
        </w:rPr>
        <w:t xml:space="preserve">This is probably </w:t>
      </w:r>
    </w:p>
    <w:p w:rsidR="00D51074" w:rsidRDefault="00D51074" w:rsidP="00D51074">
      <w:pPr>
        <w:contextualSpacing/>
        <w:rPr>
          <w:color w:val="000000" w:themeColor="text1"/>
        </w:rPr>
      </w:pPr>
      <w:r>
        <w:rPr>
          <w:color w:val="000000" w:themeColor="text1"/>
        </w:rPr>
        <w:t>due</w:t>
      </w:r>
      <w:r w:rsidR="00F341B0">
        <w:rPr>
          <w:color w:val="000000" w:themeColor="text1"/>
        </w:rPr>
        <w:t xml:space="preserve"> to low attendance by 'rul</w:t>
      </w:r>
      <w:r>
        <w:rPr>
          <w:color w:val="000000" w:themeColor="text1"/>
        </w:rPr>
        <w:t>e of 85' members.  We have fifteen of these,</w:t>
      </w:r>
      <w:r w:rsidR="00964DB6">
        <w:rPr>
          <w:color w:val="000000" w:themeColor="text1"/>
        </w:rPr>
        <w:t xml:space="preserve"> in addition</w:t>
      </w:r>
    </w:p>
    <w:p w:rsidR="00431FFD" w:rsidRDefault="00964DB6" w:rsidP="00D51074">
      <w:pPr>
        <w:contextualSpacing/>
        <w:rPr>
          <w:color w:val="000000" w:themeColor="text1"/>
        </w:rPr>
      </w:pPr>
      <w:r>
        <w:rPr>
          <w:color w:val="000000" w:themeColor="text1"/>
        </w:rPr>
        <w:t>to the four</w:t>
      </w:r>
      <w:r w:rsidR="00D51074">
        <w:rPr>
          <w:color w:val="000000" w:themeColor="text1"/>
        </w:rPr>
        <w:t xml:space="preserve"> satellite members in Nederland out of 72 active members in the club</w:t>
      </w:r>
      <w:r w:rsidR="00431FFD">
        <w:rPr>
          <w:color w:val="000000" w:themeColor="text1"/>
        </w:rPr>
        <w:t>, which</w:t>
      </w:r>
    </w:p>
    <w:p w:rsidR="00431FFD" w:rsidRDefault="00431FFD" w:rsidP="00D51074">
      <w:pPr>
        <w:contextualSpacing/>
        <w:rPr>
          <w:color w:val="000000" w:themeColor="text1"/>
        </w:rPr>
      </w:pPr>
      <w:r>
        <w:rPr>
          <w:color w:val="000000" w:themeColor="text1"/>
        </w:rPr>
        <w:t>is 26% of our total membership.</w:t>
      </w:r>
    </w:p>
    <w:p w:rsidR="00F51FE7" w:rsidRDefault="00F51FE7" w:rsidP="00F86A19">
      <w:pPr>
        <w:contextualSpacing/>
        <w:rPr>
          <w:color w:val="000000" w:themeColor="text1"/>
        </w:rPr>
      </w:pPr>
    </w:p>
    <w:p w:rsidR="00F51FE7" w:rsidRPr="00F51FE7" w:rsidRDefault="00F51FE7" w:rsidP="00F86A19">
      <w:pPr>
        <w:contextualSpacing/>
        <w:rPr>
          <w:color w:val="000000" w:themeColor="text1"/>
        </w:rPr>
      </w:pPr>
      <w:r w:rsidRPr="007860C7">
        <w:rPr>
          <w:color w:val="000000" w:themeColor="text1"/>
          <w:u w:val="single"/>
        </w:rPr>
        <w:t>Financial Reports</w:t>
      </w:r>
      <w:r>
        <w:rPr>
          <w:b/>
          <w:color w:val="000000" w:themeColor="text1"/>
        </w:rPr>
        <w:t xml:space="preserve"> -</w:t>
      </w:r>
      <w:r>
        <w:rPr>
          <w:color w:val="000000" w:themeColor="text1"/>
        </w:rPr>
        <w:t xml:space="preserve">  </w:t>
      </w:r>
      <w:r w:rsidR="00964DB6">
        <w:rPr>
          <w:color w:val="000000" w:themeColor="text1"/>
        </w:rPr>
        <w:t xml:space="preserve">Mark Lumsden presented a financial report for August.  He indicated that the budget numbers are actual data from 2017.  The budget will be finalized  when the beer fest accounting is complete.  Burton Lee expects to distribute $26,000 from the foundation and $10,000 from the Gordon Gamm fund.  The aged accounts receivable report shows a little over $8,000 outstanding.  </w:t>
      </w:r>
      <w:r w:rsidR="00D51074">
        <w:rPr>
          <w:color w:val="000000" w:themeColor="text1"/>
        </w:rPr>
        <w:t>Mark said this</w:t>
      </w:r>
      <w:r w:rsidR="00964DB6">
        <w:rPr>
          <w:color w:val="000000" w:themeColor="text1"/>
        </w:rPr>
        <w:t xml:space="preserve"> is typical and the amounts are generally paid</w:t>
      </w:r>
      <w:r w:rsidR="00D51074">
        <w:rPr>
          <w:color w:val="000000" w:themeColor="text1"/>
        </w:rPr>
        <w:t>.</w:t>
      </w:r>
    </w:p>
    <w:p w:rsidR="00005F93" w:rsidRDefault="00005F93" w:rsidP="00F86A19">
      <w:pPr>
        <w:contextualSpacing/>
        <w:rPr>
          <w:color w:val="000000" w:themeColor="text1"/>
        </w:rPr>
      </w:pPr>
    </w:p>
    <w:p w:rsidR="00F51FE7" w:rsidRDefault="00005F93" w:rsidP="00F86A19">
      <w:pPr>
        <w:contextualSpacing/>
        <w:rPr>
          <w:b/>
          <w:color w:val="000000" w:themeColor="text1"/>
        </w:rPr>
      </w:pPr>
      <w:r w:rsidRPr="00005F93">
        <w:rPr>
          <w:b/>
          <w:color w:val="000000" w:themeColor="text1"/>
        </w:rPr>
        <w:t>Committee Reports</w:t>
      </w:r>
    </w:p>
    <w:p w:rsidR="00005F93" w:rsidRDefault="00005F93" w:rsidP="00F86A19">
      <w:pPr>
        <w:contextualSpacing/>
        <w:rPr>
          <w:b/>
          <w:color w:val="000000" w:themeColor="text1"/>
        </w:rPr>
      </w:pPr>
    </w:p>
    <w:p w:rsidR="00404A10" w:rsidRDefault="00D51074" w:rsidP="00D51074">
      <w:pPr>
        <w:contextualSpacing/>
        <w:rPr>
          <w:color w:val="000000" w:themeColor="text1"/>
        </w:rPr>
      </w:pPr>
      <w:r>
        <w:rPr>
          <w:color w:val="000000" w:themeColor="text1"/>
          <w:u w:val="single"/>
        </w:rPr>
        <w:t>Community Service</w:t>
      </w:r>
      <w:r w:rsidR="00404A10">
        <w:rPr>
          <w:color w:val="000000" w:themeColor="text1"/>
          <w:u w:val="single"/>
        </w:rPr>
        <w:t xml:space="preserve"> </w:t>
      </w:r>
      <w:r w:rsidR="00404A10">
        <w:rPr>
          <w:color w:val="000000" w:themeColor="text1"/>
        </w:rPr>
        <w:t xml:space="preserve">- </w:t>
      </w:r>
      <w:r>
        <w:rPr>
          <w:color w:val="000000" w:themeColor="text1"/>
        </w:rPr>
        <w:t>Diana Field stated that Gordon Gamm wants to make a large contribution to support early childhood education, nutrition and reading. The committee will look for appropriate existing organizations to work with</w:t>
      </w:r>
      <w:r w:rsidR="005559EB">
        <w:rPr>
          <w:color w:val="000000" w:themeColor="text1"/>
        </w:rPr>
        <w:t xml:space="preserve">, such as the Family Learning Center. This is consistent with committee's focus on early childhood wellness and family education, which is in its third year.  Volunteer activities currently planned are assembling free libraries for Mental Health Partners and assembling care packages for There With Care at the Family Learning Center.  John Kenyon asked about the Dictionary Project.  Dave Gardner said he would contact Pat Troeltzsch and ask her to distribute a schedule showing who is contacting each school **.  </w:t>
      </w:r>
    </w:p>
    <w:p w:rsidR="005559EB" w:rsidRDefault="005559EB" w:rsidP="00D51074">
      <w:pPr>
        <w:contextualSpacing/>
        <w:rPr>
          <w:color w:val="000000" w:themeColor="text1"/>
        </w:rPr>
      </w:pPr>
      <w:r>
        <w:rPr>
          <w:color w:val="000000" w:themeColor="text1"/>
        </w:rPr>
        <w:t xml:space="preserve">Andy Goldfarb commented that the coat drive will also start in mid October.  </w:t>
      </w:r>
      <w:r w:rsidR="00E40EEB">
        <w:rPr>
          <w:color w:val="000000" w:themeColor="text1"/>
        </w:rPr>
        <w:t>Bob Harberg and Jacob Harmon are the coat drive chairs</w:t>
      </w:r>
    </w:p>
    <w:p w:rsidR="0081396F" w:rsidRDefault="0081396F" w:rsidP="00404A10">
      <w:pPr>
        <w:contextualSpacing/>
        <w:rPr>
          <w:color w:val="000000" w:themeColor="text1"/>
        </w:rPr>
      </w:pPr>
    </w:p>
    <w:p w:rsidR="00BD382D" w:rsidRDefault="0081396F" w:rsidP="00404A10">
      <w:pPr>
        <w:contextualSpacing/>
        <w:rPr>
          <w:color w:val="000000" w:themeColor="text1"/>
        </w:rPr>
      </w:pPr>
      <w:r w:rsidRPr="00EE7C40">
        <w:rPr>
          <w:color w:val="000000" w:themeColor="text1"/>
          <w:u w:val="single"/>
        </w:rPr>
        <w:t>Membership</w:t>
      </w:r>
      <w:r w:rsidRPr="009F242D">
        <w:rPr>
          <w:color w:val="000000" w:themeColor="text1"/>
        </w:rPr>
        <w:t xml:space="preserve"> - </w:t>
      </w:r>
      <w:r w:rsidR="00BD382D">
        <w:rPr>
          <w:color w:val="000000" w:themeColor="text1"/>
        </w:rPr>
        <w:t xml:space="preserve"> The Board approved Bob McCool as an affiliate member.  Kathy Stutzman said Bill Farrow will give a class on Clubrunner.  This has a wide variety of functionality, including setting up and tracking 'red badge' activities</w:t>
      </w:r>
      <w:r w:rsidR="00431FFD">
        <w:rPr>
          <w:color w:val="000000" w:themeColor="text1"/>
        </w:rPr>
        <w:t>,</w:t>
      </w:r>
      <w:r w:rsidR="00BD382D">
        <w:rPr>
          <w:color w:val="000000" w:themeColor="text1"/>
        </w:rPr>
        <w:t xml:space="preserve"> for instance.  About 130  'Be our guest' invitations were distributed to vendors and VIP guests at the beer fest to attract new members.  Five people currently have applications.</w:t>
      </w:r>
    </w:p>
    <w:p w:rsidR="00BD382D" w:rsidRDefault="00BD382D" w:rsidP="00404A10">
      <w:pPr>
        <w:contextualSpacing/>
        <w:rPr>
          <w:color w:val="000000" w:themeColor="text1"/>
        </w:rPr>
      </w:pPr>
    </w:p>
    <w:p w:rsidR="00BD382D" w:rsidRDefault="00BD382D" w:rsidP="00404A10">
      <w:pPr>
        <w:contextualSpacing/>
        <w:rPr>
          <w:color w:val="000000" w:themeColor="text1"/>
        </w:rPr>
      </w:pPr>
      <w:r>
        <w:rPr>
          <w:color w:val="000000" w:themeColor="text1"/>
          <w:u w:val="single"/>
        </w:rPr>
        <w:t xml:space="preserve">New Generations </w:t>
      </w:r>
      <w:r>
        <w:rPr>
          <w:color w:val="000000" w:themeColor="text1"/>
        </w:rPr>
        <w:t xml:space="preserve"> - Dave Gardner reported that there have been problems with Rotaract at CU.  The District has been invited to help identify best practices for Rotaract clubs.   John Kenyon mentioned that a group of RYLArians has started an e-club called Rotaraction, which is flourishing.  Dave indicated that he will be working with </w:t>
      </w:r>
      <w:r w:rsidR="00E40EEB">
        <w:rPr>
          <w:color w:val="000000" w:themeColor="text1"/>
        </w:rPr>
        <w:t xml:space="preserve">Chad Stamms, the District 5450 </w:t>
      </w:r>
      <w:r w:rsidR="00E40EEB">
        <w:rPr>
          <w:color w:val="000000" w:themeColor="text1"/>
        </w:rPr>
        <w:lastRenderedPageBreak/>
        <w:t xml:space="preserve">Outbound Youth Exchange Chair, </w:t>
      </w:r>
      <w:r w:rsidR="003C6F20">
        <w:rPr>
          <w:color w:val="000000" w:themeColor="text1"/>
        </w:rPr>
        <w:t xml:space="preserve"> to persuade Boulder High School to accept incoming students, since they have the most outgoing students each year.  We should invite the new Superintendent of Schools to speak at one of our meetings**.</w:t>
      </w:r>
    </w:p>
    <w:p w:rsidR="003C6F20" w:rsidRDefault="003C6F20" w:rsidP="00404A10">
      <w:pPr>
        <w:contextualSpacing/>
        <w:rPr>
          <w:color w:val="000000" w:themeColor="text1"/>
        </w:rPr>
      </w:pPr>
    </w:p>
    <w:p w:rsidR="003C6F20" w:rsidRPr="003C6F20" w:rsidRDefault="003C6F20" w:rsidP="00404A10">
      <w:pPr>
        <w:contextualSpacing/>
        <w:rPr>
          <w:b/>
          <w:color w:val="000000" w:themeColor="text1"/>
        </w:rPr>
      </w:pPr>
      <w:r w:rsidRPr="003C6F20">
        <w:rPr>
          <w:b/>
          <w:color w:val="000000" w:themeColor="text1"/>
        </w:rPr>
        <w:t>Old business</w:t>
      </w:r>
    </w:p>
    <w:p w:rsidR="00BD382D" w:rsidRDefault="00BD382D" w:rsidP="00404A10">
      <w:pPr>
        <w:contextualSpacing/>
        <w:rPr>
          <w:color w:val="000000" w:themeColor="text1"/>
          <w:u w:val="single"/>
        </w:rPr>
      </w:pPr>
    </w:p>
    <w:p w:rsidR="007860C7" w:rsidRDefault="00BD382D" w:rsidP="00404A10">
      <w:pPr>
        <w:contextualSpacing/>
        <w:rPr>
          <w:color w:val="000000" w:themeColor="text1"/>
        </w:rPr>
      </w:pPr>
      <w:r>
        <w:rPr>
          <w:color w:val="000000" w:themeColor="text1"/>
        </w:rPr>
        <w:t xml:space="preserve"> </w:t>
      </w:r>
      <w:r w:rsidR="003C6F20" w:rsidRPr="003C6F20">
        <w:rPr>
          <w:color w:val="000000" w:themeColor="text1"/>
          <w:u w:val="single"/>
        </w:rPr>
        <w:t>New Bylaws</w:t>
      </w:r>
      <w:r w:rsidR="003C6F20">
        <w:rPr>
          <w:color w:val="000000" w:themeColor="text1"/>
        </w:rPr>
        <w:t xml:space="preserve"> -</w:t>
      </w:r>
      <w:r w:rsidR="007860C7">
        <w:rPr>
          <w:color w:val="000000" w:themeColor="text1"/>
        </w:rPr>
        <w:t xml:space="preserve"> </w:t>
      </w:r>
      <w:r w:rsidR="003C6F20">
        <w:rPr>
          <w:color w:val="000000" w:themeColor="text1"/>
        </w:rPr>
        <w:t>Brad Lesch and Ben Thompson are still working on these.</w:t>
      </w:r>
    </w:p>
    <w:p w:rsidR="003C6F20" w:rsidRDefault="003C6F20" w:rsidP="00404A10">
      <w:pPr>
        <w:contextualSpacing/>
        <w:rPr>
          <w:color w:val="000000" w:themeColor="text1"/>
        </w:rPr>
      </w:pPr>
    </w:p>
    <w:p w:rsidR="003C6F20" w:rsidRPr="003C6F20" w:rsidRDefault="003C6F20" w:rsidP="00404A10">
      <w:pPr>
        <w:contextualSpacing/>
        <w:rPr>
          <w:b/>
          <w:color w:val="000000" w:themeColor="text1"/>
        </w:rPr>
      </w:pPr>
      <w:r w:rsidRPr="003C6F20">
        <w:rPr>
          <w:b/>
          <w:color w:val="000000" w:themeColor="text1"/>
        </w:rPr>
        <w:t>New Business</w:t>
      </w:r>
    </w:p>
    <w:p w:rsidR="003C6F20" w:rsidRDefault="003C6F20" w:rsidP="00404A10">
      <w:pPr>
        <w:contextualSpacing/>
        <w:rPr>
          <w:color w:val="000000" w:themeColor="text1"/>
        </w:rPr>
      </w:pPr>
    </w:p>
    <w:p w:rsidR="003C6F20" w:rsidRDefault="003C6F20" w:rsidP="00404A10">
      <w:pPr>
        <w:contextualSpacing/>
        <w:rPr>
          <w:color w:val="000000" w:themeColor="text1"/>
        </w:rPr>
      </w:pPr>
      <w:r w:rsidRPr="003C6F20">
        <w:rPr>
          <w:color w:val="000000" w:themeColor="text1"/>
          <w:u w:val="single"/>
        </w:rPr>
        <w:t>Leaves of Absence</w:t>
      </w:r>
      <w:r>
        <w:rPr>
          <w:color w:val="000000" w:themeColor="text1"/>
        </w:rPr>
        <w:t xml:space="preserve"> -  Boulder Games has won a contract with DARPA which means that Tai and Peggi Patwardhan will be unable to attend meetings for an indefinite period.  The Board approved a six month leave of absence for both of them.</w:t>
      </w:r>
    </w:p>
    <w:p w:rsidR="003C6F20" w:rsidRDefault="003C6F20" w:rsidP="00404A10">
      <w:pPr>
        <w:contextualSpacing/>
        <w:rPr>
          <w:color w:val="000000" w:themeColor="text1"/>
        </w:rPr>
      </w:pPr>
    </w:p>
    <w:p w:rsidR="003C6F20" w:rsidRDefault="003C6F20" w:rsidP="00404A10">
      <w:pPr>
        <w:contextualSpacing/>
        <w:rPr>
          <w:color w:val="000000" w:themeColor="text1"/>
        </w:rPr>
      </w:pPr>
      <w:r w:rsidRPr="003C6F20">
        <w:rPr>
          <w:color w:val="000000" w:themeColor="text1"/>
          <w:u w:val="single"/>
        </w:rPr>
        <w:t>District Governor's visit</w:t>
      </w:r>
      <w:r>
        <w:rPr>
          <w:color w:val="000000" w:themeColor="text1"/>
          <w:u w:val="single"/>
        </w:rPr>
        <w:t xml:space="preserve"> </w:t>
      </w:r>
      <w:r>
        <w:rPr>
          <w:color w:val="000000" w:themeColor="text1"/>
        </w:rPr>
        <w:t>- The District Governor is visiting</w:t>
      </w:r>
      <w:r w:rsidR="00431FFD">
        <w:rPr>
          <w:color w:val="000000" w:themeColor="text1"/>
        </w:rPr>
        <w:t xml:space="preserve"> on September 25.  Dave proposed having a club assembly on the same date so that she can learn what our club is doing.  Diana,</w:t>
      </w:r>
    </w:p>
    <w:p w:rsidR="00431FFD" w:rsidRDefault="00431FFD" w:rsidP="00404A10">
      <w:pPr>
        <w:contextualSpacing/>
        <w:rPr>
          <w:color w:val="000000" w:themeColor="text1"/>
        </w:rPr>
      </w:pPr>
      <w:r>
        <w:rPr>
          <w:color w:val="000000" w:themeColor="text1"/>
        </w:rPr>
        <w:t>Kathy and ? will make short presentations on their committee's activities**.  Dave will check with the Millenium to see if we can have the meeting outside**.</w:t>
      </w:r>
    </w:p>
    <w:p w:rsidR="00431FFD" w:rsidRDefault="00431FFD" w:rsidP="00404A10">
      <w:pPr>
        <w:contextualSpacing/>
        <w:rPr>
          <w:color w:val="000000" w:themeColor="text1"/>
        </w:rPr>
      </w:pPr>
    </w:p>
    <w:p w:rsidR="00431FFD" w:rsidRPr="00431FFD" w:rsidRDefault="00431FFD" w:rsidP="00404A10">
      <w:pPr>
        <w:contextualSpacing/>
        <w:rPr>
          <w:color w:val="000000" w:themeColor="text1"/>
        </w:rPr>
      </w:pPr>
      <w:r w:rsidRPr="00431FFD">
        <w:rPr>
          <w:color w:val="000000" w:themeColor="text1"/>
          <w:u w:val="single"/>
        </w:rPr>
        <w:t>Rotary Badges</w:t>
      </w:r>
      <w:r>
        <w:rPr>
          <w:color w:val="000000" w:themeColor="text1"/>
          <w:u w:val="single"/>
        </w:rPr>
        <w:t xml:space="preserve"> </w:t>
      </w:r>
      <w:r>
        <w:rPr>
          <w:color w:val="000000" w:themeColor="text1"/>
        </w:rPr>
        <w:t>- Dave Gardner said that the Rotary badges he had seen at Joe Runza's club in Toronto looked much more modern and professional than the badges we are currently using.  David Harper said he would look for alternatives - Russell Hampton has a wide variety of different badges**.</w:t>
      </w:r>
    </w:p>
    <w:p w:rsidR="003C6F20" w:rsidRDefault="003C6F20" w:rsidP="00404A10">
      <w:pPr>
        <w:contextualSpacing/>
        <w:rPr>
          <w:color w:val="000000" w:themeColor="text1"/>
        </w:rPr>
      </w:pPr>
    </w:p>
    <w:p w:rsidR="007860C7" w:rsidRDefault="007860C7" w:rsidP="00404A10">
      <w:pPr>
        <w:contextualSpacing/>
        <w:rPr>
          <w:color w:val="000000" w:themeColor="text1"/>
        </w:rPr>
      </w:pPr>
      <w:r>
        <w:rPr>
          <w:color w:val="000000" w:themeColor="text1"/>
        </w:rPr>
        <w:t>The meeting adjourned at 2:30 p.m.</w:t>
      </w:r>
    </w:p>
    <w:p w:rsidR="00431FFD" w:rsidRDefault="00431FFD" w:rsidP="00404A10">
      <w:pPr>
        <w:contextualSpacing/>
        <w:rPr>
          <w:color w:val="000000" w:themeColor="text1"/>
        </w:rPr>
      </w:pPr>
    </w:p>
    <w:p w:rsidR="00431FFD" w:rsidRDefault="00431FFD" w:rsidP="00404A10">
      <w:pPr>
        <w:contextualSpacing/>
        <w:rPr>
          <w:color w:val="000000" w:themeColor="text1"/>
        </w:rPr>
      </w:pPr>
      <w:r>
        <w:rPr>
          <w:color w:val="000000" w:themeColor="text1"/>
        </w:rPr>
        <w:t>The next Board meeting is on October 8 at 1:30 p.m.</w:t>
      </w:r>
    </w:p>
    <w:p w:rsidR="008B1991" w:rsidRDefault="008B1991" w:rsidP="00404A10">
      <w:pPr>
        <w:contextualSpacing/>
        <w:rPr>
          <w:color w:val="000000" w:themeColor="text1"/>
        </w:rPr>
      </w:pPr>
    </w:p>
    <w:p w:rsidR="008B1991" w:rsidRPr="007860C7" w:rsidRDefault="008B1991" w:rsidP="00404A10">
      <w:pPr>
        <w:contextualSpacing/>
        <w:rPr>
          <w:color w:val="000000" w:themeColor="text1"/>
        </w:rPr>
      </w:pPr>
      <w:r>
        <w:rPr>
          <w:color w:val="000000" w:themeColor="text1"/>
        </w:rPr>
        <w:t>**  Action items.</w:t>
      </w:r>
    </w:p>
    <w:sectPr w:rsidR="008B1991" w:rsidRPr="007860C7" w:rsidSect="0022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CF"/>
    <w:rsid w:val="00005F93"/>
    <w:rsid w:val="00006937"/>
    <w:rsid w:val="000250EB"/>
    <w:rsid w:val="0002798C"/>
    <w:rsid w:val="00045C18"/>
    <w:rsid w:val="000472CD"/>
    <w:rsid w:val="00050B75"/>
    <w:rsid w:val="00057AE6"/>
    <w:rsid w:val="000604B6"/>
    <w:rsid w:val="00062E09"/>
    <w:rsid w:val="0008726A"/>
    <w:rsid w:val="0009224D"/>
    <w:rsid w:val="000C7702"/>
    <w:rsid w:val="000D4A56"/>
    <w:rsid w:val="000D6DA5"/>
    <w:rsid w:val="000E36F8"/>
    <w:rsid w:val="000E6CBD"/>
    <w:rsid w:val="000E7AE6"/>
    <w:rsid w:val="000F4082"/>
    <w:rsid w:val="001023EF"/>
    <w:rsid w:val="00114950"/>
    <w:rsid w:val="001152E2"/>
    <w:rsid w:val="0013577E"/>
    <w:rsid w:val="0015222A"/>
    <w:rsid w:val="0016259D"/>
    <w:rsid w:val="00173A22"/>
    <w:rsid w:val="001B5FD7"/>
    <w:rsid w:val="001C5343"/>
    <w:rsid w:val="001D569B"/>
    <w:rsid w:val="001E012B"/>
    <w:rsid w:val="001F4F80"/>
    <w:rsid w:val="00222599"/>
    <w:rsid w:val="00224249"/>
    <w:rsid w:val="002272D7"/>
    <w:rsid w:val="00231999"/>
    <w:rsid w:val="00234A19"/>
    <w:rsid w:val="00251DCF"/>
    <w:rsid w:val="002B4C5A"/>
    <w:rsid w:val="002C4AB0"/>
    <w:rsid w:val="002D0D9B"/>
    <w:rsid w:val="002E34EB"/>
    <w:rsid w:val="002F023D"/>
    <w:rsid w:val="002F1DF0"/>
    <w:rsid w:val="00333B58"/>
    <w:rsid w:val="00365AFD"/>
    <w:rsid w:val="00373AF6"/>
    <w:rsid w:val="003768AB"/>
    <w:rsid w:val="00383780"/>
    <w:rsid w:val="00387AB2"/>
    <w:rsid w:val="003A3405"/>
    <w:rsid w:val="003B3E40"/>
    <w:rsid w:val="003C064A"/>
    <w:rsid w:val="003C6F20"/>
    <w:rsid w:val="003D1480"/>
    <w:rsid w:val="003D60F1"/>
    <w:rsid w:val="003D688F"/>
    <w:rsid w:val="003F4BE3"/>
    <w:rsid w:val="00400EE9"/>
    <w:rsid w:val="00402114"/>
    <w:rsid w:val="00404A10"/>
    <w:rsid w:val="004234F8"/>
    <w:rsid w:val="00431FFD"/>
    <w:rsid w:val="00442630"/>
    <w:rsid w:val="00442B8B"/>
    <w:rsid w:val="00462D9B"/>
    <w:rsid w:val="004645C3"/>
    <w:rsid w:val="004C54A3"/>
    <w:rsid w:val="004C5F19"/>
    <w:rsid w:val="00505AE6"/>
    <w:rsid w:val="0051129C"/>
    <w:rsid w:val="0053173A"/>
    <w:rsid w:val="005559EB"/>
    <w:rsid w:val="005670B2"/>
    <w:rsid w:val="00576D3A"/>
    <w:rsid w:val="005878E7"/>
    <w:rsid w:val="005B1A2E"/>
    <w:rsid w:val="005C0E76"/>
    <w:rsid w:val="005C1651"/>
    <w:rsid w:val="005C595E"/>
    <w:rsid w:val="005D3BC3"/>
    <w:rsid w:val="005E7291"/>
    <w:rsid w:val="005F3196"/>
    <w:rsid w:val="005F58EB"/>
    <w:rsid w:val="00612CB4"/>
    <w:rsid w:val="0062158A"/>
    <w:rsid w:val="00625557"/>
    <w:rsid w:val="0066392C"/>
    <w:rsid w:val="006850B9"/>
    <w:rsid w:val="00690980"/>
    <w:rsid w:val="0069369D"/>
    <w:rsid w:val="006B38D4"/>
    <w:rsid w:val="006B7328"/>
    <w:rsid w:val="006C1F7A"/>
    <w:rsid w:val="006C7993"/>
    <w:rsid w:val="006D1B5B"/>
    <w:rsid w:val="006E2DD2"/>
    <w:rsid w:val="006E7AEF"/>
    <w:rsid w:val="006F4A7B"/>
    <w:rsid w:val="007071E7"/>
    <w:rsid w:val="0075632D"/>
    <w:rsid w:val="00773E1C"/>
    <w:rsid w:val="00782478"/>
    <w:rsid w:val="007860C7"/>
    <w:rsid w:val="00797414"/>
    <w:rsid w:val="007B0BE3"/>
    <w:rsid w:val="007F12A9"/>
    <w:rsid w:val="007F7CF2"/>
    <w:rsid w:val="0080640F"/>
    <w:rsid w:val="008133AE"/>
    <w:rsid w:val="0081396F"/>
    <w:rsid w:val="00821E94"/>
    <w:rsid w:val="00825462"/>
    <w:rsid w:val="00896410"/>
    <w:rsid w:val="008A593F"/>
    <w:rsid w:val="008A6796"/>
    <w:rsid w:val="008B1991"/>
    <w:rsid w:val="008B5E2D"/>
    <w:rsid w:val="008C29D1"/>
    <w:rsid w:val="008D6E76"/>
    <w:rsid w:val="008D7098"/>
    <w:rsid w:val="008E062D"/>
    <w:rsid w:val="008E31E3"/>
    <w:rsid w:val="008E4A0A"/>
    <w:rsid w:val="008E75EA"/>
    <w:rsid w:val="008F7334"/>
    <w:rsid w:val="00917E13"/>
    <w:rsid w:val="00930959"/>
    <w:rsid w:val="00963375"/>
    <w:rsid w:val="00964DB6"/>
    <w:rsid w:val="00966292"/>
    <w:rsid w:val="00983954"/>
    <w:rsid w:val="00987429"/>
    <w:rsid w:val="0099162E"/>
    <w:rsid w:val="00995337"/>
    <w:rsid w:val="009B372E"/>
    <w:rsid w:val="009C710A"/>
    <w:rsid w:val="009E2DA6"/>
    <w:rsid w:val="009F242D"/>
    <w:rsid w:val="00A05497"/>
    <w:rsid w:val="00A07B8C"/>
    <w:rsid w:val="00A1339F"/>
    <w:rsid w:val="00A22A26"/>
    <w:rsid w:val="00A247BF"/>
    <w:rsid w:val="00A35066"/>
    <w:rsid w:val="00A41B3C"/>
    <w:rsid w:val="00A44CD8"/>
    <w:rsid w:val="00A60C69"/>
    <w:rsid w:val="00A97D8D"/>
    <w:rsid w:val="00AA59C9"/>
    <w:rsid w:val="00AA7150"/>
    <w:rsid w:val="00AC7046"/>
    <w:rsid w:val="00AF740D"/>
    <w:rsid w:val="00B03241"/>
    <w:rsid w:val="00B05B0D"/>
    <w:rsid w:val="00B11472"/>
    <w:rsid w:val="00B32644"/>
    <w:rsid w:val="00B4305B"/>
    <w:rsid w:val="00B53607"/>
    <w:rsid w:val="00B53A9F"/>
    <w:rsid w:val="00B55BF2"/>
    <w:rsid w:val="00B60ABA"/>
    <w:rsid w:val="00B669F4"/>
    <w:rsid w:val="00B82014"/>
    <w:rsid w:val="00B836B6"/>
    <w:rsid w:val="00B8382C"/>
    <w:rsid w:val="00BB311C"/>
    <w:rsid w:val="00BB5448"/>
    <w:rsid w:val="00BC2F34"/>
    <w:rsid w:val="00BD382D"/>
    <w:rsid w:val="00BE0759"/>
    <w:rsid w:val="00BE4829"/>
    <w:rsid w:val="00BF52C8"/>
    <w:rsid w:val="00BF64B6"/>
    <w:rsid w:val="00C11F4E"/>
    <w:rsid w:val="00C200AF"/>
    <w:rsid w:val="00C2274E"/>
    <w:rsid w:val="00C273F0"/>
    <w:rsid w:val="00C6730E"/>
    <w:rsid w:val="00C74E84"/>
    <w:rsid w:val="00C90C99"/>
    <w:rsid w:val="00CC4C0B"/>
    <w:rsid w:val="00CD3BD6"/>
    <w:rsid w:val="00CE70F2"/>
    <w:rsid w:val="00CE7AFC"/>
    <w:rsid w:val="00D0470B"/>
    <w:rsid w:val="00D068B3"/>
    <w:rsid w:val="00D11E8B"/>
    <w:rsid w:val="00D27F90"/>
    <w:rsid w:val="00D42A3C"/>
    <w:rsid w:val="00D45804"/>
    <w:rsid w:val="00D51074"/>
    <w:rsid w:val="00D734A4"/>
    <w:rsid w:val="00D76578"/>
    <w:rsid w:val="00DA1E30"/>
    <w:rsid w:val="00DA7CB0"/>
    <w:rsid w:val="00DC0A0E"/>
    <w:rsid w:val="00DD316E"/>
    <w:rsid w:val="00DE3660"/>
    <w:rsid w:val="00DE5332"/>
    <w:rsid w:val="00DF1957"/>
    <w:rsid w:val="00DF21F2"/>
    <w:rsid w:val="00E01C93"/>
    <w:rsid w:val="00E05005"/>
    <w:rsid w:val="00E07557"/>
    <w:rsid w:val="00E40EEB"/>
    <w:rsid w:val="00E540AA"/>
    <w:rsid w:val="00E60401"/>
    <w:rsid w:val="00E83E31"/>
    <w:rsid w:val="00E90297"/>
    <w:rsid w:val="00E913D9"/>
    <w:rsid w:val="00E93673"/>
    <w:rsid w:val="00EA35A7"/>
    <w:rsid w:val="00ED4D27"/>
    <w:rsid w:val="00ED6823"/>
    <w:rsid w:val="00EE4C06"/>
    <w:rsid w:val="00EE7C40"/>
    <w:rsid w:val="00F050B0"/>
    <w:rsid w:val="00F267F6"/>
    <w:rsid w:val="00F341B0"/>
    <w:rsid w:val="00F46DEF"/>
    <w:rsid w:val="00F46ECA"/>
    <w:rsid w:val="00F51FE7"/>
    <w:rsid w:val="00F52DF8"/>
    <w:rsid w:val="00F54AF5"/>
    <w:rsid w:val="00F60447"/>
    <w:rsid w:val="00F65507"/>
    <w:rsid w:val="00F86A19"/>
    <w:rsid w:val="00F92273"/>
    <w:rsid w:val="00F9654F"/>
    <w:rsid w:val="00FA3168"/>
    <w:rsid w:val="00FA5967"/>
    <w:rsid w:val="00FE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5DA35-4115-4824-BDC6-EECA1A92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58242">
      <w:bodyDiv w:val="1"/>
      <w:marLeft w:val="0"/>
      <w:marRight w:val="0"/>
      <w:marTop w:val="0"/>
      <w:marBottom w:val="0"/>
      <w:divBdr>
        <w:top w:val="none" w:sz="0" w:space="0" w:color="auto"/>
        <w:left w:val="none" w:sz="0" w:space="0" w:color="auto"/>
        <w:bottom w:val="none" w:sz="0" w:space="0" w:color="auto"/>
        <w:right w:val="none" w:sz="0" w:space="0" w:color="auto"/>
      </w:divBdr>
      <w:divsChild>
        <w:div w:id="656106731">
          <w:marLeft w:val="0"/>
          <w:marRight w:val="0"/>
          <w:marTop w:val="0"/>
          <w:marBottom w:val="0"/>
          <w:divBdr>
            <w:top w:val="none" w:sz="0" w:space="0" w:color="auto"/>
            <w:left w:val="none" w:sz="0" w:space="0" w:color="auto"/>
            <w:bottom w:val="none" w:sz="0" w:space="0" w:color="auto"/>
            <w:right w:val="none" w:sz="0" w:space="0" w:color="auto"/>
          </w:divBdr>
        </w:div>
        <w:div w:id="77124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Home</dc:creator>
  <cp:lastModifiedBy>Jaco Jordaan</cp:lastModifiedBy>
  <cp:revision>2</cp:revision>
  <cp:lastPrinted>2018-06-16T20:09:00Z</cp:lastPrinted>
  <dcterms:created xsi:type="dcterms:W3CDTF">2018-11-19T16:46:00Z</dcterms:created>
  <dcterms:modified xsi:type="dcterms:W3CDTF">2018-11-19T16:46:00Z</dcterms:modified>
</cp:coreProperties>
</file>