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C3" w:rsidRPr="008B35C3" w:rsidRDefault="008B35C3" w:rsidP="008B35C3">
      <w:pPr>
        <w:shd w:val="clear" w:color="auto" w:fill="FFFFFF"/>
        <w:spacing w:after="0" w:line="340" w:lineRule="atLeast"/>
        <w:ind w:left="0"/>
        <w:rPr>
          <w:rFonts w:ascii="Arial" w:hAnsi="Arial" w:cs="Arial"/>
          <w:color w:val="222222"/>
          <w:sz w:val="22"/>
          <w:szCs w:val="22"/>
          <w:lang w:val="nl-NL" w:bidi="ar-SA"/>
        </w:rPr>
      </w:pPr>
      <w:r w:rsidRPr="008B35C3">
        <w:rPr>
          <w:rFonts w:ascii="Arial" w:hAnsi="Arial" w:cs="Arial"/>
          <w:color w:val="222222"/>
          <w:sz w:val="22"/>
          <w:szCs w:val="22"/>
          <w:lang w:val="nl-NL" w:bidi="ar-SA"/>
        </w:rPr>
        <w:t>De sprekers verzorgen een presentatie getiteld  “Zorg voor ouderen en jonge kinderen langs de Boven Suriname rivier”.  </w:t>
      </w: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De introductie geschiedt door Rotarian Eric-U-A-Sai van Rotary Club Groningen. Dit project wordt al meer dan 20 jaar uitgevoerd met verschillende sponsoren.  Project betreft zorgverlening aan 12 dorpen aan de Boven Suriname rivier. In het Boven Suriname gebied zijn er helemaal geen ziekenhuizen. Qua gezondheidszorg is het daar erg beperkt. De dorpen zitten overall ongeveer 2 uur varen van elkaar. Het betreft:</w:t>
      </w:r>
    </w:p>
    <w:p w:rsidR="008B35C3" w:rsidRPr="008B35C3" w:rsidRDefault="008B35C3" w:rsidP="008B35C3">
      <w:pPr>
        <w:pStyle w:val="NoSpacing"/>
        <w:numPr>
          <w:ilvl w:val="0"/>
          <w:numId w:val="1"/>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Thuiszorg voor ouderen en zieken</w:t>
      </w:r>
    </w:p>
    <w:p w:rsidR="008B35C3" w:rsidRPr="008B35C3" w:rsidRDefault="008B35C3" w:rsidP="008B35C3">
      <w:pPr>
        <w:pStyle w:val="NoSpacing"/>
        <w:numPr>
          <w:ilvl w:val="0"/>
          <w:numId w:val="1"/>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Drie crèches</w:t>
      </w:r>
    </w:p>
    <w:p w:rsidR="008B35C3" w:rsidRPr="008B35C3" w:rsidRDefault="008B35C3" w:rsidP="008B35C3">
      <w:pPr>
        <w:pStyle w:val="NoSpacing"/>
        <w:numPr>
          <w:ilvl w:val="0"/>
          <w:numId w:val="1"/>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Mediatheek</w:t>
      </w: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Om het zorgproject te kunnen financieren hadden wij het idee om lodges te verhuren op Danpaati. Dit is niet goed gelukt. Dit hebben wij uiteindelijk moeten overdragen aan Sirano Zalman. Uiteindelijk is het doel om hier de inkomsten uit te genereren die wij aan het project kunnen besteden maar dat heeft tijd nodig. Wij hebben 2 stichtingen, in Nederland: Stichting Ondersteuning Marrons in Suriname (ANBI Status) en Stichting Bonama in Suriname (lokaal beheer van het Project). Verschillende sponsoren waaronder Universitair Medisch Centrum Groningen die geen geld geven maar wel kennis delen. Met de huidige begroting hebben wij ongeveer EUR 130,000 per jaar nodig.</w:t>
      </w: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p>
    <w:p w:rsidR="008B35C3" w:rsidRPr="008B35C3" w:rsidRDefault="008B35C3" w:rsidP="008B35C3">
      <w:pPr>
        <w:pStyle w:val="NoSpacing"/>
        <w:tabs>
          <w:tab w:val="left" w:pos="3240"/>
          <w:tab w:val="left" w:pos="3330"/>
          <w:tab w:val="left" w:pos="3420"/>
        </w:tabs>
        <w:spacing w:line="340" w:lineRule="atLeast"/>
        <w:rPr>
          <w:rFonts w:ascii="Arial" w:hAnsi="Arial" w:cs="Arial"/>
          <w:b/>
          <w:sz w:val="22"/>
          <w:szCs w:val="22"/>
          <w:lang w:val="nl-NL"/>
        </w:rPr>
      </w:pPr>
      <w:r w:rsidRPr="008B35C3">
        <w:rPr>
          <w:rFonts w:ascii="Arial" w:hAnsi="Arial" w:cs="Arial"/>
          <w:b/>
          <w:sz w:val="22"/>
          <w:szCs w:val="22"/>
          <w:lang w:val="nl-NL"/>
        </w:rPr>
        <w:t>Thuiszorg voor ouderen en zieken</w:t>
      </w: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Er zijn tussen de 80 en 100 cliënten verdeeld over de 12 dorpen. Dit zijn overwegend dames in de leeftijd tussen 75 – 95 tot 100 jaar oud. Ze zijn vaak aan hun lot overgelaten. Wij bieden hele basale zorg. Maken het erf schoon, de was, nagels knippen, kleine wondjes verzorging, de dagelijkse noden die belangrijk zijn om een goed leven te hebben. Als het nodig is wordt er ook voor ze gekookt. De 26 dorpsgezondheidsmedewerkers doen elke dag hun ronde. Nu wordt ook in het weekend doorgewerkt omdat bleek dat de familie de zorg in het weekend niet automatisch overnam. Door dit project verdienen de verzorgers ook zelf een inkomen. Ze zijn door de projectgroep opgeleid, ze krijgen ook bij- en nascholing. Het gaat om de basale verzorging en soms proberen wij hen ook te leren hoe de eerste vormen van dementie en psychische problemen te signaleren. De kwaliteit is heel belangrijk, dit proberen wij te behouden middels de opleidingen. Een van onze doelstellingen is ook om zelf meer te leren van de kruiden en de kruidenbaden en hoe wij deze kunnen gebruiken.</w:t>
      </w: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p>
    <w:p w:rsidR="008B35C3" w:rsidRPr="008B35C3" w:rsidRDefault="008B35C3" w:rsidP="008B35C3">
      <w:pPr>
        <w:pStyle w:val="NoSpacing"/>
        <w:tabs>
          <w:tab w:val="left" w:pos="3240"/>
          <w:tab w:val="left" w:pos="3330"/>
          <w:tab w:val="left" w:pos="3420"/>
        </w:tabs>
        <w:spacing w:line="340" w:lineRule="atLeast"/>
        <w:rPr>
          <w:rFonts w:ascii="Arial" w:hAnsi="Arial" w:cs="Arial"/>
          <w:b/>
          <w:sz w:val="22"/>
          <w:szCs w:val="22"/>
          <w:lang w:val="nl-NL"/>
        </w:rPr>
      </w:pPr>
      <w:r w:rsidRPr="008B35C3">
        <w:rPr>
          <w:rFonts w:ascii="Arial" w:hAnsi="Arial" w:cs="Arial"/>
          <w:b/>
          <w:sz w:val="22"/>
          <w:szCs w:val="22"/>
          <w:lang w:val="nl-NL"/>
        </w:rPr>
        <w:t>Drie crèches</w:t>
      </w: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Er wordt altijd gevraagd of er meer crèches kunnen worden gebouwd. Dat is ook een van onze dromen. Er zijn inmiddels 80 kinderen in de drie crèches. Deze crèches zijn heel belangrijk:</w:t>
      </w:r>
    </w:p>
    <w:p w:rsidR="008B35C3" w:rsidRPr="008B35C3" w:rsidRDefault="008B35C3" w:rsidP="008B35C3">
      <w:pPr>
        <w:pStyle w:val="NoSpacing"/>
        <w:numPr>
          <w:ilvl w:val="0"/>
          <w:numId w:val="2"/>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 xml:space="preserve">Voor de ontwikkeling van de kinderen zelf voordat ze naar school gaan. </w:t>
      </w:r>
    </w:p>
    <w:p w:rsidR="008B35C3" w:rsidRPr="008B35C3" w:rsidRDefault="008B35C3" w:rsidP="008B35C3">
      <w:pPr>
        <w:pStyle w:val="NoSpacing"/>
        <w:numPr>
          <w:ilvl w:val="0"/>
          <w:numId w:val="2"/>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lastRenderedPageBreak/>
        <w:t>Het feit dat de kinderen naar de crèche kunnen maakt het mogelijk dat de moeders zelf ook aan het werk kunnen.</w:t>
      </w: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 xml:space="preserve">Er zijn 30 crèche medewerksters die 2 x per jaar worden bijgeschoold door het BOG. </w:t>
      </w: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p>
    <w:p w:rsidR="008B35C3" w:rsidRPr="008B35C3" w:rsidRDefault="008B35C3" w:rsidP="008B35C3">
      <w:pPr>
        <w:pStyle w:val="NoSpacing"/>
        <w:tabs>
          <w:tab w:val="left" w:pos="3240"/>
          <w:tab w:val="left" w:pos="3330"/>
          <w:tab w:val="left" w:pos="3420"/>
        </w:tabs>
        <w:spacing w:line="340" w:lineRule="atLeast"/>
        <w:rPr>
          <w:rFonts w:ascii="Arial" w:hAnsi="Arial" w:cs="Arial"/>
          <w:b/>
          <w:sz w:val="22"/>
          <w:szCs w:val="22"/>
          <w:lang w:val="nl-NL"/>
        </w:rPr>
      </w:pPr>
      <w:r w:rsidRPr="008B35C3">
        <w:rPr>
          <w:rFonts w:ascii="Arial" w:hAnsi="Arial" w:cs="Arial"/>
          <w:b/>
          <w:sz w:val="22"/>
          <w:szCs w:val="22"/>
          <w:lang w:val="nl-NL"/>
        </w:rPr>
        <w:t>Mediatheek “Wi ta paati koni”/”Wij leren van elkaar”</w:t>
      </w:r>
    </w:p>
    <w:p w:rsidR="008B35C3" w:rsidRPr="008B35C3" w:rsidRDefault="008B35C3" w:rsidP="008B35C3">
      <w:pPr>
        <w:pStyle w:val="NoSpacing"/>
        <w:numPr>
          <w:ilvl w:val="0"/>
          <w:numId w:val="3"/>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Bibliotheek</w:t>
      </w:r>
    </w:p>
    <w:p w:rsidR="008B35C3" w:rsidRPr="008B35C3" w:rsidRDefault="008B35C3" w:rsidP="008B35C3">
      <w:pPr>
        <w:pStyle w:val="NoSpacing"/>
        <w:numPr>
          <w:ilvl w:val="0"/>
          <w:numId w:val="3"/>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Filmavonden</w:t>
      </w:r>
    </w:p>
    <w:p w:rsidR="008B35C3" w:rsidRPr="008B35C3" w:rsidRDefault="008B35C3" w:rsidP="008B35C3">
      <w:pPr>
        <w:pStyle w:val="NoSpacing"/>
        <w:numPr>
          <w:ilvl w:val="0"/>
          <w:numId w:val="3"/>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Computerlessen</w:t>
      </w:r>
    </w:p>
    <w:p w:rsidR="008B35C3" w:rsidRPr="008B35C3" w:rsidRDefault="008B35C3" w:rsidP="008B35C3">
      <w:pPr>
        <w:pStyle w:val="NoSpacing"/>
        <w:numPr>
          <w:ilvl w:val="0"/>
          <w:numId w:val="3"/>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Naschoolse opvang</w:t>
      </w:r>
    </w:p>
    <w:p w:rsidR="008B35C3" w:rsidRPr="008B35C3" w:rsidRDefault="008B35C3" w:rsidP="008B35C3">
      <w:pPr>
        <w:pStyle w:val="NoSpacing"/>
        <w:numPr>
          <w:ilvl w:val="0"/>
          <w:numId w:val="3"/>
        </w:numPr>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Vrouwen onderwijs</w:t>
      </w:r>
    </w:p>
    <w:p w:rsidR="008B35C3" w:rsidRPr="008B35C3" w:rsidRDefault="008B35C3" w:rsidP="008B35C3">
      <w:pPr>
        <w:pStyle w:val="NoSpacing"/>
        <w:tabs>
          <w:tab w:val="left" w:pos="3240"/>
          <w:tab w:val="left" w:pos="3330"/>
          <w:tab w:val="left" w:pos="3420"/>
        </w:tabs>
        <w:spacing w:line="340" w:lineRule="atLeast"/>
        <w:rPr>
          <w:rFonts w:ascii="Arial" w:hAnsi="Arial" w:cs="Arial"/>
          <w:b/>
          <w:sz w:val="22"/>
          <w:szCs w:val="22"/>
          <w:lang w:val="nl-NL"/>
        </w:rPr>
      </w:pPr>
    </w:p>
    <w:p w:rsidR="008B35C3" w:rsidRPr="008B35C3" w:rsidRDefault="008B35C3" w:rsidP="008B35C3">
      <w:pPr>
        <w:pStyle w:val="NoSpacing"/>
        <w:tabs>
          <w:tab w:val="left" w:pos="3240"/>
          <w:tab w:val="left" w:pos="3330"/>
          <w:tab w:val="left" w:pos="3420"/>
        </w:tabs>
        <w:spacing w:line="340" w:lineRule="atLeast"/>
        <w:rPr>
          <w:rFonts w:ascii="Arial" w:hAnsi="Arial" w:cs="Arial"/>
          <w:sz w:val="22"/>
          <w:szCs w:val="22"/>
          <w:lang w:val="nl-NL"/>
        </w:rPr>
      </w:pPr>
      <w:r w:rsidRPr="008B35C3">
        <w:rPr>
          <w:rFonts w:ascii="Arial" w:hAnsi="Arial" w:cs="Arial"/>
          <w:sz w:val="22"/>
          <w:szCs w:val="22"/>
          <w:lang w:val="nl-NL"/>
        </w:rPr>
        <w:t>Wij hebben uw steun nodig.  Twee jaar geleden zijn wij een samenwerking gestart met de medische zending. Wij willen dat onze dorpsgezondheidsmedewerkers een goede relatie opbouwen met de mensen van de medische zending. Zodat die samenwerking verbeterd. De samenwerking loopt heel goed en we moeten hier mee doorgaan. Wij zouden op de lange termijn willen dat ons project wordt overgedragen aan de medische zending, zodat het voor en door Surinamers wordt gedragen.</w:t>
      </w:r>
    </w:p>
    <w:p w:rsidR="008B4948" w:rsidRPr="008B35C3" w:rsidRDefault="008B4948">
      <w:pPr>
        <w:rPr>
          <w:lang w:val="nl-NL"/>
        </w:rPr>
      </w:pPr>
    </w:p>
    <w:sectPr w:rsidR="008B4948" w:rsidRPr="008B35C3" w:rsidSect="008B4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605"/>
    <w:multiLevelType w:val="hybridMultilevel"/>
    <w:tmpl w:val="2F9C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E3C39"/>
    <w:multiLevelType w:val="hybridMultilevel"/>
    <w:tmpl w:val="462C7DFA"/>
    <w:lvl w:ilvl="0" w:tplc="7D8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B7414"/>
    <w:multiLevelType w:val="hybridMultilevel"/>
    <w:tmpl w:val="06B0DD1C"/>
    <w:lvl w:ilvl="0" w:tplc="7D886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B35C3"/>
    <w:rsid w:val="008B35C3"/>
    <w:rsid w:val="008B4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C3"/>
    <w:pPr>
      <w:spacing w:after="160" w:line="288" w:lineRule="auto"/>
      <w:ind w:left="2160"/>
    </w:pPr>
    <w:rPr>
      <w:rFonts w:ascii="Arial Narrow" w:eastAsia="Times New Roman" w:hAnsi="Arial Narrow" w:cs="Times New Roman"/>
      <w:color w:val="5A5A5A"/>
      <w:sz w:val="24"/>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5C3"/>
    <w:pPr>
      <w:spacing w:after="0" w:line="288" w:lineRule="auto"/>
      <w:jc w:val="both"/>
    </w:pPr>
    <w:rPr>
      <w:rFonts w:ascii="Calibri" w:eastAsia="Times New Roman" w:hAnsi="Calibri"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2017-08-06T13:57:00Z</dcterms:created>
  <dcterms:modified xsi:type="dcterms:W3CDTF">2017-08-06T13:58:00Z</dcterms:modified>
</cp:coreProperties>
</file>