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BA90E" w14:textId="77777777" w:rsidR="002C26A5" w:rsidRPr="002C26A5" w:rsidRDefault="002C26A5" w:rsidP="002C26A5">
      <w:pPr>
        <w:shd w:val="clear" w:color="auto" w:fill="FFFFFF"/>
        <w:spacing w:before="100" w:beforeAutospacing="1" w:after="100" w:afterAutospacing="1" w:line="240" w:lineRule="auto"/>
        <w:outlineLvl w:val="2"/>
        <w:rPr>
          <w:rFonts w:ascii="Open Sans" w:eastAsia="Times New Roman" w:hAnsi="Open Sans" w:cs="Open Sans"/>
          <w:b/>
          <w:bCs/>
          <w:color w:val="39424A"/>
          <w:kern w:val="0"/>
          <w:sz w:val="27"/>
          <w:szCs w:val="27"/>
          <w14:ligatures w14:val="none"/>
        </w:rPr>
      </w:pPr>
      <w:r w:rsidRPr="002C26A5">
        <w:rPr>
          <w:rFonts w:ascii="Open Sans" w:eastAsia="Times New Roman" w:hAnsi="Open Sans" w:cs="Open Sans"/>
          <w:b/>
          <w:bCs/>
          <w:color w:val="39424A"/>
          <w:kern w:val="0"/>
          <w:sz w:val="27"/>
          <w:szCs w:val="27"/>
          <w14:ligatures w14:val="none"/>
        </w:rPr>
        <w:t>Timeline of women in Rotary</w:t>
      </w:r>
    </w:p>
    <w:p w14:paraId="32D16616"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1950</w:t>
      </w:r>
    </w:p>
    <w:p w14:paraId="26463854"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An enactment to delete the word “male” from the Standard Rotary Club Constitution is proposed by a Rotary club in India for the Council on Legislation meeting at the 1950 Rotary Convention.</w:t>
      </w:r>
    </w:p>
    <w:p w14:paraId="1C6A585C"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6EEBBC4A"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1964</w:t>
      </w:r>
    </w:p>
    <w:p w14:paraId="64A3518D"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The Council on Legislation agenda contains an enactment proposed by a Rotary club in Ceylon (now Sri Lanka) to permit the admission of women into Rotary clubs. Delegates vote that it be withdrawn. Two other proposals to allow women to be eligible for honorary membership are also withdrawn.</w:t>
      </w:r>
    </w:p>
    <w:p w14:paraId="2118125D"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687C7300" w14:textId="64E1848E"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Pr>
          <w:rFonts w:ascii="Open Sans" w:eastAsia="Times New Roman" w:hAnsi="Open Sans" w:cs="Open Sans"/>
          <w:b/>
          <w:bCs/>
          <w:color w:val="39424A"/>
          <w:kern w:val="0"/>
          <w14:ligatures w14:val="none"/>
        </w:rPr>
        <w:t>1</w:t>
      </w:r>
      <w:r w:rsidRPr="002C26A5">
        <w:rPr>
          <w:rFonts w:ascii="Open Sans" w:eastAsia="Times New Roman" w:hAnsi="Open Sans" w:cs="Open Sans"/>
          <w:b/>
          <w:bCs/>
          <w:color w:val="39424A"/>
          <w:kern w:val="0"/>
          <w14:ligatures w14:val="none"/>
        </w:rPr>
        <w:t>972</w:t>
      </w:r>
    </w:p>
    <w:p w14:paraId="0954AC9B"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As more women begin reaching higher positions in their professions, more clubs begin lobbying for female members. A U.S. Rotary club proposes admitting women into Rotary at the 1972 Council on Legislation.</w:t>
      </w:r>
    </w:p>
    <w:p w14:paraId="602B6501"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106E757A"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1977</w:t>
      </w:r>
    </w:p>
    <w:p w14:paraId="789D8183" w14:textId="77777777" w:rsidR="002C26A5" w:rsidRPr="002C26A5" w:rsidRDefault="002C26A5" w:rsidP="002C26A5">
      <w:pPr>
        <w:shd w:val="clear" w:color="auto" w:fill="FFFFFF"/>
        <w:spacing w:before="100" w:beforeAutospacing="1" w:after="100" w:afterAutospacing="1"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Three separate proposals to admit women into membership are submitted to the Council on Legislation for consideration at the 1977 Rotary Convention. A Brazilian club makes a different proposal to admit women as honorary members. </w:t>
      </w:r>
    </w:p>
    <w:p w14:paraId="4D7E87A2"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The Rotary Club of Duarte, California, USA, admits women as members in violation of the RI Constitution and Standard Rotary Club Constitution. Because of this violation, the club’s membership in Rotary International is terminated in March 1978. (The club was reinstated in September 1986.)</w:t>
      </w:r>
    </w:p>
    <w:p w14:paraId="46C6A327"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0A26343C"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1980</w:t>
      </w:r>
    </w:p>
    <w:p w14:paraId="76AEA83A"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The RI Board of Directors and Rotary clubs in India, Sweden, Switzerland, and the United States propose an enactment to remove from the RI and club constitutions and bylaws all references to members as “male persons.” </w:t>
      </w:r>
    </w:p>
    <w:p w14:paraId="0D0F3DB6"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2578AF62"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lastRenderedPageBreak/>
        <w:t>1983-86</w:t>
      </w:r>
    </w:p>
    <w:p w14:paraId="21ED1540"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In a lawsuit filed by the Duarte club, the California Superior Court in 1983 rules in favor of Rotary International, upholding gender-based qualification for membership in California Rotary clubs. In 1986, the California Court of Appeals reverses the lower court's decision, preventing the enforcement of the provision in California. The California Supreme Court refuses to hear the case, and it is appealed to the U.S. Supreme Court.</w:t>
      </w:r>
    </w:p>
    <w:p w14:paraId="6D20218F"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1F54F924"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1987</w:t>
      </w:r>
    </w:p>
    <w:p w14:paraId="19E69918" w14:textId="77777777" w:rsidR="002C26A5" w:rsidRPr="002C26A5" w:rsidRDefault="002C26A5" w:rsidP="002C26A5">
      <w:pPr>
        <w:shd w:val="clear" w:color="auto" w:fill="FFFFFF"/>
        <w:spacing w:before="100" w:beforeAutospacing="1" w:after="100" w:afterAutospacing="1"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On 4 May, the U.S. Supreme Court rules that Rotary clubs may not exclude women from membership on the basis of gender. Rotary issues a policy statement that any Rotary club in the United States can admit qualified women into membership. </w:t>
      </w:r>
    </w:p>
    <w:p w14:paraId="3E8BFE58" w14:textId="77777777" w:rsidR="002C26A5" w:rsidRPr="002C26A5" w:rsidRDefault="002C26A5" w:rsidP="002C26A5">
      <w:pPr>
        <w:shd w:val="clear" w:color="auto" w:fill="FFFFFF"/>
        <w:spacing w:before="100" w:beforeAutospacing="1" w:after="100" w:afterAutospacing="1"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The Rotary Club of Marin Sunrise, California (formerly Larkspur Landing), is chartered on 28 May. It becomes the first club after the U.S. Supreme Court ruling to have women as charter members.</w:t>
      </w:r>
    </w:p>
    <w:p w14:paraId="1BA93A88"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Sylvia Whitlock, of the Rotary Club of Duarte, California, becomes the first female Rotary club president.</w:t>
      </w:r>
    </w:p>
    <w:p w14:paraId="1629A3D1"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46372E99"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1988</w:t>
      </w:r>
    </w:p>
    <w:p w14:paraId="4E039074"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In November, the RI Board of Directors issues a policy statement recognizing the right of Rotary clubs in Canada to admit female members based on a Canadian law similar to that upheld by the U.S. Supreme Court.</w:t>
      </w:r>
    </w:p>
    <w:p w14:paraId="46D40B14"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79C9890E"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1989</w:t>
      </w:r>
    </w:p>
    <w:p w14:paraId="439BD2E6"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At its first meeting after the 1987 U.S. Supreme Court decision, the Council on Legislation votes to eliminate the requirement in the RI Constitution that membership in Rotary clubs be limited to men. Women are welcomed into Rotary clubs around the world.</w:t>
      </w:r>
    </w:p>
    <w:p w14:paraId="262046F1"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4BF6A249"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1990</w:t>
      </w:r>
    </w:p>
    <w:p w14:paraId="4FBCB777"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As of June, there are about 20,200 female Rotarians worldwide. The Rotarian runs a </w:t>
      </w:r>
      <w:hyperlink r:id="rId5" w:anchor="v=onepage&amp;q&amp;f=false" w:tgtFrame="_blank" w:history="1">
        <w:r w:rsidRPr="002C26A5">
          <w:rPr>
            <w:rFonts w:ascii="Open Sans" w:eastAsia="Times New Roman" w:hAnsi="Open Sans" w:cs="Open Sans"/>
            <w:b/>
            <w:bCs/>
            <w:color w:val="019FCB"/>
            <w:kern w:val="0"/>
            <w:u w:val="single"/>
            <w14:ligatures w14:val="none"/>
          </w:rPr>
          <w:t>feature </w:t>
        </w:r>
      </w:hyperlink>
      <w:r w:rsidRPr="002C26A5">
        <w:rPr>
          <w:rFonts w:ascii="Open Sans" w:eastAsia="Times New Roman" w:hAnsi="Open Sans" w:cs="Open Sans"/>
          <w:color w:val="39424A"/>
          <w:kern w:val="0"/>
          <w14:ligatures w14:val="none"/>
        </w:rPr>
        <w:t>on women in Rotary.</w:t>
      </w:r>
    </w:p>
    <w:p w14:paraId="3AA640C1"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15D72E1E"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1995</w:t>
      </w:r>
    </w:p>
    <w:p w14:paraId="7B10FF39"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In July, eight women become district governors, the first elected to this role: Mimi Altman, Gilda Chirafisi, Janet W. Holland, Reba F. Lovrien, Virginia B. Nordby, Donna J. Rapp, Anne Robertson, and Olive P. Scott.</w:t>
      </w:r>
    </w:p>
    <w:p w14:paraId="368991A2"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561C351A"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2005</w:t>
      </w:r>
    </w:p>
    <w:p w14:paraId="132E08FB"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Carolyn E. Jones begins her term as the first woman appointed as trustee of The Rotary Foundation.</w:t>
      </w:r>
    </w:p>
    <w:p w14:paraId="091B0C01"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681B3330"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2008</w:t>
      </w:r>
    </w:p>
    <w:p w14:paraId="7687A681"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Catherine Noyer-Riveau begins her term as the first woman elected to the RI Board of Directors.</w:t>
      </w:r>
    </w:p>
    <w:p w14:paraId="6BAD0DAD"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4D0B9C8C"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2012</w:t>
      </w:r>
    </w:p>
    <w:p w14:paraId="51818019"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Elizabeth S. Demaray begins her term as RI treasurer, the first woman to serve in this position.</w:t>
      </w:r>
    </w:p>
    <w:p w14:paraId="3ED09E5E"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701C25BB"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2013</w:t>
      </w:r>
    </w:p>
    <w:p w14:paraId="02E0714C"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Anne L. Matthews begins her term as the first woman to serve as RI vice president.</w:t>
      </w:r>
    </w:p>
    <w:p w14:paraId="2C353917"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7767158C"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2019</w:t>
      </w:r>
    </w:p>
    <w:p w14:paraId="48B28AC1" w14:textId="77777777" w:rsid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r w:rsidRPr="002C26A5">
        <w:rPr>
          <w:rFonts w:ascii="Open Sans" w:eastAsia="Times New Roman" w:hAnsi="Open Sans" w:cs="Open Sans"/>
          <w:color w:val="39424A"/>
          <w:kern w:val="0"/>
          <w14:ligatures w14:val="none"/>
        </w:rPr>
        <w:t>Brenda Marie Cressey begins her term as the first woman to serve as vice-chair of The Rotary Foundation. In April-June 2019 she serves as chair of the Foundation, the first woman appointed to this role.</w:t>
      </w:r>
    </w:p>
    <w:p w14:paraId="63A80704" w14:textId="77777777" w:rsidR="002C26A5" w:rsidRPr="002C26A5" w:rsidRDefault="002C26A5"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p>
    <w:p w14:paraId="0481F871" w14:textId="77777777" w:rsidR="002C26A5" w:rsidRPr="002C26A5" w:rsidRDefault="002C26A5" w:rsidP="002C26A5">
      <w:pPr>
        <w:numPr>
          <w:ilvl w:val="0"/>
          <w:numId w:val="1"/>
        </w:numPr>
        <w:shd w:val="clear" w:color="auto" w:fill="FFFFFF"/>
        <w:spacing w:after="0" w:line="240" w:lineRule="auto"/>
        <w:outlineLvl w:val="2"/>
        <w:rPr>
          <w:rFonts w:ascii="Open Sans" w:eastAsia="Times New Roman" w:hAnsi="Open Sans" w:cs="Open Sans"/>
          <w:b/>
          <w:bCs/>
          <w:color w:val="39424A"/>
          <w:kern w:val="0"/>
          <w14:ligatures w14:val="none"/>
        </w:rPr>
      </w:pPr>
      <w:r w:rsidRPr="002C26A5">
        <w:rPr>
          <w:rFonts w:ascii="Open Sans" w:eastAsia="Times New Roman" w:hAnsi="Open Sans" w:cs="Open Sans"/>
          <w:b/>
          <w:bCs/>
          <w:color w:val="39424A"/>
          <w:kern w:val="0"/>
          <w14:ligatures w14:val="none"/>
        </w:rPr>
        <w:t>2022</w:t>
      </w:r>
    </w:p>
    <w:p w14:paraId="0924B0DD" w14:textId="77777777" w:rsidR="002C26A5" w:rsidRPr="002C26A5" w:rsidRDefault="00000000" w:rsidP="002C26A5">
      <w:pPr>
        <w:shd w:val="clear" w:color="auto" w:fill="FFFFFF"/>
        <w:spacing w:before="100" w:beforeAutospacing="1" w:after="0" w:line="240" w:lineRule="auto"/>
        <w:ind w:left="720"/>
        <w:rPr>
          <w:rFonts w:ascii="Open Sans" w:eastAsia="Times New Roman" w:hAnsi="Open Sans" w:cs="Open Sans"/>
          <w:color w:val="39424A"/>
          <w:kern w:val="0"/>
          <w14:ligatures w14:val="none"/>
        </w:rPr>
      </w:pPr>
      <w:hyperlink r:id="rId6" w:history="1">
        <w:r w:rsidR="002C26A5" w:rsidRPr="002C26A5">
          <w:rPr>
            <w:rFonts w:ascii="Open Sans" w:eastAsia="Times New Roman" w:hAnsi="Open Sans" w:cs="Open Sans"/>
            <w:b/>
            <w:bCs/>
            <w:color w:val="019FCB"/>
            <w:kern w:val="0"/>
            <w:u w:val="single"/>
            <w14:ligatures w14:val="none"/>
          </w:rPr>
          <w:t>Jennifer Jones</w:t>
        </w:r>
      </w:hyperlink>
      <w:r w:rsidR="002C26A5" w:rsidRPr="002C26A5">
        <w:rPr>
          <w:rFonts w:ascii="Open Sans" w:eastAsia="Times New Roman" w:hAnsi="Open Sans" w:cs="Open Sans"/>
          <w:color w:val="39424A"/>
          <w:kern w:val="0"/>
          <w14:ligatures w14:val="none"/>
        </w:rPr>
        <w:t> begins her term as the first female president of Rotary International. </w:t>
      </w:r>
    </w:p>
    <w:p w14:paraId="7F6E415B" w14:textId="77777777" w:rsidR="002C26A5" w:rsidRPr="002C26A5" w:rsidRDefault="002C26A5"/>
    <w:sectPr w:rsidR="002C26A5" w:rsidRPr="002C26A5" w:rsidSect="002C26A5">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66167"/>
    <w:multiLevelType w:val="multilevel"/>
    <w:tmpl w:val="E07A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412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A5"/>
    <w:rsid w:val="00251F82"/>
    <w:rsid w:val="002C26A5"/>
    <w:rsid w:val="003A06EA"/>
    <w:rsid w:val="0086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902B"/>
  <w15:chartTrackingRefBased/>
  <w15:docId w15:val="{4CE0B63F-4083-4A0C-8279-625CA7A0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6A5"/>
    <w:rPr>
      <w:rFonts w:eastAsiaTheme="majorEastAsia" w:cstheme="majorBidi"/>
      <w:color w:val="272727" w:themeColor="text1" w:themeTint="D8"/>
    </w:rPr>
  </w:style>
  <w:style w:type="paragraph" w:styleId="Title">
    <w:name w:val="Title"/>
    <w:basedOn w:val="Normal"/>
    <w:next w:val="Normal"/>
    <w:link w:val="TitleChar"/>
    <w:uiPriority w:val="10"/>
    <w:qFormat/>
    <w:rsid w:val="002C2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6A5"/>
    <w:pPr>
      <w:spacing w:before="160"/>
      <w:jc w:val="center"/>
    </w:pPr>
    <w:rPr>
      <w:i/>
      <w:iCs/>
      <w:color w:val="404040" w:themeColor="text1" w:themeTint="BF"/>
    </w:rPr>
  </w:style>
  <w:style w:type="character" w:customStyle="1" w:styleId="QuoteChar">
    <w:name w:val="Quote Char"/>
    <w:basedOn w:val="DefaultParagraphFont"/>
    <w:link w:val="Quote"/>
    <w:uiPriority w:val="29"/>
    <w:rsid w:val="002C26A5"/>
    <w:rPr>
      <w:i/>
      <w:iCs/>
      <w:color w:val="404040" w:themeColor="text1" w:themeTint="BF"/>
    </w:rPr>
  </w:style>
  <w:style w:type="paragraph" w:styleId="ListParagraph">
    <w:name w:val="List Paragraph"/>
    <w:basedOn w:val="Normal"/>
    <w:uiPriority w:val="34"/>
    <w:qFormat/>
    <w:rsid w:val="002C26A5"/>
    <w:pPr>
      <w:ind w:left="720"/>
      <w:contextualSpacing/>
    </w:pPr>
  </w:style>
  <w:style w:type="character" w:styleId="IntenseEmphasis">
    <w:name w:val="Intense Emphasis"/>
    <w:basedOn w:val="DefaultParagraphFont"/>
    <w:uiPriority w:val="21"/>
    <w:qFormat/>
    <w:rsid w:val="002C26A5"/>
    <w:rPr>
      <w:i/>
      <w:iCs/>
      <w:color w:val="0F4761" w:themeColor="accent1" w:themeShade="BF"/>
    </w:rPr>
  </w:style>
  <w:style w:type="paragraph" w:styleId="IntenseQuote">
    <w:name w:val="Intense Quote"/>
    <w:basedOn w:val="Normal"/>
    <w:next w:val="Normal"/>
    <w:link w:val="IntenseQuoteChar"/>
    <w:uiPriority w:val="30"/>
    <w:qFormat/>
    <w:rsid w:val="002C2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6A5"/>
    <w:rPr>
      <w:i/>
      <w:iCs/>
      <w:color w:val="0F4761" w:themeColor="accent1" w:themeShade="BF"/>
    </w:rPr>
  </w:style>
  <w:style w:type="character" w:styleId="IntenseReference">
    <w:name w:val="Intense Reference"/>
    <w:basedOn w:val="DefaultParagraphFont"/>
    <w:uiPriority w:val="32"/>
    <w:qFormat/>
    <w:rsid w:val="002C26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03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ary.org/en/2022-23-president-jennifer-jones-eager-advance-rotarys-narrative" TargetMode="External"/><Relationship Id="rId5" Type="http://schemas.openxmlformats.org/officeDocument/2006/relationships/hyperlink" Target="http://books.google.com/books?id=RDIEAAAAMBAJ&amp;lpg=PP1&amp;pg=PA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Killough</dc:creator>
  <cp:keywords/>
  <dc:description/>
  <cp:lastModifiedBy>Shirley Diepenbrock</cp:lastModifiedBy>
  <cp:revision>2</cp:revision>
  <dcterms:created xsi:type="dcterms:W3CDTF">2024-06-13T00:42:00Z</dcterms:created>
  <dcterms:modified xsi:type="dcterms:W3CDTF">2024-06-13T00:42:00Z</dcterms:modified>
</cp:coreProperties>
</file>