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D69" w:rsidRPr="00033D69" w:rsidRDefault="00033D69" w:rsidP="00033D69">
      <w:pPr>
        <w:pStyle w:val="Title"/>
        <w:rPr>
          <w:rFonts w:eastAsia="Times New Roman"/>
        </w:rPr>
      </w:pPr>
      <w:r w:rsidRPr="00033D69">
        <w:rPr>
          <w:rFonts w:eastAsia="Times New Roman"/>
        </w:rPr>
        <w:t xml:space="preserve">How to </w:t>
      </w:r>
      <w:proofErr w:type="gramStart"/>
      <w:r w:rsidRPr="00033D69">
        <w:rPr>
          <w:rFonts w:eastAsia="Times New Roman"/>
        </w:rPr>
        <w:t>effect</w:t>
      </w:r>
      <w:proofErr w:type="gramEnd"/>
      <w:r w:rsidRPr="00033D69">
        <w:rPr>
          <w:rFonts w:eastAsia="Times New Roman"/>
        </w:rPr>
        <w:t xml:space="preserve"> a direct deposit from your ban</w:t>
      </w:r>
      <w:bookmarkStart w:id="0" w:name="_GoBack"/>
      <w:bookmarkEnd w:id="0"/>
      <w:r w:rsidRPr="00033D69">
        <w:rPr>
          <w:rFonts w:eastAsia="Times New Roman"/>
        </w:rPr>
        <w:t>k account to our Foundation:</w:t>
      </w:r>
    </w:p>
    <w:p w:rsidR="00033D69" w:rsidRPr="00033D69" w:rsidRDefault="00033D69" w:rsidP="00033D69">
      <w:pPr>
        <w:spacing w:after="0" w:line="360" w:lineRule="auto"/>
        <w:rPr>
          <w:rFonts w:ascii="Helvetica" w:eastAsia="Times New Roman" w:hAnsi="Helvetica" w:cs="Helvetica"/>
          <w:color w:val="656565"/>
          <w:sz w:val="24"/>
          <w:szCs w:val="18"/>
        </w:rPr>
      </w:pPr>
    </w:p>
    <w:p w:rsidR="00033D69" w:rsidRPr="00033D69" w:rsidRDefault="00033D69" w:rsidP="00033D69">
      <w:pPr>
        <w:spacing w:after="0" w:line="360" w:lineRule="auto"/>
        <w:rPr>
          <w:rFonts w:ascii="Helvetica" w:eastAsia="Times New Roman" w:hAnsi="Helvetica" w:cs="Helvetica"/>
          <w:color w:val="656565"/>
          <w:sz w:val="24"/>
          <w:szCs w:val="18"/>
        </w:rPr>
      </w:pPr>
      <w:r w:rsidRPr="00033D69">
        <w:rPr>
          <w:rFonts w:ascii="Helvetica" w:eastAsia="Times New Roman" w:hAnsi="Helvetica" w:cs="Helvetica"/>
          <w:color w:val="656565"/>
          <w:sz w:val="24"/>
          <w:szCs w:val="18"/>
        </w:rPr>
        <w:t>Here are the simple steps that will allow you, or anyone in your circle of family and friends, anyone you can either cajole or threaten with disinheritance, shame or imprisonment to automatically and painlessly donate to our brand new, thoroughly deserving foundation by direct deposit.</w:t>
      </w:r>
    </w:p>
    <w:p w:rsidR="00033D69" w:rsidRPr="00033D69" w:rsidRDefault="00033D69" w:rsidP="00033D69">
      <w:pPr>
        <w:pStyle w:val="ListParagraph"/>
        <w:numPr>
          <w:ilvl w:val="0"/>
          <w:numId w:val="3"/>
        </w:numPr>
        <w:rPr>
          <w:sz w:val="32"/>
        </w:rPr>
      </w:pPr>
      <w:r w:rsidRPr="00033D69">
        <w:rPr>
          <w:sz w:val="32"/>
        </w:rPr>
        <w:t>Go to your online banking account</w:t>
      </w:r>
    </w:p>
    <w:p w:rsidR="00033D69" w:rsidRPr="00033D69" w:rsidRDefault="00033D69" w:rsidP="00033D69">
      <w:pPr>
        <w:pStyle w:val="ListParagraph"/>
        <w:numPr>
          <w:ilvl w:val="0"/>
          <w:numId w:val="3"/>
        </w:numPr>
        <w:rPr>
          <w:sz w:val="32"/>
        </w:rPr>
      </w:pPr>
      <w:r w:rsidRPr="00033D69">
        <w:rPr>
          <w:sz w:val="32"/>
        </w:rPr>
        <w:t>Choose the Bill Pay feature</w:t>
      </w:r>
    </w:p>
    <w:p w:rsidR="00033D69" w:rsidRPr="00033D69" w:rsidRDefault="00033D69" w:rsidP="00033D69">
      <w:pPr>
        <w:pStyle w:val="ListParagraph"/>
        <w:numPr>
          <w:ilvl w:val="0"/>
          <w:numId w:val="3"/>
        </w:numPr>
        <w:rPr>
          <w:sz w:val="32"/>
        </w:rPr>
      </w:pPr>
      <w:r w:rsidRPr="00033D69">
        <w:rPr>
          <w:sz w:val="32"/>
        </w:rPr>
        <w:t>Add the new payee:</w:t>
      </w:r>
    </w:p>
    <w:p w:rsidR="00033D69" w:rsidRPr="00033D69" w:rsidRDefault="00033D69" w:rsidP="00033D69">
      <w:pPr>
        <w:pStyle w:val="ListParagraph"/>
        <w:numPr>
          <w:ilvl w:val="1"/>
          <w:numId w:val="3"/>
        </w:numPr>
        <w:rPr>
          <w:sz w:val="32"/>
        </w:rPr>
      </w:pPr>
      <w:r w:rsidRPr="00033D69">
        <w:rPr>
          <w:sz w:val="32"/>
        </w:rPr>
        <w:t>Name: Rotary Austin Centennial Foundation</w:t>
      </w:r>
    </w:p>
    <w:p w:rsidR="00033D69" w:rsidRPr="00033D69" w:rsidRDefault="00033D69" w:rsidP="00033D69">
      <w:pPr>
        <w:pStyle w:val="ListParagraph"/>
        <w:numPr>
          <w:ilvl w:val="1"/>
          <w:numId w:val="3"/>
        </w:numPr>
        <w:rPr>
          <w:sz w:val="32"/>
        </w:rPr>
      </w:pPr>
      <w:r w:rsidRPr="00033D69">
        <w:rPr>
          <w:sz w:val="32"/>
        </w:rPr>
        <w:t>Address: PO Box 500275, Austin, TX 78750</w:t>
      </w:r>
    </w:p>
    <w:p w:rsidR="00033D69" w:rsidRPr="00033D69" w:rsidRDefault="00033D69" w:rsidP="00033D69">
      <w:pPr>
        <w:pStyle w:val="ListParagraph"/>
        <w:numPr>
          <w:ilvl w:val="1"/>
          <w:numId w:val="3"/>
        </w:numPr>
        <w:rPr>
          <w:sz w:val="32"/>
        </w:rPr>
      </w:pPr>
      <w:r w:rsidRPr="00033D69">
        <w:rPr>
          <w:sz w:val="32"/>
        </w:rPr>
        <w:t xml:space="preserve">Phone: </w:t>
      </w:r>
      <w:hyperlink r:id="rId5" w:tgtFrame="_blank" w:history="1">
        <w:r w:rsidRPr="00033D69">
          <w:rPr>
            <w:rStyle w:val="Hyperlink"/>
            <w:sz w:val="32"/>
          </w:rPr>
          <w:t>512-934- 8832</w:t>
        </w:r>
      </w:hyperlink>
      <w:r w:rsidRPr="00033D69">
        <w:rPr>
          <w:sz w:val="32"/>
        </w:rPr>
        <w:t xml:space="preserve"> (Don </w:t>
      </w:r>
      <w:proofErr w:type="spellStart"/>
      <w:r w:rsidRPr="00033D69">
        <w:rPr>
          <w:sz w:val="32"/>
        </w:rPr>
        <w:t>Johndrow’s</w:t>
      </w:r>
      <w:proofErr w:type="spellEnd"/>
      <w:r w:rsidRPr="00033D69">
        <w:rPr>
          <w:sz w:val="32"/>
        </w:rPr>
        <w:t xml:space="preserve"> personal number)</w:t>
      </w:r>
    </w:p>
    <w:p w:rsidR="00033D69" w:rsidRPr="00033D69" w:rsidRDefault="00033D69" w:rsidP="00033D69">
      <w:pPr>
        <w:pStyle w:val="ListParagraph"/>
        <w:numPr>
          <w:ilvl w:val="1"/>
          <w:numId w:val="3"/>
        </w:numPr>
        <w:rPr>
          <w:sz w:val="32"/>
        </w:rPr>
      </w:pPr>
      <w:r w:rsidRPr="00033D69">
        <w:rPr>
          <w:sz w:val="32"/>
        </w:rPr>
        <w:t>Payee Account Number: 591865943</w:t>
      </w:r>
    </w:p>
    <w:p w:rsidR="00033D69" w:rsidRPr="00033D69" w:rsidRDefault="00033D69" w:rsidP="00033D69">
      <w:pPr>
        <w:pStyle w:val="ListParagraph"/>
        <w:numPr>
          <w:ilvl w:val="1"/>
          <w:numId w:val="3"/>
        </w:numPr>
        <w:rPr>
          <w:sz w:val="32"/>
        </w:rPr>
      </w:pPr>
      <w:r w:rsidRPr="00033D69">
        <w:rPr>
          <w:sz w:val="32"/>
        </w:rPr>
        <w:t>Account Name: Rotary Austin Centennial Foundation</w:t>
      </w:r>
    </w:p>
    <w:p w:rsidR="007241FB" w:rsidRPr="00033D69" w:rsidRDefault="00033D69" w:rsidP="00033D69">
      <w:pPr>
        <w:rPr>
          <w:sz w:val="32"/>
        </w:rPr>
      </w:pPr>
      <w:r w:rsidRPr="00033D69">
        <w:rPr>
          <w:sz w:val="32"/>
        </w:rPr>
        <w:t>You might try it without a phone number, but it is usually required. Good Luck!</w:t>
      </w:r>
    </w:p>
    <w:sectPr w:rsidR="007241FB" w:rsidRPr="0003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2A16"/>
    <w:multiLevelType w:val="hybridMultilevel"/>
    <w:tmpl w:val="9CC0E754"/>
    <w:lvl w:ilvl="0" w:tplc="9936397E">
      <w:start w:val="1"/>
      <w:numFmt w:val="decimal"/>
      <w:lvlText w:val="%1."/>
      <w:lvlJc w:val="left"/>
      <w:pPr>
        <w:ind w:left="720" w:hanging="360"/>
      </w:pPr>
      <w:rPr>
        <w:rFonts w:ascii="Helvetica" w:eastAsia="Times New Roman" w:hAnsi="Helvetica" w:cs="Helvetica" w:hint="default"/>
        <w:b/>
        <w:color w:val="65656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A25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8345ED0"/>
    <w:multiLevelType w:val="hybridMultilevel"/>
    <w:tmpl w:val="F8DA4584"/>
    <w:lvl w:ilvl="0" w:tplc="9936397E">
      <w:start w:val="1"/>
      <w:numFmt w:val="decimal"/>
      <w:lvlText w:val="%1."/>
      <w:lvlJc w:val="left"/>
      <w:pPr>
        <w:ind w:left="720" w:hanging="360"/>
      </w:pPr>
      <w:rPr>
        <w:rFonts w:ascii="Helvetica" w:eastAsia="Times New Roman" w:hAnsi="Helvetica" w:cs="Helvetica" w:hint="default"/>
        <w:b/>
        <w:color w:val="65656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69"/>
    <w:rsid w:val="00033D69"/>
    <w:rsid w:val="000968CF"/>
    <w:rsid w:val="0050290F"/>
    <w:rsid w:val="00854080"/>
    <w:rsid w:val="00AA29FD"/>
    <w:rsid w:val="00C36FDE"/>
    <w:rsid w:val="00DF172C"/>
    <w:rsid w:val="00F5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4921"/>
  <w15:chartTrackingRefBased/>
  <w15:docId w15:val="{EC55262F-3F77-4F2E-A4AA-E3FAF5F1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69"/>
    <w:pPr>
      <w:ind w:left="720"/>
      <w:contextualSpacing/>
    </w:pPr>
  </w:style>
  <w:style w:type="character" w:styleId="Hyperlink">
    <w:name w:val="Hyperlink"/>
    <w:basedOn w:val="DefaultParagraphFont"/>
    <w:uiPriority w:val="99"/>
    <w:unhideWhenUsed/>
    <w:rsid w:val="00033D69"/>
    <w:rPr>
      <w:color w:val="0000FF" w:themeColor="hyperlink"/>
      <w:u w:val="single"/>
    </w:rPr>
  </w:style>
  <w:style w:type="paragraph" w:styleId="Title">
    <w:name w:val="Title"/>
    <w:basedOn w:val="Normal"/>
    <w:next w:val="Normal"/>
    <w:link w:val="TitleChar"/>
    <w:uiPriority w:val="10"/>
    <w:qFormat/>
    <w:rsid w:val="00033D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D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512)%20934-88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Johndrow</dc:creator>
  <cp:keywords/>
  <dc:description/>
  <cp:lastModifiedBy>Anna Johndrow</cp:lastModifiedBy>
  <cp:revision>1</cp:revision>
  <dcterms:created xsi:type="dcterms:W3CDTF">2017-08-11T19:33:00Z</dcterms:created>
  <dcterms:modified xsi:type="dcterms:W3CDTF">2017-08-11T19:42:00Z</dcterms:modified>
</cp:coreProperties>
</file>