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64" w:rsidRDefault="0051343C" w:rsidP="00592E3C">
      <w:pPr>
        <w:pStyle w:val="ListParagraph"/>
        <w:numPr>
          <w:ilvl w:val="0"/>
          <w:numId w:val="2"/>
        </w:numPr>
        <w:ind w:right="283"/>
        <w:rPr>
          <w:b/>
          <w:sz w:val="20"/>
          <w:szCs w:val="20"/>
        </w:rPr>
      </w:pPr>
      <w:r w:rsidRPr="0051343C">
        <w:rPr>
          <w:b/>
          <w:sz w:val="20"/>
          <w:szCs w:val="20"/>
        </w:rPr>
        <w:t>A LITTLE ABOUT ROTARY INTERNATIONAL</w:t>
      </w:r>
    </w:p>
    <w:p w:rsidR="0051343C" w:rsidRDefault="0051343C" w:rsidP="00937264">
      <w:pPr>
        <w:pStyle w:val="ListParagraph"/>
        <w:ind w:left="-131" w:right="283"/>
        <w:rPr>
          <w:b/>
          <w:sz w:val="20"/>
          <w:szCs w:val="20"/>
        </w:rPr>
      </w:pPr>
      <w:r w:rsidRPr="0051343C">
        <w:rPr>
          <w:b/>
          <w:sz w:val="20"/>
          <w:szCs w:val="20"/>
        </w:rPr>
        <w:t>In 1905 Paul Harris Founded Rotary along with three other businessmen. His thoughts were “why not in Chicago have a fellowship composed of just one man from each of many different occupations, without restrictions as to their politics or religion, with a broad tolerance to each other’s opinion? In such fellowship, could there not be mutual helpfulness?”</w:t>
      </w:r>
      <w:r w:rsidR="002B73E6">
        <w:rPr>
          <w:b/>
          <w:sz w:val="20"/>
          <w:szCs w:val="20"/>
        </w:rPr>
        <w:t xml:space="preserve"> </w:t>
      </w:r>
      <w:r w:rsidRPr="0051343C">
        <w:rPr>
          <w:b/>
          <w:sz w:val="20"/>
          <w:szCs w:val="20"/>
        </w:rPr>
        <w:t xml:space="preserve">Today Rotarians sit in counsel with the UN and discuss many issues of world health and peace. </w:t>
      </w:r>
    </w:p>
    <w:p w:rsidR="0051343C" w:rsidRDefault="0051343C" w:rsidP="00AA66C6">
      <w:pPr>
        <w:pStyle w:val="ListParagraph"/>
        <w:numPr>
          <w:ilvl w:val="0"/>
          <w:numId w:val="2"/>
        </w:numPr>
        <w:ind w:left="-142" w:right="352" w:firstLine="11"/>
        <w:rPr>
          <w:b/>
          <w:sz w:val="20"/>
          <w:szCs w:val="20"/>
        </w:rPr>
      </w:pPr>
      <w:r w:rsidRPr="0051343C">
        <w:rPr>
          <w:b/>
          <w:sz w:val="20"/>
          <w:szCs w:val="20"/>
        </w:rPr>
        <w:t>Rotary is now in 210 countries and geographical</w:t>
      </w:r>
      <w:r w:rsidRPr="0051343C">
        <w:rPr>
          <w:b/>
          <w:sz w:val="32"/>
          <w:szCs w:val="32"/>
        </w:rPr>
        <w:t xml:space="preserve"> </w:t>
      </w:r>
      <w:r w:rsidRPr="0051343C">
        <w:rPr>
          <w:b/>
          <w:sz w:val="20"/>
          <w:szCs w:val="20"/>
        </w:rPr>
        <w:t>regions, with over 34,000 clubs having a combined membership of over 1,200,000 Rotarians worldwide.</w:t>
      </w:r>
    </w:p>
    <w:p w:rsidR="0051343C" w:rsidRDefault="0051343C" w:rsidP="0051343C">
      <w:pPr>
        <w:pStyle w:val="ListParagraph"/>
        <w:numPr>
          <w:ilvl w:val="0"/>
          <w:numId w:val="2"/>
        </w:numPr>
        <w:ind w:left="-142" w:right="352" w:firstLine="11"/>
        <w:rPr>
          <w:b/>
          <w:sz w:val="20"/>
          <w:szCs w:val="20"/>
        </w:rPr>
      </w:pPr>
      <w:r w:rsidRPr="0051343C">
        <w:rPr>
          <w:b/>
          <w:sz w:val="20"/>
          <w:szCs w:val="20"/>
        </w:rPr>
        <w:t>Rotary came to Australia in 1921 and since then has had three Presidents of International Rotary. One, Sir Clem Renouf AM, actually came from the Rotary Club of Nambour and he has been credited with the Polio Plus initiative.</w:t>
      </w:r>
    </w:p>
    <w:p w:rsidR="0051343C" w:rsidRDefault="0051343C" w:rsidP="0051343C">
      <w:pPr>
        <w:pStyle w:val="ListParagraph"/>
        <w:ind w:left="-131" w:right="352"/>
        <w:rPr>
          <w:b/>
          <w:sz w:val="20"/>
          <w:szCs w:val="20"/>
        </w:rPr>
      </w:pPr>
    </w:p>
    <w:p w:rsidR="0051343C" w:rsidRPr="0051343C" w:rsidRDefault="0051343C" w:rsidP="00FF0688">
      <w:pPr>
        <w:pStyle w:val="ListParagraph"/>
        <w:numPr>
          <w:ilvl w:val="0"/>
          <w:numId w:val="2"/>
        </w:numPr>
        <w:shd w:val="clear" w:color="auto" w:fill="FFFFFF"/>
        <w:spacing w:after="300" w:line="321" w:lineRule="atLeast"/>
        <w:ind w:right="69"/>
        <w:rPr>
          <w:rFonts w:ascii="Arial" w:hAnsi="Arial" w:cs="Arial"/>
          <w:color w:val="333333"/>
          <w:sz w:val="20"/>
          <w:szCs w:val="20"/>
        </w:rPr>
      </w:pPr>
      <w:r w:rsidRPr="0051343C">
        <w:rPr>
          <w:b/>
          <w:sz w:val="20"/>
          <w:szCs w:val="20"/>
        </w:rPr>
        <w:t>ABOUT IR PROJECTS</w:t>
      </w:r>
    </w:p>
    <w:p w:rsidR="0051343C" w:rsidRPr="0051343C" w:rsidRDefault="0051343C" w:rsidP="0051343C">
      <w:pPr>
        <w:pStyle w:val="ListParagraph"/>
        <w:rPr>
          <w:b/>
          <w:sz w:val="20"/>
          <w:szCs w:val="20"/>
        </w:rPr>
      </w:pPr>
    </w:p>
    <w:p w:rsidR="0051343C" w:rsidRPr="002B73E6" w:rsidRDefault="0051343C" w:rsidP="0027714F">
      <w:pPr>
        <w:pStyle w:val="ListParagraph"/>
        <w:numPr>
          <w:ilvl w:val="0"/>
          <w:numId w:val="2"/>
        </w:numPr>
        <w:shd w:val="clear" w:color="auto" w:fill="FFFFFF"/>
        <w:spacing w:after="300" w:line="321" w:lineRule="atLeast"/>
        <w:ind w:right="69"/>
        <w:rPr>
          <w:rFonts w:ascii="Arial" w:hAnsi="Arial" w:cs="Arial"/>
          <w:color w:val="333333"/>
          <w:sz w:val="20"/>
          <w:szCs w:val="20"/>
        </w:rPr>
      </w:pPr>
      <w:r w:rsidRPr="002B73E6">
        <w:rPr>
          <w:b/>
          <w:sz w:val="20"/>
          <w:szCs w:val="20"/>
        </w:rPr>
        <w:t>Rotary International is involved in numerous programs throughout the world and this is achieved by contributions from all of the rotary clubs around the world. Probably the biggest and most recognisable is POLIOPLUS.</w:t>
      </w:r>
    </w:p>
    <w:p w:rsidR="0051343C" w:rsidRPr="0051343C" w:rsidRDefault="0051343C" w:rsidP="0051343C">
      <w:pPr>
        <w:pStyle w:val="ListParagraph"/>
        <w:numPr>
          <w:ilvl w:val="0"/>
          <w:numId w:val="2"/>
        </w:numPr>
        <w:shd w:val="clear" w:color="auto" w:fill="FFFFFF"/>
        <w:spacing w:after="300" w:line="321" w:lineRule="atLeast"/>
        <w:rPr>
          <w:rFonts w:ascii="Arial" w:hAnsi="Arial" w:cs="Arial"/>
          <w:color w:val="333333"/>
          <w:sz w:val="20"/>
          <w:szCs w:val="20"/>
        </w:rPr>
      </w:pPr>
      <w:r w:rsidRPr="0051343C">
        <w:rPr>
          <w:b/>
          <w:sz w:val="20"/>
          <w:szCs w:val="20"/>
        </w:rPr>
        <w:t>POLIOPLUS</w:t>
      </w:r>
    </w:p>
    <w:p w:rsidR="0051343C" w:rsidRPr="002B73E6" w:rsidRDefault="0051343C" w:rsidP="0051343C">
      <w:pPr>
        <w:pStyle w:val="ListParagraph"/>
        <w:numPr>
          <w:ilvl w:val="0"/>
          <w:numId w:val="2"/>
        </w:numPr>
        <w:shd w:val="clear" w:color="auto" w:fill="FFFFFF"/>
        <w:spacing w:after="300" w:line="321" w:lineRule="atLeast"/>
        <w:rPr>
          <w:rFonts w:ascii="Calibri Light" w:hAnsi="Calibri Light" w:cs="Calibri Light"/>
          <w:color w:val="333333"/>
          <w:sz w:val="20"/>
          <w:szCs w:val="20"/>
        </w:rPr>
      </w:pPr>
      <w:r w:rsidRPr="002B73E6">
        <w:rPr>
          <w:rFonts w:ascii="Calibri Light" w:hAnsi="Calibri Light" w:cs="Calibri Light"/>
          <w:b/>
          <w:color w:val="333333"/>
          <w:sz w:val="20"/>
          <w:szCs w:val="20"/>
        </w:rPr>
        <w:t>When the international communit</w:t>
      </w:r>
      <w:r w:rsidR="002B73E6">
        <w:rPr>
          <w:rFonts w:ascii="Calibri Light" w:hAnsi="Calibri Light" w:cs="Calibri Light"/>
          <w:b/>
          <w:color w:val="333333"/>
          <w:sz w:val="20"/>
          <w:szCs w:val="20"/>
        </w:rPr>
        <w:t>y set out in 1985 to wipe polio</w:t>
      </w:r>
      <w:r w:rsidRPr="002B73E6">
        <w:rPr>
          <w:rFonts w:ascii="Calibri Light" w:hAnsi="Calibri Light" w:cs="Calibri Light"/>
          <w:b/>
          <w:color w:val="333333"/>
          <w:sz w:val="20"/>
          <w:szCs w:val="20"/>
        </w:rPr>
        <w:t xml:space="preserve"> </w:t>
      </w:r>
      <w:r w:rsidR="002B73E6">
        <w:rPr>
          <w:rFonts w:ascii="Calibri Light" w:hAnsi="Calibri Light" w:cs="Calibri Light"/>
          <w:b/>
          <w:color w:val="333333"/>
          <w:sz w:val="20"/>
          <w:szCs w:val="20"/>
        </w:rPr>
        <w:t xml:space="preserve">0ff </w:t>
      </w:r>
      <w:r w:rsidRPr="002B73E6">
        <w:rPr>
          <w:rFonts w:ascii="Calibri Light" w:hAnsi="Calibri Light" w:cs="Calibri Light"/>
          <w:b/>
          <w:color w:val="333333"/>
          <w:sz w:val="20"/>
          <w:szCs w:val="20"/>
        </w:rPr>
        <w:t xml:space="preserve">the face of the earth, it was an audacious </w:t>
      </w:r>
      <w:r w:rsidRPr="002B73E6">
        <w:rPr>
          <w:rFonts w:ascii="Calibri Light" w:hAnsi="Calibri Light" w:cs="Calibri Light"/>
          <w:b/>
          <w:color w:val="333333"/>
          <w:sz w:val="20"/>
          <w:szCs w:val="20"/>
        </w:rPr>
        <w:t>move. Only once before — with the eradication of smallpox in 1974 — had humankind managed to pull off such a feat.</w:t>
      </w:r>
    </w:p>
    <w:p w:rsidR="0051343C" w:rsidRPr="002B73E6" w:rsidRDefault="0051343C" w:rsidP="0051343C">
      <w:pPr>
        <w:pStyle w:val="ListParagraph"/>
        <w:numPr>
          <w:ilvl w:val="0"/>
          <w:numId w:val="2"/>
        </w:numPr>
        <w:shd w:val="clear" w:color="auto" w:fill="FFFFFF"/>
        <w:spacing w:after="300" w:line="321" w:lineRule="atLeast"/>
        <w:rPr>
          <w:rFonts w:ascii="Calibri Light" w:hAnsi="Calibri Light" w:cs="Calibri Light"/>
          <w:color w:val="333333"/>
          <w:sz w:val="20"/>
          <w:szCs w:val="20"/>
        </w:rPr>
      </w:pPr>
      <w:r w:rsidRPr="002B73E6">
        <w:rPr>
          <w:rFonts w:ascii="Calibri Light" w:hAnsi="Calibri Light" w:cs="Calibri Light"/>
          <w:b/>
          <w:color w:val="333333"/>
          <w:sz w:val="20"/>
          <w:szCs w:val="20"/>
        </w:rPr>
        <w:t>And yet, country by country, region by region, there has been tremendous progress in the fight against polio. Cases are down by 99.9 percent. Only two countries still have circulating wild polio virus — Afghanistan and Pakistan — and we’re seeing fewer and fewer cases there too.</w:t>
      </w:r>
    </w:p>
    <w:p w:rsidR="0051343C" w:rsidRPr="0051343C" w:rsidRDefault="0051343C" w:rsidP="0051343C">
      <w:pPr>
        <w:pStyle w:val="ListParagraph"/>
        <w:numPr>
          <w:ilvl w:val="0"/>
          <w:numId w:val="2"/>
        </w:numPr>
        <w:shd w:val="clear" w:color="auto" w:fill="FFFFFF"/>
        <w:spacing w:after="300" w:line="321" w:lineRule="atLeast"/>
        <w:rPr>
          <w:rFonts w:ascii="Arial" w:hAnsi="Arial" w:cs="Arial"/>
          <w:color w:val="333333"/>
          <w:sz w:val="20"/>
          <w:szCs w:val="20"/>
        </w:rPr>
      </w:pPr>
      <w:r w:rsidRPr="0051343C">
        <w:rPr>
          <w:b/>
          <w:sz w:val="20"/>
          <w:szCs w:val="20"/>
        </w:rPr>
        <w:t>The Global Polio Eradication Initiative, formed in 1988, is a public-private partnership that includes Rotary, the World Heal</w:t>
      </w:r>
      <w:r w:rsidR="002B73E6">
        <w:rPr>
          <w:b/>
          <w:sz w:val="20"/>
          <w:szCs w:val="20"/>
        </w:rPr>
        <w:t>th Organization, the U.S. Centre</w:t>
      </w:r>
      <w:r w:rsidRPr="0051343C">
        <w:rPr>
          <w:b/>
          <w:sz w:val="20"/>
          <w:szCs w:val="20"/>
        </w:rPr>
        <w:t>s for Disease Control and Prevention, UNICEF, the Bill &amp; Melinda Gates Foundation, and governments of the world. Rotary’s focus is advocacy, fundraising, volunteer recruitment and awareness-building.</w:t>
      </w:r>
    </w:p>
    <w:p w:rsidR="0051343C" w:rsidRPr="00937264" w:rsidRDefault="0051343C" w:rsidP="0051343C">
      <w:pPr>
        <w:pStyle w:val="ListParagraph"/>
        <w:numPr>
          <w:ilvl w:val="0"/>
          <w:numId w:val="2"/>
        </w:numPr>
        <w:shd w:val="clear" w:color="auto" w:fill="FFFFFF"/>
        <w:spacing w:after="300" w:line="321" w:lineRule="atLeast"/>
        <w:rPr>
          <w:rFonts w:ascii="Arial" w:hAnsi="Arial" w:cs="Arial"/>
          <w:color w:val="333333"/>
          <w:sz w:val="20"/>
          <w:szCs w:val="20"/>
        </w:rPr>
      </w:pPr>
      <w:r w:rsidRPr="0051343C">
        <w:rPr>
          <w:rFonts w:ascii="Calibri" w:hAnsi="Calibri"/>
          <w:b/>
          <w:color w:val="000000"/>
          <w:sz w:val="20"/>
          <w:szCs w:val="20"/>
          <w:shd w:val="clear" w:color="auto" w:fill="FFFFFF"/>
        </w:rPr>
        <w:t xml:space="preserve">Since 1985 Rotary and its partners have helped reduce the number of cases from 350,000 annually to </w:t>
      </w:r>
      <w:r w:rsidR="00937264">
        <w:rPr>
          <w:rFonts w:ascii="Calibri" w:hAnsi="Calibri"/>
          <w:b/>
          <w:color w:val="000000"/>
          <w:sz w:val="20"/>
          <w:szCs w:val="20"/>
          <w:shd w:val="clear" w:color="auto" w:fill="FFFFFF"/>
        </w:rPr>
        <w:t>28 being recorded</w:t>
      </w:r>
      <w:r w:rsidRPr="0051343C">
        <w:rPr>
          <w:rFonts w:ascii="Calibri" w:hAnsi="Calibri"/>
          <w:b/>
          <w:color w:val="000000"/>
          <w:sz w:val="20"/>
          <w:szCs w:val="20"/>
          <w:shd w:val="clear" w:color="auto" w:fill="FFFFFF"/>
        </w:rPr>
        <w:t xml:space="preserve"> </w:t>
      </w:r>
      <w:r w:rsidR="00937264">
        <w:rPr>
          <w:rFonts w:ascii="Calibri" w:hAnsi="Calibri"/>
          <w:b/>
          <w:color w:val="000000"/>
          <w:sz w:val="20"/>
          <w:szCs w:val="20"/>
          <w:shd w:val="clear" w:color="auto" w:fill="FFFFFF"/>
        </w:rPr>
        <w:t xml:space="preserve">so far </w:t>
      </w:r>
      <w:r w:rsidRPr="0051343C">
        <w:rPr>
          <w:rFonts w:ascii="Calibri" w:hAnsi="Calibri"/>
          <w:b/>
          <w:color w:val="000000"/>
          <w:sz w:val="20"/>
          <w:szCs w:val="20"/>
          <w:shd w:val="clear" w:color="auto" w:fill="FFFFFF"/>
        </w:rPr>
        <w:t>in</w:t>
      </w:r>
      <w:r w:rsidR="00937264">
        <w:rPr>
          <w:rFonts w:ascii="Calibri" w:hAnsi="Calibri"/>
          <w:b/>
          <w:color w:val="000000"/>
          <w:sz w:val="20"/>
          <w:szCs w:val="20"/>
          <w:shd w:val="clear" w:color="auto" w:fill="FFFFFF"/>
        </w:rPr>
        <w:t xml:space="preserve"> 2016</w:t>
      </w:r>
      <w:r w:rsidRPr="0051343C">
        <w:rPr>
          <w:rFonts w:ascii="Calibri" w:hAnsi="Calibri"/>
          <w:b/>
          <w:color w:val="000000"/>
          <w:sz w:val="20"/>
          <w:szCs w:val="20"/>
          <w:shd w:val="clear" w:color="auto" w:fill="FFFFFF"/>
        </w:rPr>
        <w:t>, and they remain committed until the disease is eradicated. Rotary has contributed</w:t>
      </w:r>
      <w:r w:rsidRPr="0051343C">
        <w:rPr>
          <w:rFonts w:ascii="Calibri" w:hAnsi="Calibri"/>
          <w:b/>
          <w:color w:val="000000"/>
          <w:sz w:val="28"/>
          <w:szCs w:val="28"/>
          <w:shd w:val="clear" w:color="auto" w:fill="FFFFFF"/>
        </w:rPr>
        <w:t xml:space="preserve"> </w:t>
      </w:r>
      <w:r w:rsidRPr="0051343C">
        <w:rPr>
          <w:rFonts w:ascii="Calibri" w:hAnsi="Calibri"/>
          <w:b/>
          <w:color w:val="000000"/>
          <w:sz w:val="20"/>
          <w:szCs w:val="20"/>
          <w:shd w:val="clear" w:color="auto" w:fill="FFFFFF"/>
        </w:rPr>
        <w:t>more than $1.5 billion and countless volunteer hours to protect more than 2 billion children worldwide. In addition, Rotary's advocacy efforts have played a role in decisions by donor governments to contribute over $10 billion to the effort</w:t>
      </w:r>
      <w:r w:rsidRPr="0051343C">
        <w:rPr>
          <w:rFonts w:ascii="Calibri" w:hAnsi="Calibri"/>
          <w:b/>
          <w:color w:val="000000"/>
          <w:sz w:val="28"/>
          <w:szCs w:val="28"/>
          <w:shd w:val="clear" w:color="auto" w:fill="FFFFFF"/>
        </w:rPr>
        <w:t>.</w:t>
      </w:r>
    </w:p>
    <w:p w:rsidR="00937264" w:rsidRPr="00F478EC" w:rsidRDefault="00937264" w:rsidP="0051343C">
      <w:pPr>
        <w:pStyle w:val="ListParagraph"/>
        <w:numPr>
          <w:ilvl w:val="0"/>
          <w:numId w:val="2"/>
        </w:numPr>
        <w:shd w:val="clear" w:color="auto" w:fill="FFFFFF"/>
        <w:spacing w:after="300" w:line="321" w:lineRule="atLeast"/>
        <w:rPr>
          <w:rFonts w:ascii="Arial" w:hAnsi="Arial" w:cs="Arial"/>
          <w:color w:val="333333"/>
          <w:sz w:val="20"/>
          <w:szCs w:val="20"/>
        </w:rPr>
      </w:pPr>
      <w:r>
        <w:rPr>
          <w:rFonts w:ascii="Calibri" w:hAnsi="Calibri"/>
          <w:b/>
          <w:color w:val="000000"/>
          <w:sz w:val="20"/>
          <w:szCs w:val="20"/>
          <w:shd w:val="clear" w:color="auto" w:fill="FFFFFF"/>
        </w:rPr>
        <w:t>For info Google rotary9600</w:t>
      </w:r>
      <w:r w:rsidRPr="00937264">
        <w:rPr>
          <w:rFonts w:ascii="Arial" w:hAnsi="Arial" w:cs="Arial"/>
          <w:color w:val="333333"/>
          <w:sz w:val="20"/>
          <w:szCs w:val="20"/>
        </w:rPr>
        <w:t>.</w:t>
      </w:r>
      <w:r>
        <w:rPr>
          <w:rFonts w:ascii="Arial" w:hAnsi="Arial" w:cs="Arial"/>
          <w:color w:val="333333"/>
          <w:sz w:val="20"/>
          <w:szCs w:val="20"/>
        </w:rPr>
        <w:t>org</w:t>
      </w:r>
    </w:p>
    <w:p w:rsidR="00F478EC" w:rsidRPr="0051343C" w:rsidRDefault="00F478EC" w:rsidP="00F478EC">
      <w:pPr>
        <w:pStyle w:val="ListParagraph"/>
        <w:shd w:val="clear" w:color="auto" w:fill="FFFFFF"/>
        <w:spacing w:after="300" w:line="321" w:lineRule="atLeast"/>
        <w:ind w:left="-131"/>
        <w:rPr>
          <w:rFonts w:ascii="Arial" w:hAnsi="Arial" w:cs="Arial"/>
          <w:color w:val="333333"/>
          <w:sz w:val="20"/>
          <w:szCs w:val="20"/>
        </w:rPr>
      </w:pPr>
    </w:p>
    <w:p w:rsidR="00F478EC" w:rsidRPr="002B73E6" w:rsidRDefault="0051343C" w:rsidP="00AA3625">
      <w:pPr>
        <w:pStyle w:val="ListParagraph"/>
        <w:numPr>
          <w:ilvl w:val="0"/>
          <w:numId w:val="2"/>
        </w:numPr>
        <w:ind w:hanging="11"/>
        <w:rPr>
          <w:rFonts w:ascii="Calibri" w:hAnsi="Calibri"/>
          <w:b/>
          <w:sz w:val="20"/>
          <w:szCs w:val="20"/>
        </w:rPr>
      </w:pPr>
      <w:r w:rsidRPr="002B73E6">
        <w:rPr>
          <w:rFonts w:ascii="Calibri" w:hAnsi="Calibri"/>
          <w:b/>
          <w:szCs w:val="20"/>
        </w:rPr>
        <w:t xml:space="preserve">Some Other Projects – Mostly for Aust/NZ </w:t>
      </w:r>
      <w:r w:rsidRPr="002B73E6">
        <w:rPr>
          <w:rFonts w:ascii="Calibri" w:hAnsi="Calibri"/>
          <w:b/>
          <w:sz w:val="24"/>
          <w:szCs w:val="20"/>
        </w:rPr>
        <w:t xml:space="preserve">and </w:t>
      </w:r>
      <w:r w:rsidRPr="002B73E6">
        <w:rPr>
          <w:rFonts w:ascii="Calibri" w:hAnsi="Calibri"/>
          <w:b/>
          <w:szCs w:val="20"/>
        </w:rPr>
        <w:t>Pacific Regions</w:t>
      </w:r>
      <w:r w:rsidR="002B73E6" w:rsidRPr="002B73E6">
        <w:rPr>
          <w:rFonts w:ascii="Calibri" w:hAnsi="Calibri"/>
          <w:b/>
          <w:szCs w:val="20"/>
        </w:rPr>
        <w:t>.</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Basic education and literacy</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Australian Rotary Health which, since its establishment in 1981, has provided almost $29m in fund</w:t>
      </w:r>
      <w:r>
        <w:rPr>
          <w:rFonts w:ascii="Calibri" w:hAnsi="Calibri"/>
          <w:b/>
          <w:sz w:val="20"/>
          <w:szCs w:val="20"/>
        </w:rPr>
        <w:t>ing for health research in Aust</w:t>
      </w:r>
      <w:r w:rsidR="00937264">
        <w:rPr>
          <w:rFonts w:ascii="Calibri" w:hAnsi="Calibri"/>
          <w:b/>
          <w:sz w:val="20"/>
          <w:szCs w:val="20"/>
        </w:rPr>
        <w:t>ralia.</w:t>
      </w:r>
    </w:p>
    <w:p w:rsidR="0051343C" w:rsidRDefault="0051343C" w:rsidP="00AA3625">
      <w:pPr>
        <w:pStyle w:val="ListParagraph"/>
        <w:ind w:left="-131" w:hanging="11"/>
        <w:rPr>
          <w:rFonts w:ascii="Calibri" w:hAnsi="Calibri"/>
          <w:b/>
          <w:sz w:val="20"/>
          <w:szCs w:val="20"/>
        </w:rPr>
      </w:pPr>
      <w:r w:rsidRPr="0051343C">
        <w:rPr>
          <w:rFonts w:ascii="Calibri" w:hAnsi="Calibri"/>
          <w:b/>
          <w:sz w:val="20"/>
          <w:szCs w:val="20"/>
        </w:rPr>
        <w:t>Incl.  Bowelsc</w:t>
      </w:r>
      <w:r>
        <w:rPr>
          <w:rFonts w:ascii="Calibri" w:hAnsi="Calibri"/>
          <w:b/>
          <w:sz w:val="20"/>
          <w:szCs w:val="20"/>
        </w:rPr>
        <w:t>an and organ and tissue donation</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Water and Sanitation – Clean water for developing countries</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Food Plant Solutions – helping the Hungry help themselves</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Operation Cleft – Est 2006  and now more than 10,000 children have been given the ‘smile for life’ by the OC team of plastic surgeons in Bangladesh</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Rotary Oceania Medical Aid for Children – providing medical treatment to children from developing countries in the form of life saving and/or dignity restoring surgery</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Interplast  - In conjunction with the Royal Aust College of Surgeons proving expertise in plastic and reconstructive surgery in developing countries</w:t>
      </w:r>
    </w:p>
    <w:p w:rsidR="0051343C" w:rsidRP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Donations in Kind – distributing donated surplus education and medical equipment and consumables to PNG, the Solomons and other Pacific Islands</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Rotarians against Malaria</w:t>
      </w:r>
    </w:p>
    <w:p w:rsidR="00F478EC" w:rsidRDefault="00F478EC" w:rsidP="00AA3625">
      <w:pPr>
        <w:pStyle w:val="ListParagraph"/>
        <w:ind w:left="-131" w:hanging="11"/>
        <w:rPr>
          <w:rFonts w:ascii="Calibri" w:hAnsi="Calibri"/>
          <w:b/>
          <w:sz w:val="20"/>
          <w:szCs w:val="20"/>
        </w:rPr>
      </w:pPr>
    </w:p>
    <w:p w:rsidR="0051343C" w:rsidRP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YOUTH SERVICE</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National Youth Sci</w:t>
      </w:r>
      <w:r>
        <w:rPr>
          <w:rFonts w:ascii="Calibri" w:hAnsi="Calibri"/>
          <w:b/>
          <w:sz w:val="20"/>
          <w:szCs w:val="20"/>
        </w:rPr>
        <w:t>ence Forum (NYSF)</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Youth Exchange Program (REP)</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Rotary Aust/NZ Student Exchange (RANZSE)</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Rotary Youth Leadership Awards (RYLA)</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t>Rotary Youth Program of Enrichment (RYPEN)</w:t>
      </w:r>
    </w:p>
    <w:p w:rsidR="0051343C" w:rsidRDefault="0051343C" w:rsidP="00AA3625">
      <w:pPr>
        <w:pStyle w:val="ListParagraph"/>
        <w:numPr>
          <w:ilvl w:val="0"/>
          <w:numId w:val="2"/>
        </w:numPr>
        <w:ind w:hanging="11"/>
        <w:rPr>
          <w:rFonts w:ascii="Calibri" w:hAnsi="Calibri"/>
          <w:b/>
          <w:sz w:val="20"/>
          <w:szCs w:val="20"/>
        </w:rPr>
      </w:pPr>
      <w:r w:rsidRPr="0051343C">
        <w:rPr>
          <w:rFonts w:ascii="Calibri" w:hAnsi="Calibri"/>
          <w:b/>
          <w:sz w:val="20"/>
          <w:szCs w:val="20"/>
        </w:rPr>
        <w:lastRenderedPageBreak/>
        <w:t>Rotary Youth Driver Awareness (RYDA)</w:t>
      </w:r>
    </w:p>
    <w:p w:rsidR="0051343C" w:rsidRDefault="0051343C" w:rsidP="0051343C">
      <w:pPr>
        <w:pStyle w:val="ListParagraph"/>
        <w:numPr>
          <w:ilvl w:val="0"/>
          <w:numId w:val="2"/>
        </w:numPr>
        <w:rPr>
          <w:rFonts w:ascii="Calibri" w:hAnsi="Calibri"/>
          <w:b/>
          <w:sz w:val="20"/>
          <w:szCs w:val="20"/>
        </w:rPr>
      </w:pPr>
      <w:r w:rsidRPr="0051343C">
        <w:rPr>
          <w:rFonts w:ascii="Calibri" w:hAnsi="Calibri"/>
          <w:b/>
          <w:sz w:val="20"/>
          <w:szCs w:val="20"/>
        </w:rPr>
        <w:t>Interact</w:t>
      </w:r>
    </w:p>
    <w:p w:rsidR="0051343C" w:rsidRDefault="0051343C" w:rsidP="0051343C">
      <w:pPr>
        <w:pStyle w:val="ListParagraph"/>
        <w:numPr>
          <w:ilvl w:val="0"/>
          <w:numId w:val="2"/>
        </w:numPr>
        <w:rPr>
          <w:rFonts w:ascii="Calibri" w:hAnsi="Calibri"/>
          <w:b/>
          <w:sz w:val="20"/>
          <w:szCs w:val="20"/>
        </w:rPr>
      </w:pPr>
      <w:r w:rsidRPr="0051343C">
        <w:rPr>
          <w:rFonts w:ascii="Calibri" w:hAnsi="Calibri"/>
          <w:b/>
          <w:sz w:val="20"/>
          <w:szCs w:val="20"/>
        </w:rPr>
        <w:t>Rotaract</w:t>
      </w:r>
    </w:p>
    <w:p w:rsidR="00F478EC" w:rsidRDefault="00F478EC" w:rsidP="00F478EC">
      <w:pPr>
        <w:pStyle w:val="ListParagraph"/>
        <w:ind w:left="-131"/>
        <w:rPr>
          <w:rFonts w:ascii="Calibri" w:hAnsi="Calibri"/>
          <w:b/>
          <w:sz w:val="20"/>
          <w:szCs w:val="20"/>
        </w:rPr>
      </w:pPr>
    </w:p>
    <w:p w:rsidR="0051343C" w:rsidRDefault="0051343C" w:rsidP="0051343C">
      <w:pPr>
        <w:pStyle w:val="ListParagraph"/>
        <w:numPr>
          <w:ilvl w:val="0"/>
          <w:numId w:val="2"/>
        </w:numPr>
        <w:rPr>
          <w:rFonts w:ascii="Calibri" w:hAnsi="Calibri"/>
          <w:b/>
          <w:sz w:val="20"/>
          <w:szCs w:val="20"/>
        </w:rPr>
      </w:pPr>
      <w:r w:rsidRPr="0051343C">
        <w:rPr>
          <w:rFonts w:ascii="Calibri" w:hAnsi="Calibri"/>
          <w:b/>
          <w:sz w:val="20"/>
          <w:szCs w:val="20"/>
        </w:rPr>
        <w:t>OTHER PROJECTS</w:t>
      </w:r>
    </w:p>
    <w:p w:rsidR="0051343C" w:rsidRDefault="0051343C" w:rsidP="0051343C">
      <w:pPr>
        <w:pStyle w:val="ListParagraph"/>
        <w:numPr>
          <w:ilvl w:val="0"/>
          <w:numId w:val="2"/>
        </w:numPr>
        <w:rPr>
          <w:rFonts w:ascii="Calibri" w:hAnsi="Calibri"/>
          <w:b/>
          <w:sz w:val="20"/>
          <w:szCs w:val="20"/>
        </w:rPr>
      </w:pPr>
      <w:r w:rsidRPr="0051343C">
        <w:rPr>
          <w:rFonts w:ascii="Calibri" w:hAnsi="Calibri"/>
          <w:b/>
          <w:sz w:val="20"/>
          <w:szCs w:val="20"/>
        </w:rPr>
        <w:t>Low-Cost Rotary Shelters</w:t>
      </w:r>
    </w:p>
    <w:p w:rsidR="0051343C" w:rsidRDefault="0051343C" w:rsidP="0051343C">
      <w:pPr>
        <w:pStyle w:val="ListParagraph"/>
        <w:numPr>
          <w:ilvl w:val="0"/>
          <w:numId w:val="2"/>
        </w:numPr>
        <w:rPr>
          <w:rFonts w:ascii="Calibri" w:hAnsi="Calibri"/>
          <w:b/>
          <w:sz w:val="20"/>
          <w:szCs w:val="20"/>
        </w:rPr>
      </w:pPr>
      <w:r w:rsidRPr="0051343C">
        <w:rPr>
          <w:rFonts w:ascii="Calibri" w:hAnsi="Calibri"/>
          <w:b/>
          <w:sz w:val="20"/>
          <w:szCs w:val="20"/>
        </w:rPr>
        <w:t>Shelterbox Australia</w:t>
      </w:r>
    </w:p>
    <w:p w:rsidR="002B73E6" w:rsidRDefault="0051343C" w:rsidP="002B73E6">
      <w:pPr>
        <w:pStyle w:val="ListParagraph"/>
        <w:numPr>
          <w:ilvl w:val="0"/>
          <w:numId w:val="2"/>
        </w:numPr>
        <w:rPr>
          <w:rFonts w:ascii="Calibri" w:hAnsi="Calibri"/>
          <w:b/>
          <w:sz w:val="20"/>
          <w:szCs w:val="20"/>
        </w:rPr>
      </w:pPr>
      <w:r w:rsidRPr="0051343C">
        <w:rPr>
          <w:rFonts w:ascii="Calibri" w:hAnsi="Calibri"/>
          <w:b/>
          <w:sz w:val="20"/>
          <w:szCs w:val="20"/>
        </w:rPr>
        <w:t>Disaster Aid Australia</w:t>
      </w:r>
    </w:p>
    <w:p w:rsidR="002B73E6" w:rsidRDefault="002B73E6" w:rsidP="002B73E6">
      <w:pPr>
        <w:pStyle w:val="ListParagraph"/>
        <w:ind w:left="-131"/>
        <w:rPr>
          <w:rFonts w:ascii="Calibri" w:hAnsi="Calibri"/>
          <w:b/>
          <w:sz w:val="20"/>
          <w:szCs w:val="20"/>
        </w:rPr>
      </w:pPr>
    </w:p>
    <w:p w:rsidR="002B73E6" w:rsidRPr="002B73E6" w:rsidRDefault="002B73E6" w:rsidP="002B73E6">
      <w:pPr>
        <w:pStyle w:val="ListParagraph"/>
        <w:numPr>
          <w:ilvl w:val="0"/>
          <w:numId w:val="2"/>
        </w:numPr>
        <w:rPr>
          <w:rFonts w:ascii="Calibri" w:hAnsi="Calibri"/>
          <w:b/>
          <w:sz w:val="20"/>
          <w:szCs w:val="20"/>
        </w:rPr>
      </w:pPr>
      <w:r w:rsidRPr="002B73E6">
        <w:rPr>
          <w:b/>
          <w:sz w:val="20"/>
          <w:szCs w:val="20"/>
        </w:rPr>
        <w:t>ABOUT ROTARY CLUB OF NAMBOUR 76.</w:t>
      </w:r>
    </w:p>
    <w:p w:rsidR="002B73E6" w:rsidRPr="002B73E6" w:rsidRDefault="002B73E6" w:rsidP="002B73E6">
      <w:pPr>
        <w:pStyle w:val="ListParagraph"/>
        <w:rPr>
          <w:b/>
          <w:sz w:val="20"/>
          <w:szCs w:val="20"/>
        </w:rPr>
      </w:pPr>
    </w:p>
    <w:p w:rsidR="002B73E6" w:rsidRPr="002B73E6" w:rsidRDefault="002B73E6" w:rsidP="006B1C7C">
      <w:pPr>
        <w:pStyle w:val="ListParagraph"/>
        <w:numPr>
          <w:ilvl w:val="0"/>
          <w:numId w:val="2"/>
        </w:numPr>
        <w:rPr>
          <w:b/>
          <w:sz w:val="20"/>
          <w:szCs w:val="20"/>
        </w:rPr>
      </w:pPr>
      <w:r w:rsidRPr="002B73E6">
        <w:rPr>
          <w:b/>
          <w:sz w:val="20"/>
          <w:szCs w:val="20"/>
        </w:rPr>
        <w:t xml:space="preserve">The Rotary Club of Nambour 76 was chartered on 15/06/1976. </w:t>
      </w:r>
    </w:p>
    <w:p w:rsidR="002B73E6" w:rsidRDefault="002B73E6" w:rsidP="002B73E6">
      <w:pPr>
        <w:pStyle w:val="ListParagraph"/>
        <w:numPr>
          <w:ilvl w:val="0"/>
          <w:numId w:val="2"/>
        </w:numPr>
        <w:rPr>
          <w:b/>
          <w:sz w:val="20"/>
          <w:szCs w:val="20"/>
        </w:rPr>
      </w:pPr>
      <w:r w:rsidRPr="002B73E6">
        <w:rPr>
          <w:b/>
          <w:sz w:val="20"/>
          <w:szCs w:val="20"/>
        </w:rPr>
        <w:t>We inducted our first female member in 2000. Women in rotary has been a major advancement for the organisation.</w:t>
      </w:r>
    </w:p>
    <w:p w:rsidR="002B73E6" w:rsidRDefault="002B73E6" w:rsidP="002B73E6">
      <w:pPr>
        <w:pStyle w:val="ListParagraph"/>
        <w:numPr>
          <w:ilvl w:val="0"/>
          <w:numId w:val="2"/>
        </w:numPr>
        <w:rPr>
          <w:b/>
          <w:sz w:val="20"/>
          <w:szCs w:val="20"/>
        </w:rPr>
      </w:pPr>
      <w:r w:rsidRPr="002B73E6">
        <w:rPr>
          <w:b/>
          <w:sz w:val="20"/>
          <w:szCs w:val="20"/>
        </w:rPr>
        <w:t>Some of the fund raising activities</w:t>
      </w:r>
      <w:r>
        <w:rPr>
          <w:b/>
          <w:sz w:val="20"/>
          <w:szCs w:val="20"/>
        </w:rPr>
        <w:t>.</w:t>
      </w:r>
    </w:p>
    <w:p w:rsidR="002B73E6" w:rsidRDefault="002B73E6" w:rsidP="00B2490E">
      <w:pPr>
        <w:pStyle w:val="ListParagraph"/>
        <w:numPr>
          <w:ilvl w:val="0"/>
          <w:numId w:val="2"/>
        </w:numPr>
        <w:rPr>
          <w:b/>
          <w:sz w:val="20"/>
          <w:szCs w:val="20"/>
        </w:rPr>
      </w:pPr>
      <w:r w:rsidRPr="002B73E6">
        <w:rPr>
          <w:b/>
          <w:sz w:val="20"/>
          <w:szCs w:val="20"/>
        </w:rPr>
        <w:t>Management of the Gates for the Sunshine Coast Show Society and the Qld Home Garden Expo.</w:t>
      </w:r>
    </w:p>
    <w:p w:rsidR="002B73E6" w:rsidRDefault="002B73E6" w:rsidP="00DE32F4">
      <w:pPr>
        <w:pStyle w:val="ListParagraph"/>
        <w:numPr>
          <w:ilvl w:val="0"/>
          <w:numId w:val="2"/>
        </w:numPr>
        <w:rPr>
          <w:b/>
          <w:sz w:val="20"/>
          <w:szCs w:val="20"/>
        </w:rPr>
      </w:pPr>
      <w:r w:rsidRPr="002B73E6">
        <w:rPr>
          <w:b/>
          <w:sz w:val="20"/>
          <w:szCs w:val="20"/>
        </w:rPr>
        <w:t>Parking for the Swap Meet</w:t>
      </w:r>
      <w:r>
        <w:rPr>
          <w:b/>
          <w:sz w:val="20"/>
          <w:szCs w:val="20"/>
        </w:rPr>
        <w:t>.</w:t>
      </w:r>
    </w:p>
    <w:p w:rsidR="002B73E6" w:rsidRPr="002B73E6" w:rsidRDefault="002B73E6" w:rsidP="002F27DA">
      <w:pPr>
        <w:pStyle w:val="ListParagraph"/>
        <w:numPr>
          <w:ilvl w:val="0"/>
          <w:numId w:val="2"/>
        </w:numPr>
        <w:rPr>
          <w:b/>
          <w:sz w:val="20"/>
          <w:szCs w:val="20"/>
          <w:lang w:val="en-US"/>
        </w:rPr>
      </w:pPr>
      <w:r w:rsidRPr="002B73E6">
        <w:rPr>
          <w:b/>
          <w:sz w:val="20"/>
          <w:szCs w:val="20"/>
        </w:rPr>
        <w:t>Our long running publication “The Nonicle” raised many thousands of dollars, but, unfortunately, with the rise of “political correctness”, it ceased in 1997.</w:t>
      </w:r>
    </w:p>
    <w:p w:rsidR="002B73E6" w:rsidRDefault="002B73E6" w:rsidP="006837D3">
      <w:pPr>
        <w:pStyle w:val="ListParagraph"/>
        <w:numPr>
          <w:ilvl w:val="0"/>
          <w:numId w:val="2"/>
        </w:numPr>
        <w:rPr>
          <w:b/>
          <w:sz w:val="20"/>
          <w:szCs w:val="20"/>
        </w:rPr>
      </w:pPr>
      <w:r w:rsidRPr="002B73E6">
        <w:rPr>
          <w:b/>
          <w:sz w:val="20"/>
          <w:szCs w:val="20"/>
        </w:rPr>
        <w:t xml:space="preserve"> Annual manning the bar for the Scottish New Year, Annual Uniting Church/Crossroads</w:t>
      </w:r>
      <w:r w:rsidR="00905D7B">
        <w:rPr>
          <w:b/>
          <w:sz w:val="20"/>
          <w:szCs w:val="20"/>
        </w:rPr>
        <w:t xml:space="preserve"> barbeque for the disadvantaged. </w:t>
      </w:r>
      <w:r w:rsidRPr="002B73E6">
        <w:rPr>
          <w:b/>
          <w:sz w:val="20"/>
          <w:szCs w:val="20"/>
        </w:rPr>
        <w:t>Annual Sugar Festival with a strawberries and cream stall these events have all been discontinued.</w:t>
      </w:r>
    </w:p>
    <w:p w:rsidR="002B73E6" w:rsidRPr="002B73E6" w:rsidRDefault="00937264" w:rsidP="002B73E6">
      <w:pPr>
        <w:pStyle w:val="ListParagraph"/>
        <w:numPr>
          <w:ilvl w:val="0"/>
          <w:numId w:val="2"/>
        </w:numPr>
        <w:ind w:left="0" w:hanging="153"/>
        <w:rPr>
          <w:b/>
          <w:sz w:val="20"/>
          <w:szCs w:val="20"/>
        </w:rPr>
      </w:pPr>
      <w:r>
        <w:rPr>
          <w:b/>
          <w:sz w:val="20"/>
          <w:szCs w:val="20"/>
        </w:rPr>
        <w:t xml:space="preserve">Rotary Golf Day – </w:t>
      </w:r>
      <w:r w:rsidR="00124558">
        <w:rPr>
          <w:b/>
          <w:sz w:val="20"/>
          <w:szCs w:val="20"/>
        </w:rPr>
        <w:t>Monday</w:t>
      </w:r>
      <w:r>
        <w:rPr>
          <w:b/>
          <w:sz w:val="20"/>
          <w:szCs w:val="20"/>
        </w:rPr>
        <w:t>,</w:t>
      </w:r>
      <w:r w:rsidR="00124558">
        <w:rPr>
          <w:b/>
          <w:sz w:val="20"/>
          <w:szCs w:val="20"/>
        </w:rPr>
        <w:t xml:space="preserve"> </w:t>
      </w:r>
      <w:r w:rsidR="002B73E6" w:rsidRPr="002B73E6">
        <w:rPr>
          <w:b/>
          <w:sz w:val="20"/>
          <w:szCs w:val="20"/>
        </w:rPr>
        <w:t xml:space="preserve">October </w:t>
      </w:r>
      <w:r w:rsidR="00124558">
        <w:rPr>
          <w:b/>
          <w:sz w:val="20"/>
          <w:szCs w:val="20"/>
        </w:rPr>
        <w:t>long weekend</w:t>
      </w:r>
      <w:r w:rsidR="002B73E6" w:rsidRPr="002B73E6">
        <w:rPr>
          <w:b/>
          <w:sz w:val="20"/>
          <w:szCs w:val="20"/>
        </w:rPr>
        <w:t>.</w:t>
      </w:r>
    </w:p>
    <w:p w:rsidR="002B73E6" w:rsidRPr="002B73E6" w:rsidRDefault="002B73E6" w:rsidP="002B73E6">
      <w:pPr>
        <w:pStyle w:val="ListParagraph"/>
        <w:numPr>
          <w:ilvl w:val="0"/>
          <w:numId w:val="2"/>
        </w:numPr>
        <w:ind w:left="142" w:hanging="284"/>
        <w:rPr>
          <w:b/>
          <w:sz w:val="20"/>
          <w:szCs w:val="20"/>
        </w:rPr>
      </w:pPr>
      <w:r w:rsidRPr="002B73E6">
        <w:rPr>
          <w:b/>
          <w:sz w:val="20"/>
          <w:szCs w:val="20"/>
        </w:rPr>
        <w:t>Recently, we have joined with Nambour Rotar</w:t>
      </w:r>
      <w:r w:rsidR="00592E3C">
        <w:rPr>
          <w:b/>
          <w:sz w:val="20"/>
          <w:szCs w:val="20"/>
        </w:rPr>
        <w:t>y to man</w:t>
      </w:r>
      <w:r w:rsidRPr="002B73E6">
        <w:rPr>
          <w:b/>
          <w:sz w:val="20"/>
          <w:szCs w:val="20"/>
        </w:rPr>
        <w:t xml:space="preserve"> the food stall at the show ground.</w:t>
      </w:r>
    </w:p>
    <w:p w:rsidR="00124558" w:rsidRDefault="00124558" w:rsidP="002B73E6">
      <w:pPr>
        <w:ind w:left="-142"/>
        <w:rPr>
          <w:b/>
          <w:szCs w:val="20"/>
        </w:rPr>
      </w:pPr>
    </w:p>
    <w:p w:rsidR="002B73E6" w:rsidRPr="00CE4DEF" w:rsidRDefault="002B73E6" w:rsidP="002B73E6">
      <w:pPr>
        <w:ind w:left="-142"/>
        <w:rPr>
          <w:b/>
          <w:szCs w:val="20"/>
        </w:rPr>
      </w:pPr>
      <w:r w:rsidRPr="00CE4DEF">
        <w:rPr>
          <w:b/>
          <w:szCs w:val="20"/>
        </w:rPr>
        <w:t xml:space="preserve">Some of the LOCAL PROJECTS we have been involved in </w:t>
      </w:r>
    </w:p>
    <w:p w:rsidR="002B73E6" w:rsidRDefault="002B73E6" w:rsidP="002B73E6">
      <w:pPr>
        <w:pStyle w:val="ListParagraph"/>
        <w:numPr>
          <w:ilvl w:val="0"/>
          <w:numId w:val="1"/>
        </w:numPr>
        <w:ind w:left="142" w:hanging="284"/>
        <w:rPr>
          <w:b/>
          <w:sz w:val="20"/>
          <w:szCs w:val="20"/>
        </w:rPr>
      </w:pPr>
      <w:r w:rsidRPr="002B73E6">
        <w:rPr>
          <w:b/>
          <w:sz w:val="20"/>
          <w:szCs w:val="20"/>
        </w:rPr>
        <w:t>In 1979 we commenced</w:t>
      </w:r>
      <w:r w:rsidR="00592E3C">
        <w:rPr>
          <w:b/>
          <w:sz w:val="20"/>
          <w:szCs w:val="20"/>
        </w:rPr>
        <w:t>, in conjunction with Nambour  Rotary Club,</w:t>
      </w:r>
      <w:r w:rsidRPr="002B73E6">
        <w:rPr>
          <w:b/>
          <w:sz w:val="20"/>
          <w:szCs w:val="20"/>
        </w:rPr>
        <w:t xml:space="preserve"> a second retireme</w:t>
      </w:r>
      <w:r w:rsidR="00592E3C">
        <w:rPr>
          <w:b/>
          <w:sz w:val="20"/>
          <w:szCs w:val="20"/>
        </w:rPr>
        <w:t>nt village for the Nambour area</w:t>
      </w:r>
      <w:r w:rsidRPr="002B73E6">
        <w:rPr>
          <w:b/>
          <w:sz w:val="20"/>
          <w:szCs w:val="20"/>
        </w:rPr>
        <w:t xml:space="preserve"> eventually</w:t>
      </w:r>
      <w:r w:rsidR="00592E3C">
        <w:rPr>
          <w:b/>
          <w:sz w:val="20"/>
          <w:szCs w:val="20"/>
        </w:rPr>
        <w:t xml:space="preserve"> donating </w:t>
      </w:r>
      <w:r w:rsidRPr="002B73E6">
        <w:rPr>
          <w:b/>
          <w:sz w:val="20"/>
          <w:szCs w:val="20"/>
        </w:rPr>
        <w:t>$13,000.00 to the project</w:t>
      </w:r>
      <w:r>
        <w:rPr>
          <w:b/>
          <w:sz w:val="20"/>
          <w:szCs w:val="20"/>
        </w:rPr>
        <w:t>.</w:t>
      </w:r>
    </w:p>
    <w:p w:rsidR="002B73E6" w:rsidRDefault="002B73E6" w:rsidP="002B73E6">
      <w:pPr>
        <w:pStyle w:val="ListParagraph"/>
        <w:numPr>
          <w:ilvl w:val="0"/>
          <w:numId w:val="1"/>
        </w:numPr>
        <w:ind w:left="142" w:hanging="284"/>
        <w:rPr>
          <w:b/>
          <w:sz w:val="20"/>
          <w:szCs w:val="20"/>
        </w:rPr>
      </w:pPr>
      <w:r w:rsidRPr="002B73E6">
        <w:rPr>
          <w:b/>
          <w:sz w:val="20"/>
          <w:szCs w:val="20"/>
        </w:rPr>
        <w:t>In 1984, the club constructed a helipad for emergency rescue services at the Nambour General Hospital. We have donated several thousand dollars to the rescue service over the years.</w:t>
      </w:r>
    </w:p>
    <w:p w:rsidR="002B73E6" w:rsidRDefault="002B73E6" w:rsidP="002B73E6">
      <w:pPr>
        <w:pStyle w:val="ListParagraph"/>
        <w:numPr>
          <w:ilvl w:val="0"/>
          <w:numId w:val="1"/>
        </w:numPr>
        <w:ind w:left="142" w:hanging="284"/>
        <w:rPr>
          <w:b/>
          <w:sz w:val="20"/>
          <w:szCs w:val="20"/>
        </w:rPr>
      </w:pPr>
      <w:r w:rsidRPr="002B73E6">
        <w:rPr>
          <w:b/>
          <w:sz w:val="20"/>
          <w:szCs w:val="20"/>
        </w:rPr>
        <w:t>Nambour 76 commenced and ran the Annual Special Schools Swimming Carnival - We ran this event until 2011.</w:t>
      </w:r>
    </w:p>
    <w:p w:rsidR="00592E3C" w:rsidRPr="00592E3C" w:rsidRDefault="002B73E6" w:rsidP="002B73E6">
      <w:pPr>
        <w:pStyle w:val="ListParagraph"/>
        <w:numPr>
          <w:ilvl w:val="0"/>
          <w:numId w:val="1"/>
        </w:numPr>
        <w:ind w:left="142" w:hanging="284"/>
        <w:rPr>
          <w:b/>
          <w:sz w:val="20"/>
          <w:szCs w:val="20"/>
        </w:rPr>
      </w:pPr>
      <w:r w:rsidRPr="002B73E6">
        <w:rPr>
          <w:b/>
          <w:sz w:val="20"/>
          <w:szCs w:val="20"/>
          <w:lang w:val="en-US"/>
        </w:rPr>
        <w:t xml:space="preserve">Recently ran a raffle </w:t>
      </w:r>
      <w:r w:rsidR="00592E3C">
        <w:rPr>
          <w:b/>
          <w:sz w:val="20"/>
          <w:szCs w:val="20"/>
          <w:lang w:val="en-US"/>
        </w:rPr>
        <w:t>for</w:t>
      </w:r>
      <w:r w:rsidRPr="002B73E6">
        <w:rPr>
          <w:b/>
          <w:sz w:val="20"/>
          <w:szCs w:val="20"/>
          <w:lang w:val="en-US"/>
        </w:rPr>
        <w:t xml:space="preserve"> the benefit of Hummingbird House </w:t>
      </w:r>
      <w:r w:rsidR="00592E3C">
        <w:rPr>
          <w:b/>
          <w:sz w:val="20"/>
          <w:szCs w:val="20"/>
          <w:lang w:val="en-US"/>
        </w:rPr>
        <w:t>in Brisbane. Successfully raising</w:t>
      </w:r>
      <w:r w:rsidRPr="002B73E6">
        <w:rPr>
          <w:b/>
          <w:sz w:val="20"/>
          <w:szCs w:val="20"/>
          <w:lang w:val="en-US"/>
        </w:rPr>
        <w:t xml:space="preserve"> around $5,500.</w:t>
      </w:r>
    </w:p>
    <w:p w:rsidR="002B73E6" w:rsidRDefault="002B73E6" w:rsidP="002B73E6">
      <w:pPr>
        <w:pStyle w:val="ListParagraph"/>
        <w:numPr>
          <w:ilvl w:val="0"/>
          <w:numId w:val="1"/>
        </w:numPr>
        <w:ind w:left="142" w:hanging="284"/>
        <w:rPr>
          <w:b/>
          <w:sz w:val="20"/>
          <w:szCs w:val="20"/>
        </w:rPr>
      </w:pPr>
      <w:r w:rsidRPr="002B73E6">
        <w:rPr>
          <w:b/>
          <w:sz w:val="20"/>
          <w:szCs w:val="20"/>
        </w:rPr>
        <w:t>We have had countless Youth Exchange students, both inbound and outbound over the years.</w:t>
      </w:r>
    </w:p>
    <w:p w:rsidR="002B73E6" w:rsidRDefault="002B73E6" w:rsidP="002B73E6">
      <w:pPr>
        <w:pStyle w:val="ListParagraph"/>
        <w:numPr>
          <w:ilvl w:val="0"/>
          <w:numId w:val="1"/>
        </w:numPr>
        <w:ind w:left="142" w:hanging="284"/>
        <w:rPr>
          <w:b/>
          <w:sz w:val="20"/>
          <w:szCs w:val="20"/>
        </w:rPr>
      </w:pPr>
      <w:r w:rsidRPr="002B73E6">
        <w:rPr>
          <w:b/>
          <w:sz w:val="20"/>
          <w:szCs w:val="20"/>
        </w:rPr>
        <w:t>Participated in many Rotary projects such as Pride of Workmanship, Shine on Awards, Group Study Exchange, NYSF, RYLA, RYPEN, FAIM, Kits for Kids, and regular contributions to DIK.</w:t>
      </w:r>
    </w:p>
    <w:p w:rsidR="00905D7B" w:rsidRPr="0051343C" w:rsidRDefault="002B73E6" w:rsidP="00905D7B">
      <w:pPr>
        <w:pStyle w:val="ListParagraph"/>
        <w:numPr>
          <w:ilvl w:val="0"/>
          <w:numId w:val="1"/>
        </w:numPr>
        <w:ind w:left="142" w:hanging="284"/>
        <w:rPr>
          <w:rFonts w:ascii="Arial" w:hAnsi="Arial" w:cs="Arial"/>
          <w:color w:val="333333"/>
          <w:sz w:val="20"/>
          <w:szCs w:val="20"/>
        </w:rPr>
      </w:pPr>
      <w:r w:rsidRPr="002B73E6">
        <w:rPr>
          <w:b/>
          <w:sz w:val="20"/>
          <w:szCs w:val="20"/>
        </w:rPr>
        <w:t>Since 2009 we have been active in running the RYDA programme at the Nambour Show grounds in conjunction with Nambour R C and other clubs in the central S C area achieving in excess of 5000 students through the program.</w:t>
      </w:r>
      <w:r w:rsidR="00905D7B" w:rsidRPr="0051343C">
        <w:rPr>
          <w:rFonts w:ascii="Arial" w:hAnsi="Arial" w:cs="Arial"/>
          <w:color w:val="333333"/>
          <w:sz w:val="20"/>
          <w:szCs w:val="20"/>
        </w:rPr>
        <w:t xml:space="preserve"> </w:t>
      </w:r>
    </w:p>
    <w:p w:rsidR="00905D7B" w:rsidRDefault="00905D7B" w:rsidP="00905D7B">
      <w:pPr>
        <w:pStyle w:val="ListParagraph"/>
        <w:rPr>
          <w:b/>
          <w:sz w:val="20"/>
          <w:szCs w:val="20"/>
          <w:lang w:val="en-US"/>
        </w:rPr>
      </w:pPr>
      <w:r w:rsidRPr="00905D7B">
        <w:rPr>
          <w:b/>
          <w:noProof/>
          <w:sz w:val="20"/>
          <w:szCs w:val="20"/>
          <w:lang w:eastAsia="en-AU"/>
        </w:rPr>
        <w:drawing>
          <wp:inline distT="0" distB="0" distL="0" distR="0">
            <wp:extent cx="1895358" cy="1794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815" cy="1802517"/>
                    </a:xfrm>
                    <a:prstGeom prst="rect">
                      <a:avLst/>
                    </a:prstGeom>
                    <a:noFill/>
                    <a:ln>
                      <a:noFill/>
                    </a:ln>
                  </pic:spPr>
                </pic:pic>
              </a:graphicData>
            </a:graphic>
          </wp:inline>
        </w:drawing>
      </w:r>
    </w:p>
    <w:p w:rsidR="00905D7B" w:rsidRDefault="00905D7B" w:rsidP="00905D7B">
      <w:pPr>
        <w:pStyle w:val="ListParagraph"/>
        <w:rPr>
          <w:b/>
          <w:sz w:val="20"/>
          <w:szCs w:val="20"/>
          <w:lang w:val="en-US"/>
        </w:rPr>
      </w:pPr>
    </w:p>
    <w:p w:rsidR="00905D7B" w:rsidRPr="00905D7B" w:rsidRDefault="00905D7B" w:rsidP="00905D7B">
      <w:pPr>
        <w:pStyle w:val="ListParagraph"/>
        <w:jc w:val="center"/>
        <w:rPr>
          <w:b/>
          <w:sz w:val="28"/>
          <w:szCs w:val="28"/>
          <w:lang w:val="en-US"/>
        </w:rPr>
      </w:pPr>
      <w:r>
        <w:rPr>
          <w:b/>
          <w:sz w:val="28"/>
          <w:szCs w:val="28"/>
          <w:lang w:val="en-US"/>
        </w:rPr>
        <w:t>ROTARY CLUB OF NAMBOUR 76</w:t>
      </w:r>
    </w:p>
    <w:p w:rsidR="00905D7B" w:rsidRDefault="00905D7B" w:rsidP="00905D7B">
      <w:pPr>
        <w:pStyle w:val="ListParagraph"/>
        <w:ind w:left="142"/>
        <w:rPr>
          <w:b/>
          <w:sz w:val="20"/>
          <w:szCs w:val="20"/>
          <w:lang w:val="en-US"/>
        </w:rPr>
      </w:pPr>
    </w:p>
    <w:p w:rsidR="00937264" w:rsidRPr="00937264" w:rsidRDefault="00937264" w:rsidP="00905D7B">
      <w:pPr>
        <w:pStyle w:val="ListParagraph"/>
        <w:ind w:left="142"/>
        <w:rPr>
          <w:b/>
          <w:sz w:val="28"/>
          <w:szCs w:val="28"/>
          <w:lang w:val="en-US"/>
        </w:rPr>
      </w:pPr>
      <w:bookmarkStart w:id="0" w:name="_GoBack"/>
      <w:bookmarkEnd w:id="0"/>
      <w:r w:rsidRPr="00937264">
        <w:rPr>
          <w:b/>
          <w:sz w:val="28"/>
          <w:szCs w:val="28"/>
          <w:lang w:val="en-US"/>
        </w:rPr>
        <w:t>Email:</w:t>
      </w:r>
      <w:r w:rsidRPr="00937264">
        <w:rPr>
          <w:b/>
          <w:sz w:val="28"/>
          <w:szCs w:val="28"/>
          <w:lang w:val="en-US"/>
        </w:rPr>
        <w:tab/>
      </w:r>
      <w:hyperlink r:id="rId8" w:history="1">
        <w:r w:rsidRPr="00937264">
          <w:rPr>
            <w:rStyle w:val="Hyperlink"/>
            <w:b/>
            <w:sz w:val="28"/>
            <w:szCs w:val="28"/>
            <w:lang w:val="en-US"/>
          </w:rPr>
          <w:t>nambour76@gmail.com</w:t>
        </w:r>
      </w:hyperlink>
    </w:p>
    <w:p w:rsidR="00937264" w:rsidRPr="00937264" w:rsidRDefault="00937264" w:rsidP="00905D7B">
      <w:pPr>
        <w:pStyle w:val="ListParagraph"/>
        <w:ind w:left="142"/>
        <w:rPr>
          <w:b/>
          <w:sz w:val="28"/>
          <w:szCs w:val="28"/>
          <w:lang w:val="en-US"/>
        </w:rPr>
      </w:pPr>
      <w:r w:rsidRPr="00937264">
        <w:rPr>
          <w:b/>
          <w:sz w:val="28"/>
          <w:szCs w:val="28"/>
          <w:lang w:val="en-US"/>
        </w:rPr>
        <w:t>Facebook:</w:t>
      </w:r>
      <w:r w:rsidRPr="00937264">
        <w:rPr>
          <w:b/>
          <w:sz w:val="28"/>
          <w:szCs w:val="28"/>
          <w:lang w:val="en-US"/>
        </w:rPr>
        <w:tab/>
        <w:t>rotaryclubofnambour76</w:t>
      </w:r>
    </w:p>
    <w:p w:rsidR="00937264" w:rsidRPr="00937264" w:rsidRDefault="00937264" w:rsidP="00905D7B">
      <w:pPr>
        <w:pStyle w:val="ListParagraph"/>
        <w:ind w:left="142"/>
        <w:rPr>
          <w:b/>
          <w:sz w:val="28"/>
          <w:szCs w:val="28"/>
          <w:lang w:val="en-US"/>
        </w:rPr>
      </w:pPr>
      <w:r w:rsidRPr="00937264">
        <w:rPr>
          <w:b/>
          <w:sz w:val="28"/>
          <w:szCs w:val="28"/>
          <w:lang w:val="en-US"/>
        </w:rPr>
        <w:t>Web:</w:t>
      </w:r>
      <w:r w:rsidRPr="00937264">
        <w:rPr>
          <w:b/>
          <w:sz w:val="28"/>
          <w:szCs w:val="28"/>
          <w:lang w:val="en-US"/>
        </w:rPr>
        <w:tab/>
        <w:t>nambour76rotary.org</w:t>
      </w:r>
    </w:p>
    <w:p w:rsidR="00937264" w:rsidRDefault="00937264" w:rsidP="00905D7B">
      <w:pPr>
        <w:pStyle w:val="ListParagraph"/>
        <w:ind w:left="142"/>
        <w:rPr>
          <w:b/>
          <w:sz w:val="20"/>
          <w:szCs w:val="20"/>
          <w:lang w:val="en-US"/>
        </w:rPr>
      </w:pPr>
    </w:p>
    <w:p w:rsidR="00533D50" w:rsidRDefault="00905D7B" w:rsidP="00533D50">
      <w:pPr>
        <w:pStyle w:val="ListParagraph"/>
        <w:ind w:left="284" w:right="-621"/>
        <w:rPr>
          <w:b/>
          <w:sz w:val="20"/>
          <w:szCs w:val="20"/>
          <w:lang w:val="en-US"/>
        </w:rPr>
      </w:pPr>
      <w:r w:rsidRPr="002B73E6">
        <w:rPr>
          <w:b/>
          <w:sz w:val="20"/>
          <w:szCs w:val="20"/>
          <w:lang w:val="en-US"/>
        </w:rPr>
        <w:t xml:space="preserve">Our club Nambour 76, (as with most service clubs)  </w:t>
      </w:r>
    </w:p>
    <w:p w:rsidR="00533D50" w:rsidRDefault="00894A85" w:rsidP="00533D50">
      <w:pPr>
        <w:pStyle w:val="ListParagraph"/>
        <w:ind w:left="284" w:right="-621"/>
        <w:rPr>
          <w:b/>
          <w:sz w:val="20"/>
          <w:szCs w:val="20"/>
          <w:lang w:val="en-US"/>
        </w:rPr>
      </w:pPr>
      <w:r>
        <w:rPr>
          <w:b/>
          <w:sz w:val="20"/>
          <w:szCs w:val="20"/>
          <w:lang w:val="en-US"/>
        </w:rPr>
        <w:t>w</w:t>
      </w:r>
      <w:r w:rsidR="00905D7B" w:rsidRPr="00533D50">
        <w:rPr>
          <w:b/>
          <w:sz w:val="20"/>
          <w:szCs w:val="20"/>
          <w:lang w:val="en-US"/>
        </w:rPr>
        <w:t xml:space="preserve">as diminished in numbers over the past decade </w:t>
      </w:r>
    </w:p>
    <w:p w:rsidR="00533D50" w:rsidRDefault="00905D7B" w:rsidP="00533D50">
      <w:pPr>
        <w:pStyle w:val="ListParagraph"/>
        <w:ind w:left="284" w:right="-621"/>
        <w:rPr>
          <w:b/>
          <w:sz w:val="20"/>
          <w:szCs w:val="20"/>
          <w:lang w:val="en-US"/>
        </w:rPr>
      </w:pPr>
      <w:r w:rsidRPr="00533D50">
        <w:rPr>
          <w:b/>
          <w:sz w:val="20"/>
          <w:szCs w:val="20"/>
          <w:lang w:val="en-US"/>
        </w:rPr>
        <w:t xml:space="preserve">and it is a constant battle to try and encourage new members however, we will get there as we can demonstrate how we provide service to much </w:t>
      </w:r>
    </w:p>
    <w:p w:rsidR="00533D50" w:rsidRDefault="00905D7B" w:rsidP="00533D50">
      <w:pPr>
        <w:pStyle w:val="ListParagraph"/>
        <w:ind w:left="284" w:right="-621"/>
        <w:rPr>
          <w:b/>
          <w:sz w:val="20"/>
          <w:szCs w:val="20"/>
          <w:lang w:val="en-US"/>
        </w:rPr>
      </w:pPr>
      <w:r w:rsidRPr="00533D50">
        <w:rPr>
          <w:b/>
          <w:sz w:val="20"/>
          <w:szCs w:val="20"/>
          <w:lang w:val="en-US"/>
        </w:rPr>
        <w:t xml:space="preserve">needed sections of our community, whilst we also </w:t>
      </w:r>
    </w:p>
    <w:p w:rsidR="00533D50" w:rsidRDefault="00905D7B" w:rsidP="00533D50">
      <w:pPr>
        <w:pStyle w:val="ListParagraph"/>
        <w:ind w:left="284" w:right="-621"/>
        <w:rPr>
          <w:b/>
          <w:sz w:val="20"/>
          <w:szCs w:val="20"/>
          <w:lang w:val="en-US"/>
        </w:rPr>
      </w:pPr>
      <w:r w:rsidRPr="00533D50">
        <w:rPr>
          <w:b/>
          <w:sz w:val="20"/>
          <w:szCs w:val="20"/>
          <w:lang w:val="en-US"/>
        </w:rPr>
        <w:t xml:space="preserve">have a fun social life in doing so. </w:t>
      </w:r>
      <w:r w:rsidR="00894A85">
        <w:rPr>
          <w:b/>
          <w:sz w:val="20"/>
          <w:szCs w:val="20"/>
          <w:lang w:val="en-US"/>
        </w:rPr>
        <w:t xml:space="preserve">A Number of new members have recently joined and thoroughly enjoying the experience. </w:t>
      </w:r>
      <w:r w:rsidRPr="00533D50">
        <w:rPr>
          <w:b/>
          <w:sz w:val="20"/>
          <w:szCs w:val="20"/>
          <w:lang w:val="en-US"/>
        </w:rPr>
        <w:t xml:space="preserve">At Nambour 76 </w:t>
      </w:r>
      <w:r w:rsidR="00533D50">
        <w:rPr>
          <w:b/>
          <w:sz w:val="20"/>
          <w:szCs w:val="20"/>
          <w:lang w:val="en-US"/>
        </w:rPr>
        <w:t>w</w:t>
      </w:r>
      <w:r w:rsidRPr="00533D50">
        <w:rPr>
          <w:b/>
          <w:sz w:val="20"/>
          <w:szCs w:val="20"/>
          <w:lang w:val="en-US"/>
        </w:rPr>
        <w:t xml:space="preserve">e don’t have to do it like it has always been done, we </w:t>
      </w:r>
    </w:p>
    <w:p w:rsidR="00533D50" w:rsidRDefault="00905D7B" w:rsidP="00533D50">
      <w:pPr>
        <w:pStyle w:val="ListParagraph"/>
        <w:ind w:left="284" w:right="-621"/>
        <w:rPr>
          <w:b/>
          <w:sz w:val="20"/>
          <w:szCs w:val="20"/>
          <w:lang w:val="en-US"/>
        </w:rPr>
      </w:pPr>
      <w:r w:rsidRPr="00533D50">
        <w:rPr>
          <w:b/>
          <w:sz w:val="20"/>
          <w:szCs w:val="20"/>
          <w:lang w:val="en-US"/>
        </w:rPr>
        <w:t xml:space="preserve">just have to </w:t>
      </w:r>
      <w:r w:rsidR="0078521C" w:rsidRPr="00533D50">
        <w:rPr>
          <w:b/>
          <w:sz w:val="20"/>
          <w:szCs w:val="20"/>
          <w:lang w:val="en-US"/>
        </w:rPr>
        <w:t xml:space="preserve">do it and at the end of each year we </w:t>
      </w:r>
    </w:p>
    <w:p w:rsidR="0051343C" w:rsidRPr="00533D50" w:rsidRDefault="0078521C" w:rsidP="00533D50">
      <w:pPr>
        <w:pStyle w:val="ListParagraph"/>
        <w:ind w:left="284" w:right="-621"/>
        <w:rPr>
          <w:b/>
          <w:sz w:val="20"/>
          <w:szCs w:val="20"/>
          <w:lang w:val="en-US"/>
        </w:rPr>
      </w:pPr>
      <w:r w:rsidRPr="00533D50">
        <w:rPr>
          <w:b/>
          <w:sz w:val="20"/>
          <w:szCs w:val="20"/>
          <w:lang w:val="en-US"/>
        </w:rPr>
        <w:t>hope we can say we had a great year.</w:t>
      </w:r>
    </w:p>
    <w:sectPr w:rsidR="0051343C" w:rsidRPr="00533D50" w:rsidSect="00AA3625">
      <w:pgSz w:w="16838" w:h="11906" w:orient="landscape"/>
      <w:pgMar w:top="1440" w:right="678" w:bottom="1440" w:left="993" w:header="708" w:footer="708" w:gutter="0"/>
      <w:cols w:num="3" w:space="99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0CE" w:rsidRDefault="006960CE" w:rsidP="002B73E6">
      <w:pPr>
        <w:spacing w:after="0" w:line="240" w:lineRule="auto"/>
      </w:pPr>
      <w:r>
        <w:separator/>
      </w:r>
    </w:p>
  </w:endnote>
  <w:endnote w:type="continuationSeparator" w:id="0">
    <w:p w:rsidR="006960CE" w:rsidRDefault="006960CE" w:rsidP="002B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0CE" w:rsidRDefault="006960CE" w:rsidP="002B73E6">
      <w:pPr>
        <w:spacing w:after="0" w:line="240" w:lineRule="auto"/>
      </w:pPr>
      <w:r>
        <w:separator/>
      </w:r>
    </w:p>
  </w:footnote>
  <w:footnote w:type="continuationSeparator" w:id="0">
    <w:p w:rsidR="006960CE" w:rsidRDefault="006960CE" w:rsidP="002B7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60B"/>
    <w:multiLevelType w:val="hybridMultilevel"/>
    <w:tmpl w:val="E4F04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BB4425"/>
    <w:multiLevelType w:val="hybridMultilevel"/>
    <w:tmpl w:val="BD8EA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E263DA"/>
    <w:multiLevelType w:val="hybridMultilevel"/>
    <w:tmpl w:val="85BCF98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4F897DB2"/>
    <w:multiLevelType w:val="hybridMultilevel"/>
    <w:tmpl w:val="D046AFA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7C15147A"/>
    <w:multiLevelType w:val="hybridMultilevel"/>
    <w:tmpl w:val="8B20E72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3C"/>
    <w:rsid w:val="00016F12"/>
    <w:rsid w:val="000224C4"/>
    <w:rsid w:val="0004715E"/>
    <w:rsid w:val="00050540"/>
    <w:rsid w:val="00055086"/>
    <w:rsid w:val="0006202C"/>
    <w:rsid w:val="00063F01"/>
    <w:rsid w:val="000C4A59"/>
    <w:rsid w:val="000D0533"/>
    <w:rsid w:val="000E43AE"/>
    <w:rsid w:val="00124558"/>
    <w:rsid w:val="00133D98"/>
    <w:rsid w:val="001568CA"/>
    <w:rsid w:val="00165484"/>
    <w:rsid w:val="001D32FD"/>
    <w:rsid w:val="001D7DCA"/>
    <w:rsid w:val="002274D8"/>
    <w:rsid w:val="00257337"/>
    <w:rsid w:val="002619EB"/>
    <w:rsid w:val="0028660D"/>
    <w:rsid w:val="002867C6"/>
    <w:rsid w:val="002B73E6"/>
    <w:rsid w:val="002C7319"/>
    <w:rsid w:val="002D28B1"/>
    <w:rsid w:val="002E4DE0"/>
    <w:rsid w:val="002E6874"/>
    <w:rsid w:val="002F53F1"/>
    <w:rsid w:val="00304F36"/>
    <w:rsid w:val="0030706A"/>
    <w:rsid w:val="00312BF0"/>
    <w:rsid w:val="003326AA"/>
    <w:rsid w:val="00355151"/>
    <w:rsid w:val="003621AD"/>
    <w:rsid w:val="003B0CFD"/>
    <w:rsid w:val="003D749B"/>
    <w:rsid w:val="004057FA"/>
    <w:rsid w:val="00405DDD"/>
    <w:rsid w:val="00415BCA"/>
    <w:rsid w:val="004625E6"/>
    <w:rsid w:val="0046650C"/>
    <w:rsid w:val="0047748F"/>
    <w:rsid w:val="004808E9"/>
    <w:rsid w:val="004A58CA"/>
    <w:rsid w:val="004B3F8D"/>
    <w:rsid w:val="004B752A"/>
    <w:rsid w:val="004D064C"/>
    <w:rsid w:val="004F4EC0"/>
    <w:rsid w:val="005032A5"/>
    <w:rsid w:val="00506EE3"/>
    <w:rsid w:val="00512347"/>
    <w:rsid w:val="0051343C"/>
    <w:rsid w:val="005253EF"/>
    <w:rsid w:val="00531964"/>
    <w:rsid w:val="00533D50"/>
    <w:rsid w:val="005378DC"/>
    <w:rsid w:val="00546D3B"/>
    <w:rsid w:val="00584F50"/>
    <w:rsid w:val="00592E3C"/>
    <w:rsid w:val="005943E5"/>
    <w:rsid w:val="005A5A76"/>
    <w:rsid w:val="005B1D67"/>
    <w:rsid w:val="005C2E8E"/>
    <w:rsid w:val="005D6A95"/>
    <w:rsid w:val="005E19B5"/>
    <w:rsid w:val="005E7C54"/>
    <w:rsid w:val="005F2123"/>
    <w:rsid w:val="005F5950"/>
    <w:rsid w:val="00616A13"/>
    <w:rsid w:val="00632001"/>
    <w:rsid w:val="00634C17"/>
    <w:rsid w:val="00646E02"/>
    <w:rsid w:val="006709AE"/>
    <w:rsid w:val="0067180C"/>
    <w:rsid w:val="0068501D"/>
    <w:rsid w:val="0069396C"/>
    <w:rsid w:val="006960CE"/>
    <w:rsid w:val="006C69B3"/>
    <w:rsid w:val="006E13BF"/>
    <w:rsid w:val="006E6AA3"/>
    <w:rsid w:val="006F0E2E"/>
    <w:rsid w:val="007223E0"/>
    <w:rsid w:val="00722E2C"/>
    <w:rsid w:val="007413E9"/>
    <w:rsid w:val="0075598A"/>
    <w:rsid w:val="0076161C"/>
    <w:rsid w:val="00761EF9"/>
    <w:rsid w:val="00775449"/>
    <w:rsid w:val="0078521C"/>
    <w:rsid w:val="0079781B"/>
    <w:rsid w:val="007A24B0"/>
    <w:rsid w:val="007A276B"/>
    <w:rsid w:val="007C6F57"/>
    <w:rsid w:val="007F6200"/>
    <w:rsid w:val="007F7FBE"/>
    <w:rsid w:val="008018B5"/>
    <w:rsid w:val="00891421"/>
    <w:rsid w:val="00894A85"/>
    <w:rsid w:val="00895222"/>
    <w:rsid w:val="008F58B2"/>
    <w:rsid w:val="00902019"/>
    <w:rsid w:val="00905D7B"/>
    <w:rsid w:val="00923B83"/>
    <w:rsid w:val="009250BD"/>
    <w:rsid w:val="00937264"/>
    <w:rsid w:val="009457D5"/>
    <w:rsid w:val="009A3EFB"/>
    <w:rsid w:val="009C399B"/>
    <w:rsid w:val="009C6A9D"/>
    <w:rsid w:val="009D1146"/>
    <w:rsid w:val="00A21C7A"/>
    <w:rsid w:val="00A27E90"/>
    <w:rsid w:val="00A36613"/>
    <w:rsid w:val="00A65F2A"/>
    <w:rsid w:val="00A662D5"/>
    <w:rsid w:val="00AA3625"/>
    <w:rsid w:val="00AE368C"/>
    <w:rsid w:val="00B33D34"/>
    <w:rsid w:val="00B34F71"/>
    <w:rsid w:val="00B44621"/>
    <w:rsid w:val="00B458E6"/>
    <w:rsid w:val="00B7155D"/>
    <w:rsid w:val="00B72523"/>
    <w:rsid w:val="00B74D71"/>
    <w:rsid w:val="00B9440B"/>
    <w:rsid w:val="00BE6019"/>
    <w:rsid w:val="00BF4FBB"/>
    <w:rsid w:val="00BF5B1A"/>
    <w:rsid w:val="00C10CCA"/>
    <w:rsid w:val="00C173EA"/>
    <w:rsid w:val="00C41648"/>
    <w:rsid w:val="00C74FC1"/>
    <w:rsid w:val="00C80B42"/>
    <w:rsid w:val="00C91E5E"/>
    <w:rsid w:val="00CC26F1"/>
    <w:rsid w:val="00CC335A"/>
    <w:rsid w:val="00CE075F"/>
    <w:rsid w:val="00CE4DEF"/>
    <w:rsid w:val="00CF025B"/>
    <w:rsid w:val="00D05ADD"/>
    <w:rsid w:val="00D44980"/>
    <w:rsid w:val="00D67B61"/>
    <w:rsid w:val="00D85286"/>
    <w:rsid w:val="00D86DB6"/>
    <w:rsid w:val="00D91D5C"/>
    <w:rsid w:val="00D94794"/>
    <w:rsid w:val="00DA518D"/>
    <w:rsid w:val="00E07A07"/>
    <w:rsid w:val="00E228D1"/>
    <w:rsid w:val="00E32BCF"/>
    <w:rsid w:val="00E412A9"/>
    <w:rsid w:val="00E922B5"/>
    <w:rsid w:val="00E92D8B"/>
    <w:rsid w:val="00EB1E96"/>
    <w:rsid w:val="00EC02D3"/>
    <w:rsid w:val="00EE110D"/>
    <w:rsid w:val="00EF7418"/>
    <w:rsid w:val="00F0235A"/>
    <w:rsid w:val="00F404B4"/>
    <w:rsid w:val="00F478EC"/>
    <w:rsid w:val="00F62BBA"/>
    <w:rsid w:val="00FB188C"/>
    <w:rsid w:val="00FB4C3E"/>
    <w:rsid w:val="00FB584C"/>
    <w:rsid w:val="00FC317F"/>
    <w:rsid w:val="00FD792D"/>
    <w:rsid w:val="00FE6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57DCA-C79D-441A-88DF-429966B2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3C"/>
    <w:pPr>
      <w:ind w:left="720"/>
      <w:contextualSpacing/>
    </w:pPr>
  </w:style>
  <w:style w:type="paragraph" w:styleId="BalloonText">
    <w:name w:val="Balloon Text"/>
    <w:basedOn w:val="Normal"/>
    <w:link w:val="BalloonTextChar"/>
    <w:uiPriority w:val="99"/>
    <w:semiHidden/>
    <w:unhideWhenUsed/>
    <w:rsid w:val="00513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3C"/>
    <w:rPr>
      <w:rFonts w:ascii="Segoe UI" w:hAnsi="Segoe UI" w:cs="Segoe UI"/>
      <w:sz w:val="18"/>
      <w:szCs w:val="18"/>
    </w:rPr>
  </w:style>
  <w:style w:type="paragraph" w:styleId="Header">
    <w:name w:val="header"/>
    <w:basedOn w:val="Normal"/>
    <w:link w:val="HeaderChar"/>
    <w:uiPriority w:val="99"/>
    <w:unhideWhenUsed/>
    <w:rsid w:val="002B7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3E6"/>
  </w:style>
  <w:style w:type="paragraph" w:styleId="Footer">
    <w:name w:val="footer"/>
    <w:basedOn w:val="Normal"/>
    <w:link w:val="FooterChar"/>
    <w:uiPriority w:val="99"/>
    <w:unhideWhenUsed/>
    <w:rsid w:val="002B7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3E6"/>
  </w:style>
  <w:style w:type="character" w:styleId="Hyperlink">
    <w:name w:val="Hyperlink"/>
    <w:basedOn w:val="DefaultParagraphFont"/>
    <w:uiPriority w:val="99"/>
    <w:unhideWhenUsed/>
    <w:rsid w:val="00937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bour76@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Blake</dc:creator>
  <cp:keywords/>
  <dc:description/>
  <cp:lastModifiedBy>Alex Blake</cp:lastModifiedBy>
  <cp:revision>12</cp:revision>
  <cp:lastPrinted>2016-11-01T07:44:00Z</cp:lastPrinted>
  <dcterms:created xsi:type="dcterms:W3CDTF">2016-10-30T23:23:00Z</dcterms:created>
  <dcterms:modified xsi:type="dcterms:W3CDTF">2018-04-01T21:45:00Z</dcterms:modified>
</cp:coreProperties>
</file>