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</w:pPr>
      <w:r>
        <w:rPr>
          <w:rFonts w:ascii="Arial" w:hAnsi="Arial"/>
        </w:rPr>
        <w:drawing xmlns:a="http://schemas.openxmlformats.org/drawingml/2006/main">
          <wp:inline distT="0" distB="0" distL="0" distR="0">
            <wp:extent cx="1933575" cy="675323"/>
            <wp:effectExtent l="0" t="0" r="0" b="0"/>
            <wp:docPr id="1073741825" name="officeArt object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Rebecca\Pictures\Rotaract_LI (2).jpg" descr="C:\Users\Rebecca\Pictures\Rotaract_LI (2)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spacing w:after="0" w:line="240" w:lineRule="auto"/>
        <w:jc w:val="center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Stratford Rotaract Meeting </w:t>
      </w:r>
    </w:p>
    <w:p>
      <w:pPr>
        <w:pStyle w:val="Body"/>
        <w:widowControl w:val="0"/>
        <w:spacing w:after="0" w:line="240" w:lineRule="auto"/>
        <w:jc w:val="center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rtl w:val="0"/>
          <w:lang w:val="en-US"/>
        </w:rPr>
        <w:t>July 17,</w:t>
      </w:r>
      <w:r>
        <w:rPr>
          <w:rFonts w:ascii="Arial" w:hAnsi="Arial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202</w:t>
      </w:r>
      <w:r>
        <w:rPr>
          <w:rFonts w:ascii="Arial" w:hAnsi="Arial"/>
          <w:rtl w:val="0"/>
        </w:rPr>
        <w:t>4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at 7:00pm </w:t>
      </w:r>
    </w:p>
    <w:p>
      <w:pPr>
        <w:pStyle w:val="Body"/>
        <w:widowControl w:val="0"/>
        <w:spacing w:line="240" w:lineRule="auto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Local Community Food Centre, 612 Erie St. Stratford</w:t>
      </w:r>
    </w:p>
    <w:p>
      <w:pPr>
        <w:pStyle w:val="Body"/>
        <w:spacing w:after="0" w:line="240" w:lineRule="auto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Members:</w:t>
      </w:r>
      <w:r>
        <w:rPr>
          <w:rFonts w:ascii="Arial" w:hAnsi="Arial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Megan, Marsha, Sarah, Jenn, Tyler, (Jonathan)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en-US"/>
        </w:rPr>
        <w:t>Regrets:</w:t>
      </w:r>
      <w:r>
        <w:rPr>
          <w:rFonts w:ascii="Arial" w:hAnsi="Arial"/>
          <w:rtl w:val="0"/>
        </w:rPr>
        <w:t xml:space="preserve"> </w:t>
      </w:r>
      <w:r>
        <w:rPr>
          <w:rFonts w:ascii="Arial" w:hAnsi="Arial"/>
          <w:rtl w:val="0"/>
          <w:lang w:val="en-US"/>
        </w:rPr>
        <w:t>Shannon, Alexa, Jane, Amanda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tbl>
      <w:tblPr>
        <w:tblW w:w="106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0620"/>
      </w:tblGrid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10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Agenda</w:t>
            </w:r>
          </w:p>
        </w:tc>
      </w:tr>
      <w:tr>
        <w:tblPrEx>
          <w:shd w:val="clear" w:color="auto" w:fill="cdd4e9"/>
        </w:tblPrEx>
        <w:trPr>
          <w:trHeight w:val="723" w:hRule="atLeast"/>
        </w:trPr>
        <w:tc>
          <w:tcPr>
            <w:tcW w:type="dxa" w:w="10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 xml:space="preserve">1. Welcome  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1.1 Positivity Pause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This is optional participation. </w:t>
            </w:r>
          </w:p>
        </w:tc>
      </w:tr>
      <w:tr>
        <w:tblPrEx>
          <w:shd w:val="clear" w:color="auto" w:fill="cdd4e9"/>
        </w:tblPrEx>
        <w:trPr>
          <w:trHeight w:val="483" w:hRule="atLeast"/>
        </w:trPr>
        <w:tc>
          <w:tcPr>
            <w:tcW w:type="dxa" w:w="10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2. Guest Speaker</w:t>
            </w:r>
          </w:p>
          <w:p>
            <w:pPr>
              <w:pStyle w:val="Body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N/A for this meeting</w:t>
            </w:r>
          </w:p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10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3. Adoption of Agenda</w:t>
            </w:r>
          </w:p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10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4. Adoption of Previous Minutes</w:t>
            </w:r>
          </w:p>
        </w:tc>
      </w:tr>
      <w:tr>
        <w:tblPrEx>
          <w:shd w:val="clear" w:color="auto" w:fill="cdd4e9"/>
        </w:tblPrEx>
        <w:trPr>
          <w:trHeight w:val="6483" w:hRule="atLeast"/>
        </w:trPr>
        <w:tc>
          <w:tcPr>
            <w:tcW w:type="dxa" w:w="10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5. Agenda Items</w:t>
            </w:r>
          </w:p>
          <w:p>
            <w:pPr>
              <w:pStyle w:val="Body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5.1 Business Arising:</w:t>
            </w:r>
          </w:p>
          <w:p>
            <w:pPr>
              <w:pStyle w:val="Body"/>
              <w:numPr>
                <w:ilvl w:val="0"/>
                <w:numId w:val="3"/>
              </w:numPr>
              <w:shd w:val="clear" w:color="auto" w:fill="ffffff"/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Sponsoring a Swim </w:t>
            </w:r>
            <w:r>
              <w:rPr>
                <w:rFonts w:ascii="Arial" w:hAnsi="Arial" w:hint="default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Update from Alexa: need to choose a date. 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Sarah and Megan can help out, Alexa to pose 2-3pm Aug 18 or 17</w:t>
            </w:r>
          </w:p>
          <w:p>
            <w:pPr>
              <w:pStyle w:val="Body"/>
              <w:numPr>
                <w:ilvl w:val="0"/>
                <w:numId w:val="3"/>
              </w:numPr>
              <w:shd w:val="clear" w:color="auto" w:fill="ffffff"/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T-Shirt? Jenn does. 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Jenn got one.</w:t>
            </w:r>
          </w:p>
          <w:p>
            <w:pPr>
              <w:pStyle w:val="Body"/>
              <w:numPr>
                <w:ilvl w:val="0"/>
                <w:numId w:val="3"/>
              </w:numPr>
              <w:shd w:val="clear" w:color="auto" w:fill="ffffff"/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Stratford Connection Centre Update - Sarah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 - still have not heard from Sara Kuntz</w:t>
            </w:r>
          </w:p>
          <w:p>
            <w:pPr>
              <w:pStyle w:val="Body"/>
              <w:spacing w:after="0" w:line="240" w:lineRule="auto"/>
              <w:rPr>
                <w:rFonts w:ascii="Arial" w:cs="Arial" w:hAnsi="Arial" w:eastAsia="Arial"/>
                <w:shd w:val="nil" w:color="auto" w:fill="auto"/>
                <w:lang w:val="en-US"/>
              </w:rPr>
            </w:pPr>
          </w:p>
          <w:p>
            <w:pPr>
              <w:pStyle w:val="Body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5.2 Program Update</w:t>
            </w:r>
          </w:p>
          <w:p>
            <w:pPr>
              <w:pStyle w:val="Body"/>
              <w:numPr>
                <w:ilvl w:val="0"/>
                <w:numId w:val="3"/>
              </w:numPr>
              <w:shd w:val="clear" w:color="auto" w:fill="ffffff"/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Off to School Smiling - Megan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Body"/>
              <w:numPr>
                <w:ilvl w:val="0"/>
                <w:numId w:val="3"/>
              </w:numPr>
              <w:shd w:val="clear" w:color="auto" w:fill="ffffff"/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Looking for Host Family - Megan</w:t>
            </w:r>
          </w:p>
          <w:p>
            <w:pPr>
              <w:pStyle w:val="Body"/>
              <w:numPr>
                <w:ilvl w:val="0"/>
                <w:numId w:val="3"/>
              </w:numPr>
              <w:shd w:val="clear" w:color="auto" w:fill="ffffff"/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Membership Fee Due - $40 for the year. Can give Megan/Nawal/Sarah the funds or they can be e-transferred </w:t>
            </w:r>
            <w:r>
              <w:rPr>
                <w:rStyle w:val="Hyperlink.0"/>
                <w:rFonts w:ascii="Arial" w:cs="Arial" w:hAnsi="Arial" w:eastAsia="Arial"/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</w:rPr>
              <w:instrText xml:space="preserve"> HYPERLINK "mailto:stratfordrotaracttreasurer@gmail.com"</w:instrText>
            </w:r>
            <w:r>
              <w:rPr>
                <w:rStyle w:val="Hyperlink.0"/>
                <w:rFonts w:ascii="Arial" w:cs="Arial" w:hAnsi="Arial" w:eastAsia="Arial"/>
              </w:rPr>
              <w:fldChar w:fldCharType="separate" w:fldLock="0"/>
            </w:r>
            <w:r>
              <w:rPr>
                <w:rStyle w:val="Hyperlink.0"/>
                <w:rFonts w:ascii="Arial" w:hAnsi="Arial"/>
                <w:rtl w:val="0"/>
                <w:lang w:val="en-US"/>
              </w:rPr>
              <w:t>stratfordrotaracttreasurer@gmail.com</w:t>
            </w:r>
            <w:r>
              <w:rPr>
                <w:rFonts w:ascii="Arial" w:cs="Arial" w:hAnsi="Arial" w:eastAsia="Arial"/>
              </w:rPr>
              <w:fldChar w:fldCharType="end" w:fldLock="0"/>
            </w: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Body"/>
              <w:numPr>
                <w:ilvl w:val="0"/>
                <w:numId w:val="3"/>
              </w:numPr>
              <w:shd w:val="clear" w:color="auto" w:fill="ffffff"/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Dates and times of meetings update - Megan</w:t>
            </w: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 xml:space="preserve"> - decided to stick with Wednesdays (1st &amp; 3rd) at 7pm, at The Local as needed</w:t>
            </w:r>
          </w:p>
          <w:p>
            <w:pPr>
              <w:pStyle w:val="Body"/>
              <w:numPr>
                <w:ilvl w:val="0"/>
                <w:numId w:val="3"/>
              </w:numPr>
              <w:shd w:val="clear" w:color="auto" w:fill="ffffff"/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Paul Harris Nominations - Megan (&amp; Sarah)</w:t>
            </w:r>
          </w:p>
          <w:p>
            <w:pPr>
              <w:pStyle w:val="Body"/>
              <w:shd w:val="clear" w:color="auto" w:fill="ffffff"/>
              <w:spacing w:after="0" w:line="240" w:lineRule="auto"/>
              <w:rPr>
                <w:rStyle w:val="None"/>
                <w:rFonts w:ascii="Arial" w:cs="Arial" w:hAnsi="Arial" w:eastAsia="Arial"/>
                <w:shd w:val="nil" w:color="auto" w:fill="auto"/>
                <w:lang w:val="en-US"/>
              </w:rPr>
            </w:pPr>
          </w:p>
          <w:p>
            <w:pPr>
              <w:pStyle w:val="Body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rStyle w:val="None"/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5.3 Committee Updates &amp; Standing Items</w:t>
            </w:r>
          </w:p>
          <w:p>
            <w:pPr>
              <w:pStyle w:val="Body"/>
              <w:numPr>
                <w:ilvl w:val="0"/>
                <w:numId w:val="3"/>
              </w:numPr>
              <w:shd w:val="clear" w:color="auto" w:fill="ffffff"/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 xml:space="preserve">Trivia Committee Update </w:t>
            </w: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- great last trivia, new team of Librarians from Wisconsin won, over $500 to The Local. August trivia to Connections Centre and Oct. 30 - Poppy fund (Legion), committee to follow up</w:t>
            </w:r>
          </w:p>
          <w:p>
            <w:pPr>
              <w:pStyle w:val="Body"/>
              <w:numPr>
                <w:ilvl w:val="0"/>
                <w:numId w:val="3"/>
              </w:numPr>
              <w:shd w:val="clear" w:color="auto" w:fill="ffffff"/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 xml:space="preserve">Play Boxes </w:t>
            </w: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- update from Geoff to come</w:t>
            </w:r>
          </w:p>
          <w:p>
            <w:pPr>
              <w:pStyle w:val="Body"/>
              <w:shd w:val="clear" w:color="auto" w:fill="ffffff"/>
              <w:spacing w:after="0" w:line="240" w:lineRule="auto"/>
              <w:rPr>
                <w:rStyle w:val="None"/>
                <w:rFonts w:ascii="Arial" w:cs="Arial" w:hAnsi="Arial" w:eastAsia="Arial"/>
                <w:shd w:val="nil" w:color="auto" w:fill="auto"/>
                <w:lang w:val="en-US"/>
              </w:rPr>
            </w:pPr>
          </w:p>
          <w:p>
            <w:pPr>
              <w:pStyle w:val="Body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rStyle w:val="None"/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5.3 Kudos</w:t>
            </w:r>
          </w:p>
          <w:p>
            <w:pPr>
              <w:pStyle w:val="Body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rFonts w:ascii="Arial" w:cs="Arial" w:hAnsi="Arial" w:eastAsia="Arial"/>
              </w:rPr>
            </w:pPr>
          </w:p>
          <w:p>
            <w:pPr>
              <w:pStyle w:val="Body"/>
              <w:shd w:val="clear" w:color="auto" w:fill="ffffff"/>
              <w:spacing w:after="0" w:line="240" w:lineRule="auto"/>
              <w:rPr>
                <w:rStyle w:val="None"/>
                <w:rFonts w:ascii="Arial" w:cs="Arial" w:hAnsi="Arial" w:eastAsia="Arial"/>
                <w:shd w:val="nil" w:color="auto" w:fill="auto"/>
                <w:lang w:val="en-US"/>
              </w:rPr>
            </w:pPr>
          </w:p>
          <w:p>
            <w:pPr>
              <w:pStyle w:val="Body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rStyle w:val="None"/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5.4 Anything Else to Add?</w:t>
            </w: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Body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Arial" w:hAnsi="Arial"/>
                <w:lang w:val="en-US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Add improv back to discussion items</w:t>
            </w:r>
          </w:p>
        </w:tc>
      </w:tr>
      <w:tr>
        <w:tblPrEx>
          <w:shd w:val="clear" w:color="auto" w:fill="cdd4e9"/>
        </w:tblPrEx>
        <w:trPr>
          <w:trHeight w:val="1203" w:hRule="atLeast"/>
        </w:trPr>
        <w:tc>
          <w:tcPr>
            <w:tcW w:type="dxa" w:w="10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rStyle w:val="None"/>
                <w:rFonts w:ascii="Arial" w:cs="Arial" w:hAnsi="Arial" w:eastAsia="Arial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6. Next Meetings</w:t>
            </w:r>
          </w:p>
          <w:p>
            <w:pPr>
              <w:pStyle w:val="Body"/>
              <w:numPr>
                <w:ilvl w:val="0"/>
                <w:numId w:val="5"/>
              </w:numPr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 xml:space="preserve">August 7/24 - </w:t>
            </w: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at The Local</w:t>
            </w:r>
          </w:p>
          <w:p>
            <w:pPr>
              <w:pStyle w:val="Body"/>
              <w:numPr>
                <w:ilvl w:val="0"/>
                <w:numId w:val="5"/>
              </w:numPr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August 14/24 - Trivia @ Jobsite</w:t>
            </w:r>
          </w:p>
          <w:p>
            <w:pPr>
              <w:pStyle w:val="Body"/>
              <w:numPr>
                <w:ilvl w:val="0"/>
                <w:numId w:val="5"/>
              </w:numPr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August 21/24 - 6-8pm at the farm (Sarah to share more details to come)</w:t>
            </w:r>
          </w:p>
          <w:p>
            <w:pPr>
              <w:pStyle w:val="Body"/>
              <w:numPr>
                <w:ilvl w:val="0"/>
                <w:numId w:val="5"/>
              </w:numPr>
              <w:bidi w:val="0"/>
              <w:spacing w:after="0" w:line="240" w:lineRule="auto"/>
              <w:ind w:right="0"/>
              <w:jc w:val="left"/>
              <w:rPr>
                <w:rFonts w:ascii="Arial" w:hAnsi="Arial"/>
                <w:rtl w:val="0"/>
                <w:lang w:val="en-US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Amanda Classification - date TBA (Megan to schedule)</w:t>
            </w:r>
          </w:p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10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7. Meeting Adjourned</w:t>
            </w:r>
          </w:p>
        </w:tc>
      </w:tr>
    </w:tbl>
    <w:p>
      <w:pPr>
        <w:pStyle w:val="Body"/>
        <w:widowControl w:val="0"/>
        <w:spacing w:after="0" w:line="240" w:lineRule="auto"/>
        <w:rPr>
          <w:rStyle w:val="None"/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Style w:val="None"/>
          <w:rFonts w:ascii="Arial" w:cs="Arial" w:hAnsi="Arial" w:eastAsia="Arial"/>
          <w:b w:val="1"/>
          <w:bCs w:val="1"/>
        </w:rPr>
      </w:pPr>
    </w:p>
    <w:p>
      <w:pPr>
        <w:pStyle w:val="Body"/>
        <w:spacing w:after="0" w:line="240" w:lineRule="auto"/>
        <w:rPr>
          <w:rStyle w:val="None"/>
          <w:rFonts w:ascii="Arial" w:cs="Arial" w:hAnsi="Arial" w:eastAsia="Arial"/>
          <w:b w:val="1"/>
          <w:bCs w:val="1"/>
        </w:rPr>
      </w:pPr>
      <w:r>
        <w:rPr>
          <w:rStyle w:val="None"/>
          <w:rFonts w:ascii="Arial" w:hAnsi="Arial"/>
          <w:b w:val="1"/>
          <w:bCs w:val="1"/>
          <w:rtl w:val="0"/>
          <w:lang w:val="en-US"/>
        </w:rPr>
        <w:t>Parking Lot (Things We Are Moving Forward With)</w:t>
      </w:r>
    </w:p>
    <w:p>
      <w:pPr>
        <w:pStyle w:val="Body"/>
        <w:numPr>
          <w:ilvl w:val="0"/>
          <w:numId w:val="7"/>
        </w:numPr>
        <w:bidi w:val="0"/>
        <w:spacing w:after="0" w:line="240" w:lineRule="auto"/>
        <w:ind w:right="0"/>
        <w:jc w:val="left"/>
        <w:rPr>
          <w:rFonts w:ascii="Arial" w:hAnsi="Arial"/>
          <w:b w:val="1"/>
          <w:bCs w:val="1"/>
          <w:rtl w:val="0"/>
          <w:lang w:val="it-IT"/>
        </w:rPr>
      </w:pPr>
      <w:r>
        <w:rPr>
          <w:rStyle w:val="None"/>
          <w:rFonts w:ascii="Arial" w:hAnsi="Arial"/>
          <w:b w:val="0"/>
          <w:bCs w:val="0"/>
          <w:rtl w:val="0"/>
          <w:lang w:val="it-IT"/>
        </w:rPr>
        <w:t>Duelling Pianos (Fall?)</w:t>
      </w:r>
    </w:p>
    <w:p>
      <w:pPr>
        <w:pStyle w:val="Body"/>
        <w:numPr>
          <w:ilvl w:val="0"/>
          <w:numId w:val="7"/>
        </w:numPr>
        <w:bidi w:val="0"/>
        <w:spacing w:after="0" w:line="240" w:lineRule="auto"/>
        <w:ind w:right="0"/>
        <w:jc w:val="left"/>
        <w:rPr>
          <w:rFonts w:ascii="Arial" w:hAnsi="Arial"/>
          <w:b w:val="1"/>
          <w:bCs w:val="1"/>
          <w:rtl w:val="0"/>
        </w:rPr>
      </w:pPr>
      <w:r>
        <w:rPr>
          <w:rStyle w:val="None"/>
          <w:rFonts w:ascii="Arial" w:hAnsi="Arial"/>
          <w:b w:val="0"/>
          <w:bCs w:val="0"/>
          <w:rtl w:val="0"/>
        </w:rPr>
        <w:t>Sponsor Skate (Winter 2025)</w:t>
      </w:r>
    </w:p>
    <w:p>
      <w:pPr>
        <w:pStyle w:val="Body"/>
        <w:numPr>
          <w:ilvl w:val="0"/>
          <w:numId w:val="7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en-US"/>
        </w:rPr>
      </w:pPr>
      <w:r>
        <w:rPr>
          <w:rStyle w:val="None"/>
          <w:rFonts w:ascii="Arial" w:hAnsi="Arial"/>
          <w:rtl w:val="0"/>
          <w:lang w:val="en-US"/>
        </w:rPr>
        <w:t>Bottle Drive (May/June)</w:t>
      </w:r>
    </w:p>
    <w:p>
      <w:pPr>
        <w:pStyle w:val="Body"/>
        <w:numPr>
          <w:ilvl w:val="0"/>
          <w:numId w:val="7"/>
        </w:numPr>
        <w:bidi w:val="0"/>
        <w:spacing w:after="0" w:line="240" w:lineRule="auto"/>
        <w:ind w:right="0"/>
        <w:jc w:val="left"/>
        <w:rPr>
          <w:rFonts w:ascii="Arial" w:hAnsi="Arial"/>
          <w:b w:val="1"/>
          <w:bCs w:val="1"/>
          <w:rtl w:val="0"/>
          <w:lang w:val="en-US"/>
        </w:rPr>
      </w:pPr>
      <w:r>
        <w:rPr>
          <w:rStyle w:val="None"/>
          <w:rFonts w:ascii="Arial" w:hAnsi="Arial"/>
          <w:b w:val="0"/>
          <w:bCs w:val="0"/>
          <w:rtl w:val="0"/>
          <w:lang w:val="en-US"/>
        </w:rPr>
        <w:t>Sponsor Lion</w:t>
      </w:r>
      <w:r>
        <w:rPr>
          <w:rStyle w:val="None"/>
          <w:rFonts w:ascii="Arial" w:hAnsi="Arial" w:hint="default"/>
          <w:b w:val="0"/>
          <w:bCs w:val="0"/>
          <w:rtl w:val="0"/>
          <w:lang w:val="en-US"/>
        </w:rPr>
        <w:t>’</w:t>
      </w:r>
      <w:r>
        <w:rPr>
          <w:rStyle w:val="None"/>
          <w:rFonts w:ascii="Arial" w:hAnsi="Arial"/>
          <w:b w:val="0"/>
          <w:bCs w:val="0"/>
          <w:rtl w:val="0"/>
          <w:lang w:val="en-US"/>
        </w:rPr>
        <w:t>s Pool Swim (July/August)</w:t>
      </w:r>
    </w:p>
    <w:p>
      <w:pPr>
        <w:pStyle w:val="Body"/>
        <w:spacing w:after="0" w:line="240" w:lineRule="auto"/>
        <w:rPr>
          <w:rStyle w:val="None"/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Style w:val="None"/>
          <w:rFonts w:ascii="Arial" w:cs="Arial" w:hAnsi="Arial" w:eastAsia="Arial"/>
          <w:b w:val="1"/>
          <w:bCs w:val="1"/>
        </w:rPr>
      </w:pPr>
      <w:r>
        <w:rPr>
          <w:rStyle w:val="None"/>
          <w:rFonts w:ascii="Arial" w:hAnsi="Arial"/>
          <w:b w:val="1"/>
          <w:bCs w:val="1"/>
          <w:rtl w:val="0"/>
          <w:lang w:val="en-US"/>
        </w:rPr>
        <w:t>Things to Figure Out</w:t>
      </w:r>
    </w:p>
    <w:p>
      <w:pPr>
        <w:pStyle w:val="Body"/>
        <w:numPr>
          <w:ilvl w:val="0"/>
          <w:numId w:val="9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da-DK"/>
        </w:rPr>
      </w:pP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a-DK"/>
          <w14:textFill>
            <w14:solidFill>
              <w14:srgbClr w14:val="000000"/>
            </w14:solidFill>
          </w14:textFill>
        </w:rPr>
        <w:t xml:space="preserve">Jane </w:t>
      </w:r>
      <w:r>
        <w:rPr>
          <w:rStyle w:val="None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By-Laws &amp; Governance</w:t>
      </w:r>
    </w:p>
    <w:p>
      <w:pPr>
        <w:pStyle w:val="Body"/>
        <w:numPr>
          <w:ilvl w:val="0"/>
          <w:numId w:val="9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en-US"/>
        </w:rPr>
      </w:pP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Which trivia will go to Connections Centre</w:t>
      </w:r>
    </w:p>
    <w:p>
      <w:pPr>
        <w:pStyle w:val="Body"/>
        <w:numPr>
          <w:ilvl w:val="0"/>
          <w:numId w:val="9"/>
        </w:numPr>
        <w:bidi w:val="0"/>
        <w:spacing w:after="0" w:line="240" w:lineRule="auto"/>
        <w:ind w:right="0"/>
        <w:jc w:val="left"/>
        <w:rPr>
          <w:rFonts w:ascii="Arial" w:hAnsi="Arial"/>
          <w:b w:val="1"/>
          <w:bCs w:val="1"/>
          <w:rtl w:val="0"/>
          <w:lang w:val="en-US"/>
        </w:rPr>
      </w:pP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Can we make a monthly donation to Connections Centre? Items on their wish lists? Could allocate extra trivia $$? How far would $100/month go? Have a conversation with someone there about Costco trips vs locally. Action: Sarah to reach out to Sara with follow up questions. </w:t>
      </w:r>
      <w:r>
        <w:rPr>
          <w:rStyle w:val="None"/>
          <w:rFonts w:ascii="Arial" w:hAnsi="Arial"/>
          <w:b w:val="1"/>
          <w:bCs w:val="1"/>
          <w:rtl w:val="0"/>
          <w:lang w:val="en-US"/>
        </w:rPr>
        <w:t xml:space="preserve">The board will have to vote once we hear back. </w:t>
      </w:r>
    </w:p>
    <w:p>
      <w:pPr>
        <w:pStyle w:val="Body"/>
        <w:numPr>
          <w:ilvl w:val="0"/>
          <w:numId w:val="9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en-US"/>
        </w:rPr>
      </w:pP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When Christopher Leadership Course is offered </w:t>
      </w:r>
      <w:r>
        <w:rPr>
          <w:rStyle w:val="None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Rotaract will cover Megan</w:t>
      </w:r>
      <w:r>
        <w:rPr>
          <w:rStyle w:val="None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s cost (May 1 board decision)</w:t>
      </w:r>
    </w:p>
    <w:p>
      <w:pPr>
        <w:pStyle w:val="Body"/>
        <w:spacing w:after="0" w:line="240" w:lineRule="auto"/>
        <w:rPr>
          <w:rStyle w:val="None"/>
          <w:rFonts w:ascii="Arial" w:cs="Arial" w:hAnsi="Arial" w:eastAsia="Arial"/>
          <w:b w:val="1"/>
          <w:bCs w:val="1"/>
        </w:rPr>
      </w:pPr>
    </w:p>
    <w:p>
      <w:pPr>
        <w:pStyle w:val="Body"/>
        <w:rPr>
          <w:rStyle w:val="None"/>
          <w:rFonts w:ascii="Arial" w:cs="Arial" w:hAnsi="Arial" w:eastAsia="Arial"/>
          <w:b w:val="1"/>
          <w:bCs w:val="1"/>
        </w:rPr>
      </w:pPr>
    </w:p>
    <w:p>
      <w:pPr>
        <w:pStyle w:val="Body"/>
        <w:rPr>
          <w:rStyle w:val="None"/>
          <w:rFonts w:ascii="Arial" w:cs="Arial" w:hAnsi="Arial" w:eastAsia="Arial"/>
          <w:b w:val="1"/>
          <w:bCs w:val="1"/>
        </w:rPr>
      </w:pPr>
      <w:r>
        <w:rPr>
          <w:rStyle w:val="None"/>
          <w:rFonts w:ascii="Arial" w:hAnsi="Arial"/>
          <w:b w:val="1"/>
          <w:bCs w:val="1"/>
          <w:rtl w:val="0"/>
          <w:lang w:val="en-US"/>
        </w:rPr>
        <w:t>Trivia Recipients</w:t>
      </w:r>
    </w:p>
    <w:tbl>
      <w:tblPr>
        <w:tblW w:w="949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271"/>
        <w:gridCol w:w="4820"/>
        <w:gridCol w:w="1559"/>
        <w:gridCol w:w="1843"/>
      </w:tblGrid>
      <w:tr>
        <w:tblPrEx>
          <w:shd w:val="clear" w:color="auto" w:fill="cdd4e9"/>
        </w:tblPrEx>
        <w:trPr>
          <w:trHeight w:val="483" w:hRule="atLeast"/>
        </w:trPr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 xml:space="preserve">Month 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 xml:space="preserve">Recipient 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Amount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Extra Trivia Night</w:t>
            </w:r>
          </w:p>
        </w:tc>
      </w:tr>
      <w:tr>
        <w:tblPrEx>
          <w:shd w:val="clear" w:color="auto" w:fill="cdd4e9"/>
        </w:tblPrEx>
        <w:trPr>
          <w:trHeight w:val="483" w:hRule="atLeast"/>
        </w:trPr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January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Winterfest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$404.25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rStyle w:val="None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$229.50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Optimism Place</w:t>
            </w:r>
          </w:p>
        </w:tc>
      </w:tr>
      <w:tr>
        <w:tblPrEx>
          <w:shd w:val="clear" w:color="auto" w:fill="cdd4e9"/>
        </w:tblPrEx>
        <w:trPr>
          <w:trHeight w:val="483" w:hRule="atLeast"/>
        </w:trPr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February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Coldest Night of the Year (CNOY)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$415.00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Optimism Place $500.50</w:t>
            </w:r>
          </w:p>
        </w:tc>
      </w:tr>
      <w:tr>
        <w:tblPrEx>
          <w:shd w:val="clear" w:color="auto" w:fill="cdd4e9"/>
        </w:tblPrEx>
        <w:trPr>
          <w:trHeight w:val="483" w:hRule="atLeast"/>
        </w:trPr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March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Optimism Place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$370.00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$400 Optimism Place</w:t>
            </w:r>
          </w:p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April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Simple Dreams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$700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N/A</w:t>
            </w:r>
          </w:p>
        </w:tc>
      </w:tr>
      <w:tr>
        <w:tblPrEx>
          <w:shd w:val="clear" w:color="auto" w:fill="cdd4e9"/>
        </w:tblPrEx>
        <w:trPr>
          <w:trHeight w:val="483" w:hRule="atLeast"/>
        </w:trPr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May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Stratford Lakeside Active Adults Association (SLAAA)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$500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100 Year Jump - Sick Kids $100</w:t>
            </w:r>
          </w:p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June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Pride Organization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$400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N/A</w:t>
            </w:r>
          </w:p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July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The Local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N/A</w:t>
            </w:r>
          </w:p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August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Connections Centre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Style w:val="None"/>
                <w:rFonts w:ascii="Arial" w:hAnsi="Arial"/>
                <w:shd w:val="nil" w:color="auto" w:fill="auto"/>
                <w:rtl w:val="0"/>
                <w:lang w:val="en-US"/>
              </w:rPr>
              <w:t>N/A</w:t>
            </w:r>
          </w:p>
        </w:tc>
      </w:tr>
    </w:tbl>
    <w:p>
      <w:pPr>
        <w:pStyle w:val="Body"/>
        <w:widowControl w:val="0"/>
        <w:spacing w:line="240" w:lineRule="auto"/>
        <w:rPr>
          <w:rStyle w:val="None"/>
          <w:rFonts w:ascii="Arial" w:cs="Arial" w:hAnsi="Arial" w:eastAsia="Arial"/>
          <w:b w:val="1"/>
          <w:bCs w:val="1"/>
        </w:rPr>
      </w:pPr>
    </w:p>
    <w:p>
      <w:pPr>
        <w:pStyle w:val="Body"/>
        <w:rPr>
          <w:rStyle w:val="None"/>
          <w:rFonts w:ascii="Arial" w:cs="Arial" w:hAnsi="Arial" w:eastAsia="Arial"/>
        </w:rPr>
      </w:pPr>
    </w:p>
    <w:p>
      <w:pPr>
        <w:pStyle w:val="Body"/>
        <w:shd w:val="clear" w:color="auto" w:fill="ffffff"/>
      </w:pPr>
      <w:bookmarkStart w:name="_headingh.gjdgxs" w:id="0"/>
      <w:bookmarkEnd w:id="0"/>
      <w:r>
        <w:rPr>
          <w:rStyle w:val="None"/>
          <w:rFonts w:ascii="Arial" w:cs="Arial" w:hAnsi="Arial" w:eastAsia="Arial"/>
          <w:outline w:val="0"/>
          <w:color w:val="222222"/>
          <w:u w:color="222222"/>
          <w14:textFill>
            <w14:solidFill>
              <w14:srgbClr w14:val="222222"/>
            </w14:solidFill>
          </w14:textFill>
        </w:rPr>
      </w:r>
    </w:p>
    <w:sectPr>
      <w:headerReference w:type="default" r:id="rId5"/>
      <w:footerReference w:type="default" r:id="rId6"/>
      <w:pgSz w:w="12240" w:h="15840" w:orient="portrait"/>
      <w:pgMar w:top="624" w:right="1440" w:bottom="1440" w:left="1440" w:header="709" w:footer="709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numStyleLink w:val="Imported Style 6"/>
  </w:abstractNum>
  <w:abstractNum w:abstractNumId="6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7">
    <w:multiLevelType w:val="hybridMultilevel"/>
    <w:numStyleLink w:val="Imported Style 7"/>
  </w:abstractNum>
  <w:abstractNum w:abstractNumId="8">
    <w:multiLevelType w:val="hybridMultilevel"/>
    <w:styleLink w:val="Imported Style 7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o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18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o"/>
      <w:lvlJc w:val="left"/>
      <w:pPr>
        <w:ind w:left="21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o"/>
      <w:lvlJc w:val="left"/>
      <w:pPr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o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1155cc"/>
      <w:u w:val="single" w:color="1155cc"/>
      <w:shd w:val="nil" w:color="auto" w:fill="auto"/>
      <w:lang w:val="en-US"/>
      <w14:textFill>
        <w14:solidFill>
          <w14:srgbClr w14:val="1155CC"/>
        </w14:solidFill>
      </w14:textFill>
    </w:rPr>
  </w:style>
  <w:style w:type="numbering" w:styleId="Imported Style 6">
    <w:name w:val="Imported Style 6"/>
    <w:pPr>
      <w:numPr>
        <w:numId w:val="6"/>
      </w:numPr>
    </w:pPr>
  </w:style>
  <w:style w:type="numbering" w:styleId="Imported Style 7">
    <w:name w:val="Imported Style 7"/>
    <w:pPr>
      <w:numPr>
        <w:numId w:val="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