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F59F" w14:textId="41ADE97A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 November 202</w:t>
      </w:r>
      <w:r w:rsidR="00286146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64D7581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1BE2B" w14:textId="77777777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Club Presidents</w:t>
      </w:r>
    </w:p>
    <w:p w14:paraId="1C09251B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13A1A" w14:textId="71A4378C" w:rsidR="00222B54" w:rsidRPr="00286146" w:rsidRDefault="004B04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146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 for District Governor 202</w:t>
      </w:r>
      <w:r w:rsidR="00286146" w:rsidRPr="0028614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86146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286146" w:rsidRPr="0028614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4C7EC140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88ADE" w14:textId="0A0168B1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accordance with RI Code of Policies 19.030, 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RI Manual of Procedure 12.020 the Nominations Committee is calling for nominations from Clubs in District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9970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 xml:space="preserve"> and 9980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District Governor 202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succession to 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Phil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Gully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9843F96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84EA3" w14:textId="77777777" w:rsidR="00222B54" w:rsidRDefault="004B04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note that the nominated DG will operate for District 9999 covering the whole South Island.</w:t>
      </w:r>
    </w:p>
    <w:p w14:paraId="353D8155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E7D28" w14:textId="0F6F8E37" w:rsidR="00D56DC7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Nominations from the Clubs in District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9970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 xml:space="preserve"> and 9980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received by the closing date specified. The Nominations Committee, in accordance with the RI Code of Policies, will select for nomination a Rotarian who is qualified to fulfil the role. </w:t>
      </w:r>
      <w:r w:rsidR="006A3CFB">
        <w:rPr>
          <w:rFonts w:ascii="Times New Roman" w:eastAsia="Times New Roman" w:hAnsi="Times New Roman" w:cs="Times New Roman"/>
          <w:sz w:val="24"/>
          <w:szCs w:val="24"/>
        </w:rPr>
        <w:t>No formal nomination form is provided, but the letter of nomination by a club should be signed by the President and Secretary of the Club.</w:t>
      </w:r>
    </w:p>
    <w:p w14:paraId="7486AB20" w14:textId="77777777" w:rsidR="00D56DC7" w:rsidRDefault="00D56D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7639D" w14:textId="0E4D57C9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that the Nominations Committee </w:t>
      </w:r>
      <w:proofErr w:type="gramStart"/>
      <w:r w:rsidR="006A3CFB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free at all times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nominate any suitable candidate and are not bound to accept a nomination by a Club. </w:t>
      </w:r>
    </w:p>
    <w:p w14:paraId="31D52752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5251D9" w14:textId="77777777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Rotarian considering the position is encouraged to discuss the role with the present DG, DGE, or any Past DG in full confidence. </w:t>
      </w:r>
    </w:p>
    <w:p w14:paraId="461AE299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73EF96" w14:textId="77777777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Qualifications and experience required for the position include: </w:t>
      </w:r>
    </w:p>
    <w:p w14:paraId="4ABB0577" w14:textId="77777777" w:rsidR="00222B54" w:rsidRDefault="004B04D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significant involvement at District level, noting that it is no longer a requirement for the Governor to have served as an Assistant Governor </w:t>
      </w:r>
    </w:p>
    <w:p w14:paraId="03CD7403" w14:textId="77777777" w:rsidR="00222B54" w:rsidRDefault="004B04D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 as a Club President for a full term</w:t>
      </w:r>
    </w:p>
    <w:p w14:paraId="7BE83907" w14:textId="77777777" w:rsidR="00222B54" w:rsidRDefault="004B04D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willingness and ability to fulfil the duties and responsibilities of the office of Governor  </w:t>
      </w:r>
    </w:p>
    <w:p w14:paraId="16E0CC9D" w14:textId="77777777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65B4E" w14:textId="77777777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Nominating Committee will refer to the Job Description for the District Governor, particularly over the need for the nominee to have demonstrated significant involvement at District level.</w:t>
      </w:r>
    </w:p>
    <w:p w14:paraId="79B9A8FB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94A9BB" w14:textId="77777777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copy of the Job Description is attached.</w:t>
      </w:r>
    </w:p>
    <w:p w14:paraId="7C405135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85C22" w14:textId="3D107301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Nominations are to be sent by 1 March 202</w:t>
      </w:r>
      <w:r w:rsidR="005B27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14:paraId="06736430" w14:textId="77777777" w:rsidR="00222B54" w:rsidRDefault="00222B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D74521" w14:textId="77777777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Chairman, Nominations Committee</w:t>
      </w:r>
    </w:p>
    <w:p w14:paraId="4483C599" w14:textId="3FB6ABC0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IPDG </w:t>
      </w:r>
      <w:r w:rsidR="00D56DC7">
        <w:rPr>
          <w:rFonts w:ascii="Times New Roman" w:eastAsia="Times New Roman" w:hAnsi="Times New Roman" w:cs="Times New Roman"/>
          <w:sz w:val="24"/>
          <w:szCs w:val="24"/>
        </w:rPr>
        <w:t>Mark Yaxley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E406AC8" w14:textId="14A58A15" w:rsidR="00222B54" w:rsidRDefault="002861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Lindsay Drive,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Prebbleton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7604</w:t>
      </w:r>
    </w:p>
    <w:p w14:paraId="25990CE3" w14:textId="0BC3D58D" w:rsidR="00222B54" w:rsidRDefault="004B0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28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6146">
        <w:rPr>
          <w:rFonts w:ascii="Times New Roman" w:eastAsia="Times New Roman" w:hAnsi="Times New Roman" w:cs="Times New Roman"/>
          <w:sz w:val="24"/>
          <w:szCs w:val="24"/>
        </w:rPr>
        <w:t>smyaxley@</w:t>
      </w:r>
      <w:proofErr w:type="gramStart"/>
      <w:r w:rsidR="00286146">
        <w:rPr>
          <w:rFonts w:ascii="Times New Roman" w:eastAsia="Times New Roman" w:hAnsi="Times New Roman" w:cs="Times New Roman"/>
          <w:sz w:val="24"/>
          <w:szCs w:val="24"/>
        </w:rPr>
        <w:t>xtra,co</w:t>
      </w:r>
      <w:proofErr w:type="gramEnd"/>
      <w:r w:rsidR="00286146">
        <w:rPr>
          <w:rFonts w:ascii="Times New Roman" w:eastAsia="Times New Roman" w:hAnsi="Times New Roman" w:cs="Times New Roman"/>
          <w:sz w:val="24"/>
          <w:szCs w:val="24"/>
        </w:rPr>
        <w:t>,nz</w:t>
      </w:r>
      <w:proofErr w:type="spellEnd"/>
      <w:r w:rsidR="0028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22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84" w:right="1418" w:bottom="1134" w:left="1418" w:header="709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2D86" w14:textId="77777777" w:rsidR="00D213E0" w:rsidRDefault="00D213E0">
      <w:r>
        <w:separator/>
      </w:r>
    </w:p>
  </w:endnote>
  <w:endnote w:type="continuationSeparator" w:id="0">
    <w:p w14:paraId="4A5ABB8F" w14:textId="77777777" w:rsidR="00D213E0" w:rsidRDefault="00D2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84C5" w14:textId="77777777" w:rsidR="00222B54" w:rsidRDefault="00222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95B2" w14:textId="77777777" w:rsidR="00222B54" w:rsidRDefault="004B04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2D6C" w14:textId="77777777" w:rsidR="00222B54" w:rsidRDefault="004B04DD">
    <w:pPr>
      <w:ind w:left="-567" w:right="-56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------------------------------------------</w:t>
    </w:r>
  </w:p>
  <w:p w14:paraId="719D5F86" w14:textId="1736103E" w:rsidR="00222B54" w:rsidRDefault="00286146">
    <w:pPr>
      <w:ind w:left="-567" w:right="-56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Ken Booth,</w:t>
    </w:r>
  </w:p>
  <w:p w14:paraId="1019E9BA" w14:textId="6E78047B" w:rsidR="00286146" w:rsidRDefault="00286146">
    <w:pPr>
      <w:ind w:left="-567" w:right="-567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Secretary, D9999 Transition Management Team,</w:t>
    </w:r>
  </w:p>
  <w:p w14:paraId="3D6688F9" w14:textId="77777777" w:rsidR="00222B54" w:rsidRDefault="004B04DD">
    <w:pPr>
      <w:tabs>
        <w:tab w:val="left" w:pos="3320"/>
      </w:tabs>
      <w:ind w:left="-567" w:right="-56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PO Box 8073, Riccarton, Christchurch 8440, New Zealand</w:t>
    </w:r>
  </w:p>
  <w:p w14:paraId="21A18483" w14:textId="526B6C7A" w:rsidR="00222B54" w:rsidRDefault="004B04DD">
    <w:pPr>
      <w:tabs>
        <w:tab w:val="left" w:pos="3320"/>
      </w:tabs>
      <w:ind w:left="-567" w:right="-56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Phone: 03 386 0256; Mobile: 021 130 8663; Email: </w:t>
    </w:r>
    <w:hyperlink r:id="rId1">
      <w:r w:rsidR="0028614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rotary.d9999@gmail.com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4C655714" w14:textId="77777777" w:rsidR="00222B54" w:rsidRDefault="00222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92EE" w14:textId="77777777" w:rsidR="00D213E0" w:rsidRDefault="00D213E0">
      <w:r>
        <w:separator/>
      </w:r>
    </w:p>
  </w:footnote>
  <w:footnote w:type="continuationSeparator" w:id="0">
    <w:p w14:paraId="0C875A50" w14:textId="77777777" w:rsidR="00D213E0" w:rsidRDefault="00D2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F1B1" w14:textId="77777777" w:rsidR="00222B54" w:rsidRDefault="00222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4577" w14:textId="77777777" w:rsidR="00222B54" w:rsidRDefault="00222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0A4E10A" w14:textId="77777777" w:rsidR="00222B54" w:rsidRDefault="00222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105" w14:textId="0F6789B8" w:rsidR="00222B54" w:rsidRPr="00286146" w:rsidRDefault="00286146">
    <w:pPr>
      <w:ind w:left="1418" w:right="-567"/>
      <w:jc w:val="center"/>
      <w:rPr>
        <w:rFonts w:ascii="Times New Roman" w:eastAsia="Balthazar" w:hAnsi="Times New Roman" w:cs="Times New Roman"/>
        <w:b/>
        <w:sz w:val="24"/>
        <w:szCs w:val="24"/>
      </w:rPr>
    </w:pPr>
    <w:r w:rsidRPr="0028614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21B015B" wp14:editId="6CB89FF1">
          <wp:simplePos x="0" y="0"/>
          <wp:positionH relativeFrom="margin">
            <wp:posOffset>-360045</wp:posOffset>
          </wp:positionH>
          <wp:positionV relativeFrom="page">
            <wp:posOffset>360045</wp:posOffset>
          </wp:positionV>
          <wp:extent cx="2253600" cy="918000"/>
          <wp:effectExtent l="0" t="0" r="0" b="0"/>
          <wp:wrapTight wrapText="bothSides">
            <wp:wrapPolygon edited="0">
              <wp:start x="0" y="0"/>
              <wp:lineTo x="0" y="21077"/>
              <wp:lineTo x="21369" y="21077"/>
              <wp:lineTo x="21369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4DD" w:rsidRPr="0028614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2FE86D9" wp14:editId="59881EA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59965" cy="963930"/>
          <wp:effectExtent l="0" t="0" r="0" b="0"/>
          <wp:wrapSquare wrapText="bothSides" distT="0" distB="0" distL="114300" distR="114300"/>
          <wp:docPr id="5" name="image1.jpg" descr="District_Logo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istrict_Logo smal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9965" cy="963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8DF5B9" w14:textId="77777777" w:rsidR="00222B54" w:rsidRPr="00286146" w:rsidRDefault="00222B54">
    <w:pPr>
      <w:ind w:left="1418" w:right="-567"/>
      <w:jc w:val="center"/>
      <w:rPr>
        <w:rFonts w:ascii="Times New Roman" w:hAnsi="Times New Roman" w:cs="Times New Roman"/>
        <w:b/>
        <w:sz w:val="24"/>
        <w:szCs w:val="24"/>
      </w:rPr>
    </w:pPr>
  </w:p>
  <w:p w14:paraId="2E1889EF" w14:textId="77777777" w:rsidR="00222B54" w:rsidRPr="00286146" w:rsidRDefault="00222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  <w:sz w:val="24"/>
        <w:szCs w:val="24"/>
      </w:rPr>
    </w:pPr>
  </w:p>
  <w:p w14:paraId="27056AAB" w14:textId="77777777" w:rsidR="00286146" w:rsidRPr="00286146" w:rsidRDefault="00286146" w:rsidP="00286146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</w:p>
  <w:p w14:paraId="74955462" w14:textId="77777777" w:rsidR="00286146" w:rsidRDefault="00286146" w:rsidP="00286146">
    <w:pPr>
      <w:pStyle w:val="Header"/>
      <w:rPr>
        <w:i/>
        <w:iCs/>
        <w:sz w:val="25"/>
        <w:szCs w:val="25"/>
      </w:rPr>
    </w:pPr>
  </w:p>
  <w:p w14:paraId="7E70537D" w14:textId="01DC5597" w:rsidR="00222B54" w:rsidRDefault="00286146" w:rsidP="00286146">
    <w:pPr>
      <w:pStyle w:val="Header"/>
      <w:rPr>
        <w:color w:val="000000"/>
      </w:rPr>
    </w:pPr>
    <w:r w:rsidRPr="002945A7">
      <w:rPr>
        <w:i/>
        <w:iCs/>
        <w:sz w:val="25"/>
        <w:szCs w:val="25"/>
      </w:rPr>
      <w:t xml:space="preserve">Serving the Rotary Clubs of </w:t>
    </w:r>
    <w:proofErr w:type="spellStart"/>
    <w:r w:rsidRPr="002945A7">
      <w:rPr>
        <w:i/>
        <w:iCs/>
        <w:sz w:val="25"/>
        <w:szCs w:val="25"/>
      </w:rPr>
      <w:t>Te</w:t>
    </w:r>
    <w:proofErr w:type="spellEnd"/>
    <w:r w:rsidRPr="002945A7">
      <w:rPr>
        <w:i/>
        <w:iCs/>
        <w:sz w:val="25"/>
        <w:szCs w:val="25"/>
      </w:rPr>
      <w:t xml:space="preserve"> Wai </w:t>
    </w:r>
    <w:proofErr w:type="spellStart"/>
    <w:r w:rsidRPr="002945A7">
      <w:rPr>
        <w:i/>
        <w:iCs/>
        <w:sz w:val="25"/>
        <w:szCs w:val="25"/>
      </w:rPr>
      <w:t>Poun</w:t>
    </w:r>
    <w:r>
      <w:rPr>
        <w:i/>
        <w:iCs/>
        <w:sz w:val="25"/>
        <w:szCs w:val="25"/>
      </w:rPr>
      <w:t>ā</w:t>
    </w:r>
    <w:r w:rsidRPr="002945A7">
      <w:rPr>
        <w:i/>
        <w:iCs/>
        <w:sz w:val="25"/>
        <w:szCs w:val="25"/>
      </w:rPr>
      <w:t>mu</w:t>
    </w:r>
    <w:proofErr w:type="spellEnd"/>
    <w:r w:rsidRPr="002945A7">
      <w:rPr>
        <w:i/>
        <w:iCs/>
        <w:sz w:val="25"/>
        <w:szCs w:val="25"/>
      </w:rPr>
      <w:t>/The South Island, Aotearoa/New Zealand</w:t>
    </w:r>
  </w:p>
  <w:p w14:paraId="363FCF0F" w14:textId="77777777" w:rsidR="00222B54" w:rsidRDefault="00222B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BA7"/>
    <w:multiLevelType w:val="multilevel"/>
    <w:tmpl w:val="F3DA9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54"/>
    <w:rsid w:val="000309E5"/>
    <w:rsid w:val="00184FA0"/>
    <w:rsid w:val="00222B54"/>
    <w:rsid w:val="00286146"/>
    <w:rsid w:val="003676BD"/>
    <w:rsid w:val="004B04DD"/>
    <w:rsid w:val="005B2769"/>
    <w:rsid w:val="006A3CFB"/>
    <w:rsid w:val="00A122EC"/>
    <w:rsid w:val="00D213E0"/>
    <w:rsid w:val="00D56DC7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C1AE"/>
  <w15:docId w15:val="{A4117864-3844-4FAC-8EA1-E5DC8591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73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001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A8D"/>
  </w:style>
  <w:style w:type="paragraph" w:styleId="Footer">
    <w:name w:val="footer"/>
    <w:basedOn w:val="Normal"/>
    <w:link w:val="FooterChar"/>
    <w:uiPriority w:val="99"/>
    <w:unhideWhenUsed/>
    <w:rsid w:val="0000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A8D"/>
  </w:style>
  <w:style w:type="paragraph" w:styleId="BalloonText">
    <w:name w:val="Balloon Text"/>
    <w:basedOn w:val="Normal"/>
    <w:link w:val="BalloonTextChar"/>
    <w:uiPriority w:val="99"/>
    <w:semiHidden/>
    <w:unhideWhenUsed/>
    <w:rsid w:val="0000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A8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.d9999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TwjfwNWCMwdtixNEK7+JJgdYw==">AMUW2mUSuDLHGWAxuNZJi6NQuxc2BCa5f7sHXgALjSm2Vy6Z5ImJlwmXA6O+7ze5yBCLacgsAPaKtOmMT8ggRfdXX1IKYIklTGuYUgtFq9jmbga3mBPS5dRSmawI+AJbBOgrbrkCJq5z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Jean Morgan</cp:lastModifiedBy>
  <cp:revision>2</cp:revision>
  <dcterms:created xsi:type="dcterms:W3CDTF">2021-11-06T22:47:00Z</dcterms:created>
  <dcterms:modified xsi:type="dcterms:W3CDTF">2021-11-06T22:47:00Z</dcterms:modified>
</cp:coreProperties>
</file>