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4454" w14:textId="08A23561" w:rsidR="00014FBD" w:rsidRPr="006161E5" w:rsidRDefault="00D13605">
      <w:pPr>
        <w:rPr>
          <w:b/>
          <w:bCs/>
          <w:sz w:val="24"/>
          <w:szCs w:val="24"/>
        </w:rPr>
      </w:pPr>
      <w:r w:rsidRPr="006161E5">
        <w:rPr>
          <w:b/>
          <w:bCs/>
          <w:sz w:val="24"/>
          <w:szCs w:val="24"/>
        </w:rPr>
        <w:t>Life Skills for Primary Schools</w:t>
      </w:r>
    </w:p>
    <w:p w14:paraId="15255736" w14:textId="77777777" w:rsidR="00D13605" w:rsidRDefault="00D13605">
      <w:r>
        <w:t xml:space="preserve">The club runs a program with local Primary Schools to teach Life Skills to the students especially those elected to the Student Council. </w:t>
      </w:r>
    </w:p>
    <w:p w14:paraId="10861D45" w14:textId="142FBF55" w:rsidR="00D13605" w:rsidRDefault="00D13605">
      <w:r>
        <w:t xml:space="preserve">The first part of the program is to coach the Student Council how to run a formal meeting and to monitor them throughout the year so that they move forward to the next stage of their lives equipped to understand the workings of committees. All participants are given a Guide for them to be able to refer to whenever they become involved </w:t>
      </w:r>
      <w:proofErr w:type="gramStart"/>
      <w:r>
        <w:t>in  a</w:t>
      </w:r>
      <w:proofErr w:type="gramEnd"/>
      <w:r>
        <w:t xml:space="preserve"> club or other group activity requiring some formality to be observed. This element is operated at Floreat Park, Woodlands, Churchlands and Wembley Primary Schools. The program is greatly appreciated by the entire school community.</w:t>
      </w:r>
      <w:r w:rsidR="006161E5">
        <w:rPr>
          <w:noProof/>
        </w:rPr>
        <w:drawing>
          <wp:inline distT="0" distB="0" distL="0" distR="0" wp14:anchorId="06CBD588" wp14:editId="6EBCD983">
            <wp:extent cx="1790700" cy="1587500"/>
            <wp:effectExtent l="0" t="0" r="0" b="0"/>
            <wp:docPr id="606288026" name="Picture 3"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8026" name="Picture 3" descr="A group of people sitting around a 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90700" cy="1587500"/>
                    </a:xfrm>
                    <a:prstGeom prst="rect">
                      <a:avLst/>
                    </a:prstGeom>
                  </pic:spPr>
                </pic:pic>
              </a:graphicData>
            </a:graphic>
          </wp:inline>
        </w:drawing>
      </w:r>
    </w:p>
    <w:p w14:paraId="2BD51318" w14:textId="041C3A92" w:rsidR="00D13605" w:rsidRDefault="00D13605">
      <w:r>
        <w:t xml:space="preserve">The second element in the program is </w:t>
      </w:r>
      <w:r w:rsidR="005A03A6">
        <w:t xml:space="preserve">the teaching of motor skills to Year 6 students in the Art Class at City Beach Primary School. This was greatly encouraged by the Art teacher at the school, Dr Sue Girak. To quote her, she says that she </w:t>
      </w:r>
      <w:proofErr w:type="gramStart"/>
      <w:r w:rsidR="005A03A6">
        <w:t>is able to</w:t>
      </w:r>
      <w:proofErr w:type="gramEnd"/>
      <w:r w:rsidR="005A03A6">
        <w:t xml:space="preserve"> teach the students many more skills by having Rotary members to assist her and expand her scope.</w:t>
      </w:r>
      <w:r w:rsidR="006161E5">
        <w:rPr>
          <w:noProof/>
        </w:rPr>
        <w:drawing>
          <wp:inline distT="0" distB="0" distL="0" distR="0" wp14:anchorId="49FF943B" wp14:editId="134D3CBC">
            <wp:extent cx="1778000" cy="1727200"/>
            <wp:effectExtent l="0" t="0" r="0" b="6350"/>
            <wp:docPr id="937001073" name="Picture 2" descr="A group of people working on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01073" name="Picture 2" descr="A group of people working on a projec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8000" cy="1727200"/>
                    </a:xfrm>
                    <a:prstGeom prst="rect">
                      <a:avLst/>
                    </a:prstGeom>
                  </pic:spPr>
                </pic:pic>
              </a:graphicData>
            </a:graphic>
          </wp:inline>
        </w:drawing>
      </w:r>
    </w:p>
    <w:p w14:paraId="0FCF2BDF" w14:textId="78D09828" w:rsidR="005A03A6" w:rsidRDefault="005A03A6">
      <w:r>
        <w:t xml:space="preserve">The third element in the program is the teaching of Sustainability practices to Year 5 students at Churchlands Primary School. From the Rotary perspective, particular emphasis is placed on </w:t>
      </w:r>
      <w:r>
        <w:lastRenderedPageBreak/>
        <w:t xml:space="preserve">developing a vegetable garden where the students can learn to sow, </w:t>
      </w:r>
      <w:proofErr w:type="gramStart"/>
      <w:r>
        <w:t>plant</w:t>
      </w:r>
      <w:proofErr w:type="gramEnd"/>
      <w:r>
        <w:t xml:space="preserve"> and then harvest the products of their efforts.</w:t>
      </w:r>
      <w:r w:rsidR="006161E5" w:rsidRPr="006161E5">
        <w:rPr>
          <w:noProof/>
        </w:rPr>
        <w:t xml:space="preserve"> </w:t>
      </w:r>
      <w:r w:rsidR="006161E5">
        <w:rPr>
          <w:noProof/>
        </w:rPr>
        <w:drawing>
          <wp:inline distT="0" distB="0" distL="0" distR="0" wp14:anchorId="1072DF18" wp14:editId="5DF1761E">
            <wp:extent cx="1758950" cy="1860550"/>
            <wp:effectExtent l="0" t="0" r="0" b="6350"/>
            <wp:docPr id="341400374" name="Picture 1" descr="A group of people working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00374" name="Picture 1" descr="A group of people working in a garde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8950" cy="1860550"/>
                    </a:xfrm>
                    <a:prstGeom prst="rect">
                      <a:avLst/>
                    </a:prstGeom>
                  </pic:spPr>
                </pic:pic>
              </a:graphicData>
            </a:graphic>
          </wp:inline>
        </w:drawing>
      </w:r>
    </w:p>
    <w:sectPr w:rsidR="005A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05"/>
    <w:rsid w:val="00014FBD"/>
    <w:rsid w:val="005A03A6"/>
    <w:rsid w:val="006161E5"/>
    <w:rsid w:val="008E3541"/>
    <w:rsid w:val="00AA4535"/>
    <w:rsid w:val="00D13605"/>
    <w:rsid w:val="00F81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0F80"/>
  <w15:chartTrackingRefBased/>
  <w15:docId w15:val="{97C1D107-F8BA-4755-8EB6-B700062F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605"/>
    <w:rPr>
      <w:rFonts w:eastAsiaTheme="majorEastAsia" w:cstheme="majorBidi"/>
      <w:color w:val="272727" w:themeColor="text1" w:themeTint="D8"/>
    </w:rPr>
  </w:style>
  <w:style w:type="paragraph" w:styleId="Title">
    <w:name w:val="Title"/>
    <w:basedOn w:val="Normal"/>
    <w:next w:val="Normal"/>
    <w:link w:val="TitleChar"/>
    <w:uiPriority w:val="10"/>
    <w:qFormat/>
    <w:rsid w:val="00D13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605"/>
    <w:pPr>
      <w:spacing w:before="160"/>
      <w:jc w:val="center"/>
    </w:pPr>
    <w:rPr>
      <w:i/>
      <w:iCs/>
      <w:color w:val="404040" w:themeColor="text1" w:themeTint="BF"/>
    </w:rPr>
  </w:style>
  <w:style w:type="character" w:customStyle="1" w:styleId="QuoteChar">
    <w:name w:val="Quote Char"/>
    <w:basedOn w:val="DefaultParagraphFont"/>
    <w:link w:val="Quote"/>
    <w:uiPriority w:val="29"/>
    <w:rsid w:val="00D13605"/>
    <w:rPr>
      <w:i/>
      <w:iCs/>
      <w:color w:val="404040" w:themeColor="text1" w:themeTint="BF"/>
    </w:rPr>
  </w:style>
  <w:style w:type="paragraph" w:styleId="ListParagraph">
    <w:name w:val="List Paragraph"/>
    <w:basedOn w:val="Normal"/>
    <w:uiPriority w:val="34"/>
    <w:qFormat/>
    <w:rsid w:val="00D13605"/>
    <w:pPr>
      <w:ind w:left="720"/>
      <w:contextualSpacing/>
    </w:pPr>
  </w:style>
  <w:style w:type="character" w:styleId="IntenseEmphasis">
    <w:name w:val="Intense Emphasis"/>
    <w:basedOn w:val="DefaultParagraphFont"/>
    <w:uiPriority w:val="21"/>
    <w:qFormat/>
    <w:rsid w:val="00D13605"/>
    <w:rPr>
      <w:i/>
      <w:iCs/>
      <w:color w:val="0F4761" w:themeColor="accent1" w:themeShade="BF"/>
    </w:rPr>
  </w:style>
  <w:style w:type="paragraph" w:styleId="IntenseQuote">
    <w:name w:val="Intense Quote"/>
    <w:basedOn w:val="Normal"/>
    <w:next w:val="Normal"/>
    <w:link w:val="IntenseQuoteChar"/>
    <w:uiPriority w:val="30"/>
    <w:qFormat/>
    <w:rsid w:val="00D13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605"/>
    <w:rPr>
      <w:i/>
      <w:iCs/>
      <w:color w:val="0F4761" w:themeColor="accent1" w:themeShade="BF"/>
    </w:rPr>
  </w:style>
  <w:style w:type="character" w:styleId="IntenseReference">
    <w:name w:val="Intense Reference"/>
    <w:basedOn w:val="DefaultParagraphFont"/>
    <w:uiPriority w:val="32"/>
    <w:qFormat/>
    <w:rsid w:val="00D13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Wood</dc:creator>
  <cp:keywords/>
  <dc:description/>
  <cp:lastModifiedBy>Jeremy Wood</cp:lastModifiedBy>
  <cp:revision>2</cp:revision>
  <dcterms:created xsi:type="dcterms:W3CDTF">2024-05-25T03:00:00Z</dcterms:created>
  <dcterms:modified xsi:type="dcterms:W3CDTF">2024-05-25T03:00:00Z</dcterms:modified>
</cp:coreProperties>
</file>