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2A6FA" w14:textId="3719B18C" w:rsidR="00572E59" w:rsidRPr="00572E59" w:rsidRDefault="00572E59" w:rsidP="00572E59">
      <w:pPr>
        <w:pStyle w:val="NormalWeb"/>
        <w:shd w:val="clear" w:color="auto" w:fill="FFFFFF"/>
        <w:rPr>
          <w:rFonts w:asciiTheme="minorHAnsi" w:hAnsiTheme="minorHAnsi" w:cstheme="minorHAnsi"/>
          <w:b/>
          <w:bCs/>
          <w:color w:val="222222"/>
        </w:rPr>
      </w:pPr>
      <w:bookmarkStart w:id="0" w:name="_GoBack"/>
      <w:r>
        <w:rPr>
          <w:rFonts w:asciiTheme="minorHAnsi" w:hAnsiTheme="minorHAnsi" w:cstheme="minorHAnsi"/>
          <w:b/>
          <w:bCs/>
          <w:color w:val="222222"/>
        </w:rPr>
        <w:t>CARERS Matter Forum</w:t>
      </w:r>
      <w:bookmarkEnd w:id="0"/>
      <w:r>
        <w:rPr>
          <w:rFonts w:asciiTheme="minorHAnsi" w:hAnsiTheme="minorHAnsi" w:cstheme="minorHAnsi"/>
          <w:b/>
          <w:bCs/>
          <w:color w:val="222222"/>
        </w:rPr>
        <w:t>: I</w:t>
      </w:r>
      <w:r w:rsidRPr="00572E59">
        <w:rPr>
          <w:rFonts w:asciiTheme="minorHAnsi" w:hAnsiTheme="minorHAnsi" w:cstheme="minorHAnsi"/>
          <w:b/>
          <w:bCs/>
          <w:color w:val="222222"/>
        </w:rPr>
        <w:t xml:space="preserve">nformation on some of </w:t>
      </w:r>
      <w:r w:rsidR="00763C83">
        <w:rPr>
          <w:rFonts w:asciiTheme="minorHAnsi" w:hAnsiTheme="minorHAnsi" w:cstheme="minorHAnsi"/>
          <w:b/>
          <w:bCs/>
          <w:color w:val="222222"/>
        </w:rPr>
        <w:t xml:space="preserve">the </w:t>
      </w:r>
      <w:r w:rsidRPr="00572E59">
        <w:rPr>
          <w:rFonts w:asciiTheme="minorHAnsi" w:hAnsiTheme="minorHAnsi" w:cstheme="minorHAnsi"/>
          <w:b/>
          <w:bCs/>
          <w:color w:val="222222"/>
        </w:rPr>
        <w:t>presenters: a range of academic</w:t>
      </w:r>
      <w:r w:rsidR="00763C83">
        <w:rPr>
          <w:rFonts w:asciiTheme="minorHAnsi" w:hAnsiTheme="minorHAnsi" w:cstheme="minorHAnsi"/>
          <w:b/>
          <w:bCs/>
          <w:color w:val="222222"/>
        </w:rPr>
        <w:t>, professional</w:t>
      </w:r>
      <w:r w:rsidRPr="00572E59">
        <w:rPr>
          <w:rFonts w:asciiTheme="minorHAnsi" w:hAnsiTheme="minorHAnsi" w:cstheme="minorHAnsi"/>
          <w:b/>
          <w:bCs/>
          <w:color w:val="222222"/>
        </w:rPr>
        <w:t xml:space="preserve"> and personal life experience. </w:t>
      </w:r>
    </w:p>
    <w:p w14:paraId="6B6F9577" w14:textId="683B7837" w:rsidR="00572E59" w:rsidRPr="00572E59" w:rsidRDefault="00572E59" w:rsidP="00572E59">
      <w:pPr>
        <w:pStyle w:val="NormalWeb"/>
        <w:shd w:val="clear" w:color="auto" w:fill="FFFFFF"/>
        <w:rPr>
          <w:rFonts w:asciiTheme="minorHAnsi" w:hAnsiTheme="minorHAnsi" w:cstheme="minorHAnsi"/>
          <w:b/>
          <w:bCs/>
          <w:color w:val="222222"/>
        </w:rPr>
      </w:pPr>
      <w:r w:rsidRPr="00572E59">
        <w:rPr>
          <w:rFonts w:asciiTheme="minorHAnsi" w:hAnsiTheme="minorHAnsi" w:cstheme="minorHAnsi"/>
          <w:b/>
          <w:bCs/>
          <w:color w:val="222222"/>
        </w:rPr>
        <w:t xml:space="preserve">Professor Helen Stallman </w:t>
      </w:r>
    </w:p>
    <w:p w14:paraId="1663E45D" w14:textId="77777777" w:rsidR="00572E59" w:rsidRPr="00572E59" w:rsidRDefault="00572E59" w:rsidP="00572E59">
      <w:pPr>
        <w:spacing w:after="0" w:line="240" w:lineRule="auto"/>
        <w:rPr>
          <w:rFonts w:eastAsia="Times New Roman" w:cstheme="minorHAnsi"/>
          <w:color w:val="212529"/>
          <w:sz w:val="24"/>
          <w:szCs w:val="24"/>
          <w:shd w:val="clear" w:color="auto" w:fill="FFFFFF"/>
          <w:lang w:eastAsia="en-AU"/>
        </w:rPr>
      </w:pPr>
      <w:r w:rsidRPr="00572E59">
        <w:rPr>
          <w:rFonts w:eastAsia="Times New Roman" w:cstheme="minorHAnsi"/>
          <w:color w:val="212529"/>
          <w:sz w:val="24"/>
          <w:szCs w:val="24"/>
          <w:shd w:val="clear" w:color="auto" w:fill="FFFFFF"/>
          <w:lang w:eastAsia="en-AU"/>
        </w:rPr>
        <w:t>PhD </w:t>
      </w:r>
      <w:r w:rsidRPr="00572E59">
        <w:rPr>
          <w:rFonts w:eastAsia="Times New Roman" w:cstheme="minorHAnsi"/>
          <w:i/>
          <w:iCs/>
          <w:color w:val="212529"/>
          <w:sz w:val="24"/>
          <w:szCs w:val="24"/>
          <w:shd w:val="clear" w:color="auto" w:fill="FFFFFF"/>
          <w:lang w:eastAsia="en-AU"/>
        </w:rPr>
        <w:t>Qld.</w:t>
      </w:r>
      <w:r w:rsidRPr="00572E59">
        <w:rPr>
          <w:rFonts w:eastAsia="Times New Roman" w:cstheme="minorHAnsi"/>
          <w:color w:val="212529"/>
          <w:sz w:val="24"/>
          <w:szCs w:val="24"/>
          <w:shd w:val="clear" w:color="auto" w:fill="FFFFFF"/>
          <w:lang w:eastAsia="en-AU"/>
        </w:rPr>
        <w:t>, DClinPsych </w:t>
      </w:r>
      <w:r w:rsidRPr="00572E59">
        <w:rPr>
          <w:rFonts w:eastAsia="Times New Roman" w:cstheme="minorHAnsi"/>
          <w:i/>
          <w:iCs/>
          <w:color w:val="212529"/>
          <w:sz w:val="24"/>
          <w:szCs w:val="24"/>
          <w:shd w:val="clear" w:color="auto" w:fill="FFFFFF"/>
          <w:lang w:eastAsia="en-AU"/>
        </w:rPr>
        <w:t>Qld.</w:t>
      </w:r>
      <w:r w:rsidRPr="00572E59">
        <w:rPr>
          <w:rFonts w:eastAsia="Times New Roman" w:cstheme="minorHAnsi"/>
          <w:color w:val="212529"/>
          <w:sz w:val="24"/>
          <w:szCs w:val="24"/>
          <w:shd w:val="clear" w:color="auto" w:fill="FFFFFF"/>
          <w:lang w:eastAsia="en-AU"/>
        </w:rPr>
        <w:t>, CertMedEd </w:t>
      </w:r>
      <w:r w:rsidRPr="00572E59">
        <w:rPr>
          <w:rFonts w:eastAsia="Times New Roman" w:cstheme="minorHAnsi"/>
          <w:i/>
          <w:iCs/>
          <w:color w:val="212529"/>
          <w:sz w:val="24"/>
          <w:szCs w:val="24"/>
          <w:shd w:val="clear" w:color="auto" w:fill="FFFFFF"/>
          <w:lang w:eastAsia="en-AU"/>
        </w:rPr>
        <w:t>Qld.</w:t>
      </w:r>
      <w:r w:rsidRPr="00572E59">
        <w:rPr>
          <w:rFonts w:eastAsia="Times New Roman" w:cstheme="minorHAnsi"/>
          <w:color w:val="212529"/>
          <w:sz w:val="24"/>
          <w:szCs w:val="24"/>
          <w:shd w:val="clear" w:color="auto" w:fill="FFFFFF"/>
          <w:lang w:eastAsia="en-AU"/>
        </w:rPr>
        <w:t>, BPsych (Hons) </w:t>
      </w:r>
      <w:r w:rsidRPr="00572E59">
        <w:rPr>
          <w:rFonts w:eastAsia="Times New Roman" w:cstheme="minorHAnsi"/>
          <w:i/>
          <w:iCs/>
          <w:color w:val="212529"/>
          <w:sz w:val="24"/>
          <w:szCs w:val="24"/>
          <w:shd w:val="clear" w:color="auto" w:fill="FFFFFF"/>
          <w:lang w:eastAsia="en-AU"/>
        </w:rPr>
        <w:t>James Cook</w:t>
      </w:r>
      <w:r w:rsidRPr="00572E59">
        <w:rPr>
          <w:rFonts w:eastAsia="Times New Roman" w:cstheme="minorHAnsi"/>
          <w:color w:val="212529"/>
          <w:sz w:val="24"/>
          <w:szCs w:val="24"/>
          <w:shd w:val="clear" w:color="auto" w:fill="FFFFFF"/>
          <w:lang w:eastAsia="en-AU"/>
        </w:rPr>
        <w:t>, BSc </w:t>
      </w:r>
      <w:proofErr w:type="gramStart"/>
      <w:r w:rsidRPr="00572E59">
        <w:rPr>
          <w:rFonts w:eastAsia="Times New Roman" w:cstheme="minorHAnsi"/>
          <w:i/>
          <w:iCs/>
          <w:color w:val="212529"/>
          <w:sz w:val="24"/>
          <w:szCs w:val="24"/>
          <w:shd w:val="clear" w:color="auto" w:fill="FFFFFF"/>
          <w:lang w:eastAsia="en-AU"/>
        </w:rPr>
        <w:t>S.Qld</w:t>
      </w:r>
      <w:proofErr w:type="gramEnd"/>
      <w:r w:rsidRPr="00572E59">
        <w:rPr>
          <w:rFonts w:eastAsia="Times New Roman" w:cstheme="minorHAnsi"/>
          <w:i/>
          <w:iCs/>
          <w:color w:val="212529"/>
          <w:sz w:val="24"/>
          <w:szCs w:val="24"/>
          <w:shd w:val="clear" w:color="auto" w:fill="FFFFFF"/>
          <w:lang w:eastAsia="en-AU"/>
        </w:rPr>
        <w:t>.</w:t>
      </w:r>
    </w:p>
    <w:p w14:paraId="113C6F79" w14:textId="77777777" w:rsidR="00572E59" w:rsidRPr="00572E59" w:rsidRDefault="00572E59" w:rsidP="00572E59">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en-AU"/>
        </w:rPr>
      </w:pPr>
      <w:r w:rsidRPr="00572E59">
        <w:rPr>
          <w:rFonts w:eastAsia="Times New Roman" w:cstheme="minorHAnsi"/>
          <w:color w:val="212529"/>
          <w:sz w:val="24"/>
          <w:szCs w:val="24"/>
          <w:lang w:eastAsia="en-AU"/>
        </w:rPr>
        <w:t>Professor, Clinical Psychology</w:t>
      </w:r>
    </w:p>
    <w:p w14:paraId="568D2476" w14:textId="77777777" w:rsidR="00572E59" w:rsidRPr="00572E59" w:rsidRDefault="00572E59" w:rsidP="00572E59">
      <w:pPr>
        <w:numPr>
          <w:ilvl w:val="0"/>
          <w:numId w:val="1"/>
        </w:numPr>
        <w:shd w:val="clear" w:color="auto" w:fill="FFFFFF"/>
        <w:spacing w:before="100" w:beforeAutospacing="1" w:after="100" w:afterAutospacing="1" w:line="240" w:lineRule="auto"/>
        <w:rPr>
          <w:rFonts w:eastAsia="Times New Roman" w:cstheme="minorHAnsi"/>
          <w:color w:val="212529"/>
          <w:sz w:val="24"/>
          <w:szCs w:val="24"/>
          <w:lang w:eastAsia="en-AU"/>
        </w:rPr>
      </w:pPr>
      <w:r w:rsidRPr="00572E59">
        <w:rPr>
          <w:rFonts w:eastAsia="Times New Roman" w:cstheme="minorHAnsi"/>
          <w:color w:val="212529"/>
          <w:sz w:val="24"/>
          <w:szCs w:val="24"/>
          <w:lang w:eastAsia="en-AU"/>
        </w:rPr>
        <w:t>Professorial Research Fellow - Suicide Prevent</w:t>
      </w:r>
    </w:p>
    <w:p w14:paraId="712055A2" w14:textId="77777777" w:rsidR="00572E59" w:rsidRPr="00572E59" w:rsidRDefault="00572E59" w:rsidP="00572E59">
      <w:pPr>
        <w:pStyle w:val="ListParagraph"/>
        <w:numPr>
          <w:ilvl w:val="0"/>
          <w:numId w:val="1"/>
        </w:numPr>
        <w:spacing w:after="100" w:afterAutospacing="1" w:line="240" w:lineRule="auto"/>
        <w:rPr>
          <w:rFonts w:eastAsia="Times New Roman" w:cstheme="minorHAnsi"/>
          <w:sz w:val="24"/>
          <w:szCs w:val="24"/>
          <w:lang w:eastAsia="en-AU"/>
        </w:rPr>
      </w:pPr>
      <w:r w:rsidRPr="00572E59">
        <w:rPr>
          <w:rFonts w:eastAsia="Times New Roman" w:cstheme="minorHAnsi"/>
          <w:sz w:val="24"/>
          <w:szCs w:val="24"/>
          <w:lang w:eastAsia="en-AU"/>
        </w:rPr>
        <w:t>Professor Helen Stallman is a </w:t>
      </w:r>
      <w:hyperlink r:id="rId7" w:history="1">
        <w:r w:rsidRPr="00572E59">
          <w:rPr>
            <w:rFonts w:eastAsia="Times New Roman" w:cstheme="minorHAnsi"/>
            <w:color w:val="0077C8"/>
            <w:sz w:val="24"/>
            <w:szCs w:val="24"/>
            <w:lang w:eastAsia="en-AU"/>
          </w:rPr>
          <w:t>Hospital Research Foundation Fellow</w:t>
        </w:r>
      </w:hyperlink>
      <w:r w:rsidRPr="00572E59">
        <w:rPr>
          <w:rFonts w:eastAsia="Times New Roman" w:cstheme="minorHAnsi"/>
          <w:sz w:val="24"/>
          <w:szCs w:val="24"/>
          <w:lang w:eastAsia="en-AU"/>
        </w:rPr>
        <w:t> at the </w:t>
      </w:r>
      <w:hyperlink r:id="rId8" w:anchor="about" w:history="1">
        <w:r w:rsidRPr="00572E59">
          <w:rPr>
            <w:rFonts w:eastAsia="Times New Roman" w:cstheme="minorHAnsi"/>
            <w:color w:val="0077C8"/>
            <w:sz w:val="24"/>
            <w:szCs w:val="24"/>
            <w:lang w:eastAsia="en-AU"/>
          </w:rPr>
          <w:t>Basil Hetzel Institute</w:t>
        </w:r>
      </w:hyperlink>
      <w:r w:rsidRPr="00572E59">
        <w:rPr>
          <w:rFonts w:eastAsia="Times New Roman" w:cstheme="minorHAnsi"/>
          <w:sz w:val="24"/>
          <w:szCs w:val="24"/>
          <w:lang w:eastAsia="en-AU"/>
        </w:rPr>
        <w:t>, </w:t>
      </w:r>
      <w:hyperlink r:id="rId9" w:history="1">
        <w:r w:rsidRPr="00572E59">
          <w:rPr>
            <w:rFonts w:eastAsia="Times New Roman" w:cstheme="minorHAnsi"/>
            <w:color w:val="0077C8"/>
            <w:sz w:val="24"/>
            <w:szCs w:val="24"/>
            <w:lang w:eastAsia="en-AU"/>
          </w:rPr>
          <w:t>TQEH</w:t>
        </w:r>
      </w:hyperlink>
      <w:r w:rsidRPr="00572E59">
        <w:rPr>
          <w:rFonts w:eastAsia="Times New Roman" w:cstheme="minorHAnsi"/>
          <w:sz w:val="24"/>
          <w:szCs w:val="24"/>
          <w:lang w:eastAsia="en-AU"/>
        </w:rPr>
        <w:t>, Director of the </w:t>
      </w:r>
      <w:hyperlink r:id="rId10" w:history="1">
        <w:r w:rsidRPr="00572E59">
          <w:rPr>
            <w:rFonts w:eastAsia="Times New Roman" w:cstheme="minorHAnsi"/>
            <w:color w:val="0077C8"/>
            <w:sz w:val="24"/>
            <w:szCs w:val="24"/>
            <w:lang w:eastAsia="en-AU"/>
          </w:rPr>
          <w:t>International Association for University Health and Wellbeing</w:t>
        </w:r>
      </w:hyperlink>
      <w:r w:rsidRPr="00572E59">
        <w:rPr>
          <w:rFonts w:eastAsia="Times New Roman" w:cstheme="minorHAnsi"/>
          <w:sz w:val="24"/>
          <w:szCs w:val="24"/>
          <w:lang w:eastAsia="en-AU"/>
        </w:rPr>
        <w:t> and a member of Beyondblue’s The Way Back Support Service Clinical Risk and Quality Sub Committee (2019-2022).</w:t>
      </w:r>
    </w:p>
    <w:p w14:paraId="008214A7" w14:textId="77777777" w:rsidR="00572E59" w:rsidRPr="00572E59" w:rsidRDefault="00572E59" w:rsidP="00572E59">
      <w:pPr>
        <w:pStyle w:val="ListParagraph"/>
        <w:numPr>
          <w:ilvl w:val="0"/>
          <w:numId w:val="1"/>
        </w:numPr>
        <w:spacing w:after="100" w:afterAutospacing="1" w:line="240" w:lineRule="auto"/>
        <w:rPr>
          <w:rFonts w:eastAsia="Times New Roman" w:cstheme="minorHAnsi"/>
          <w:sz w:val="24"/>
          <w:szCs w:val="24"/>
          <w:lang w:eastAsia="en-AU"/>
        </w:rPr>
      </w:pPr>
      <w:r w:rsidRPr="00572E59">
        <w:rPr>
          <w:rFonts w:eastAsia="Times New Roman" w:cstheme="minorHAnsi"/>
          <w:sz w:val="24"/>
          <w:szCs w:val="24"/>
          <w:lang w:eastAsia="en-AU"/>
        </w:rPr>
        <w:t>Helen is a specialist in the development and evaluation of interventions aimed to optimise health and wellbeing. Her focus has included suicide prevention, </w:t>
      </w:r>
      <w:hyperlink r:id="rId11" w:history="1">
        <w:r w:rsidRPr="00572E59">
          <w:rPr>
            <w:rFonts w:eastAsia="Times New Roman" w:cstheme="minorHAnsi"/>
            <w:color w:val="0077C8"/>
            <w:sz w:val="24"/>
            <w:szCs w:val="24"/>
            <w:lang w:eastAsia="en-AU"/>
          </w:rPr>
          <w:t>university health and wellbeing</w:t>
        </w:r>
      </w:hyperlink>
      <w:r w:rsidRPr="00572E59">
        <w:rPr>
          <w:rFonts w:eastAsia="Times New Roman" w:cstheme="minorHAnsi"/>
          <w:sz w:val="24"/>
          <w:szCs w:val="24"/>
          <w:lang w:eastAsia="en-AU"/>
        </w:rPr>
        <w:t>, </w:t>
      </w:r>
      <w:hyperlink r:id="rId12" w:history="1">
        <w:r w:rsidRPr="00572E59">
          <w:rPr>
            <w:rFonts w:eastAsia="Times New Roman" w:cstheme="minorHAnsi"/>
            <w:color w:val="0077C8"/>
            <w:sz w:val="24"/>
            <w:szCs w:val="24"/>
            <w:lang w:eastAsia="en-AU"/>
          </w:rPr>
          <w:t>parenting</w:t>
        </w:r>
      </w:hyperlink>
      <w:r w:rsidRPr="00572E59">
        <w:rPr>
          <w:rFonts w:eastAsia="Times New Roman" w:cstheme="minorHAnsi"/>
          <w:sz w:val="24"/>
          <w:szCs w:val="24"/>
          <w:lang w:eastAsia="en-AU"/>
        </w:rPr>
        <w:t>, and e-psychology. Dr Stallman developed the </w:t>
      </w:r>
      <w:hyperlink r:id="rId13" w:history="1">
        <w:r w:rsidRPr="00572E59">
          <w:rPr>
            <w:rFonts w:eastAsia="Times New Roman" w:cstheme="minorHAnsi"/>
            <w:color w:val="0077C8"/>
            <w:sz w:val="24"/>
            <w:szCs w:val="24"/>
            <w:lang w:eastAsia="en-AU"/>
          </w:rPr>
          <w:t>Coping Planning</w:t>
        </w:r>
      </w:hyperlink>
      <w:r w:rsidRPr="00572E59">
        <w:rPr>
          <w:rFonts w:eastAsia="Times New Roman" w:cstheme="minorHAnsi"/>
          <w:sz w:val="24"/>
          <w:szCs w:val="24"/>
          <w:lang w:eastAsia="en-AU"/>
        </w:rPr>
        <w:t> approach to suicide prevention and the </w:t>
      </w:r>
      <w:hyperlink r:id="rId14" w:history="1">
        <w:r w:rsidRPr="00572E59">
          <w:rPr>
            <w:rFonts w:eastAsia="Times New Roman" w:cstheme="minorHAnsi"/>
            <w:color w:val="0077C8"/>
            <w:sz w:val="24"/>
            <w:szCs w:val="24"/>
            <w:lang w:eastAsia="en-AU"/>
          </w:rPr>
          <w:t>Care · Collaborate · Connect </w:t>
        </w:r>
      </w:hyperlink>
      <w:r w:rsidRPr="00572E59">
        <w:rPr>
          <w:rFonts w:eastAsia="Times New Roman" w:cstheme="minorHAnsi"/>
          <w:sz w:val="24"/>
          <w:szCs w:val="24"/>
          <w:lang w:eastAsia="en-AU"/>
        </w:rPr>
        <w:t>suicide prevention training programs.</w:t>
      </w:r>
    </w:p>
    <w:p w14:paraId="195EF442" w14:textId="3D91F1B0" w:rsidR="00572E59" w:rsidRPr="00572E59" w:rsidRDefault="00572E59" w:rsidP="00572E59">
      <w:pPr>
        <w:pStyle w:val="ListParagraph"/>
        <w:numPr>
          <w:ilvl w:val="0"/>
          <w:numId w:val="1"/>
        </w:numPr>
        <w:spacing w:after="0" w:line="240" w:lineRule="auto"/>
        <w:rPr>
          <w:rFonts w:eastAsia="Times New Roman" w:cstheme="minorHAnsi"/>
          <w:sz w:val="24"/>
          <w:szCs w:val="24"/>
          <w:lang w:eastAsia="en-AU"/>
        </w:rPr>
      </w:pPr>
      <w:r w:rsidRPr="00572E59">
        <w:rPr>
          <w:rFonts w:eastAsia="Times New Roman" w:cstheme="minorHAnsi"/>
          <w:sz w:val="24"/>
          <w:szCs w:val="24"/>
          <w:lang w:eastAsia="en-AU"/>
        </w:rPr>
        <w:t>The quality and impact of Helen’s research has been recognised with a number of awards including </w:t>
      </w:r>
      <w:hyperlink r:id="rId15" w:history="1">
        <w:r w:rsidRPr="00572E59">
          <w:rPr>
            <w:rFonts w:eastAsia="Times New Roman" w:cstheme="minorHAnsi"/>
            <w:color w:val="0077C8"/>
            <w:sz w:val="24"/>
            <w:szCs w:val="24"/>
            <w:lang w:eastAsia="en-AU"/>
          </w:rPr>
          <w:t>Healthy Development Adelaide Women’s Excellence in Research Award for 2019</w:t>
        </w:r>
      </w:hyperlink>
      <w:r w:rsidRPr="00572E59">
        <w:rPr>
          <w:rFonts w:eastAsia="Times New Roman" w:cstheme="minorHAnsi"/>
          <w:sz w:val="24"/>
          <w:szCs w:val="24"/>
          <w:lang w:eastAsia="en-AU"/>
        </w:rPr>
        <w:t>, UniQuest Trailblazer, and the International Education Association of Australia (IEAA) Award for Best Practice/Innovation.</w:t>
      </w:r>
    </w:p>
    <w:p w14:paraId="22F1C6B4" w14:textId="77777777" w:rsidR="00572E59" w:rsidRPr="00572E59" w:rsidRDefault="00572E59" w:rsidP="00763C83">
      <w:pPr>
        <w:pStyle w:val="ListParagraph"/>
        <w:spacing w:after="0" w:line="240" w:lineRule="auto"/>
        <w:rPr>
          <w:rFonts w:eastAsia="Times New Roman" w:cstheme="minorHAnsi"/>
          <w:sz w:val="24"/>
          <w:szCs w:val="24"/>
          <w:lang w:eastAsia="en-AU"/>
        </w:rPr>
      </w:pPr>
    </w:p>
    <w:p w14:paraId="65958AAC" w14:textId="2EEDA661" w:rsidR="00572E59" w:rsidRPr="00572E59" w:rsidRDefault="00763C83" w:rsidP="00572E59">
      <w:pPr>
        <w:pStyle w:val="Heading4"/>
        <w:shd w:val="clear" w:color="auto" w:fill="FFFFFF"/>
        <w:rPr>
          <w:rFonts w:asciiTheme="minorHAnsi" w:hAnsiTheme="minorHAnsi" w:cstheme="minorHAnsi"/>
          <w:color w:val="212529"/>
          <w:sz w:val="24"/>
          <w:szCs w:val="24"/>
        </w:rPr>
      </w:pPr>
      <w:r>
        <w:rPr>
          <w:rFonts w:asciiTheme="minorHAnsi" w:hAnsiTheme="minorHAnsi" w:cstheme="minorHAnsi"/>
          <w:color w:val="212529"/>
          <w:sz w:val="24"/>
          <w:szCs w:val="24"/>
        </w:rPr>
        <w:t xml:space="preserve">Other </w:t>
      </w:r>
      <w:r w:rsidR="00572E59" w:rsidRPr="00572E59">
        <w:rPr>
          <w:rFonts w:asciiTheme="minorHAnsi" w:hAnsiTheme="minorHAnsi" w:cstheme="minorHAnsi"/>
          <w:color w:val="212529"/>
          <w:sz w:val="24"/>
          <w:szCs w:val="24"/>
        </w:rPr>
        <w:t>Awards / Fellowships</w:t>
      </w:r>
      <w:r>
        <w:rPr>
          <w:rFonts w:asciiTheme="minorHAnsi" w:hAnsiTheme="minorHAnsi" w:cstheme="minorHAnsi"/>
          <w:color w:val="212529"/>
          <w:sz w:val="24"/>
          <w:szCs w:val="24"/>
        </w:rPr>
        <w:t xml:space="preserve"> including: </w:t>
      </w:r>
    </w:p>
    <w:p w14:paraId="34F5CB8A" w14:textId="77777777" w:rsidR="00572E59" w:rsidRPr="00572E59" w:rsidRDefault="00572E59" w:rsidP="00572E59">
      <w:pPr>
        <w:numPr>
          <w:ilvl w:val="0"/>
          <w:numId w:val="2"/>
        </w:numPr>
        <w:shd w:val="clear" w:color="auto" w:fill="FFFFFF"/>
        <w:spacing w:before="100" w:beforeAutospacing="1" w:after="100" w:afterAutospacing="1" w:line="240" w:lineRule="auto"/>
        <w:rPr>
          <w:rFonts w:cstheme="minorHAnsi"/>
          <w:color w:val="212529"/>
          <w:sz w:val="24"/>
          <w:szCs w:val="24"/>
        </w:rPr>
      </w:pPr>
      <w:r w:rsidRPr="00572E59">
        <w:rPr>
          <w:rFonts w:cstheme="minorHAnsi"/>
          <w:color w:val="212529"/>
          <w:sz w:val="24"/>
          <w:szCs w:val="24"/>
        </w:rPr>
        <w:t>2020 - current Honorary Research Fellow, Caboolture and Kilcoy Hospitals and Woodford Corrections Health</w:t>
      </w:r>
    </w:p>
    <w:p w14:paraId="548E4BEB" w14:textId="77777777" w:rsidR="00572E59" w:rsidRPr="00572E59" w:rsidRDefault="00572E59" w:rsidP="00572E59">
      <w:pPr>
        <w:numPr>
          <w:ilvl w:val="0"/>
          <w:numId w:val="2"/>
        </w:numPr>
        <w:shd w:val="clear" w:color="auto" w:fill="FFFFFF"/>
        <w:spacing w:before="100" w:beforeAutospacing="1" w:after="100" w:afterAutospacing="1" w:line="240" w:lineRule="auto"/>
        <w:rPr>
          <w:rFonts w:cstheme="minorHAnsi"/>
          <w:color w:val="212529"/>
          <w:sz w:val="24"/>
          <w:szCs w:val="24"/>
        </w:rPr>
      </w:pPr>
      <w:r w:rsidRPr="00572E59">
        <w:rPr>
          <w:rFonts w:cstheme="minorHAnsi"/>
          <w:color w:val="212529"/>
          <w:sz w:val="24"/>
          <w:szCs w:val="24"/>
        </w:rPr>
        <w:t>2018–2021 The Hospital Research Foundation Fellow</w:t>
      </w:r>
    </w:p>
    <w:p w14:paraId="72034797" w14:textId="77777777" w:rsidR="00572E59" w:rsidRPr="00572E59" w:rsidRDefault="00572E59" w:rsidP="00572E59">
      <w:pPr>
        <w:pStyle w:val="NormalWeb"/>
        <w:numPr>
          <w:ilvl w:val="0"/>
          <w:numId w:val="2"/>
        </w:numPr>
        <w:shd w:val="clear" w:color="auto" w:fill="FFFFFF"/>
        <w:spacing w:before="0" w:beforeAutospacing="0" w:after="0" w:afterAutospacing="0"/>
        <w:rPr>
          <w:rFonts w:asciiTheme="minorHAnsi" w:hAnsiTheme="minorHAnsi" w:cstheme="minorHAnsi"/>
          <w:color w:val="212529"/>
        </w:rPr>
      </w:pPr>
      <w:r w:rsidRPr="00572E59">
        <w:rPr>
          <w:rFonts w:asciiTheme="minorHAnsi" w:hAnsiTheme="minorHAnsi" w:cstheme="minorHAnsi"/>
          <w:color w:val="212529"/>
        </w:rPr>
        <w:t>2019 Healthy Development Adelaide Women’s Excellence in Research Award</w:t>
      </w:r>
    </w:p>
    <w:p w14:paraId="02DE682A" w14:textId="77777777" w:rsidR="00572E59" w:rsidRPr="00572E59" w:rsidRDefault="00572E59" w:rsidP="00572E59">
      <w:pPr>
        <w:pStyle w:val="NormalWeb"/>
        <w:numPr>
          <w:ilvl w:val="0"/>
          <w:numId w:val="2"/>
        </w:numPr>
        <w:shd w:val="clear" w:color="auto" w:fill="FFFFFF"/>
        <w:spacing w:before="0" w:beforeAutospacing="0" w:after="0" w:afterAutospacing="0"/>
        <w:rPr>
          <w:rFonts w:asciiTheme="minorHAnsi" w:hAnsiTheme="minorHAnsi" w:cstheme="minorHAnsi"/>
          <w:color w:val="212529"/>
        </w:rPr>
      </w:pPr>
      <w:r w:rsidRPr="00572E59">
        <w:rPr>
          <w:rFonts w:asciiTheme="minorHAnsi" w:hAnsiTheme="minorHAnsi" w:cstheme="minorHAnsi"/>
          <w:color w:val="212529"/>
        </w:rPr>
        <w:t>2019 CSIRO ON Prime program participant</w:t>
      </w:r>
    </w:p>
    <w:p w14:paraId="70073A44" w14:textId="7BBE282A" w:rsidR="00572E59" w:rsidRPr="00572E59" w:rsidRDefault="00572E59" w:rsidP="00572E59">
      <w:pPr>
        <w:pStyle w:val="NormalWeb"/>
        <w:shd w:val="clear" w:color="auto" w:fill="FFFFFF"/>
        <w:rPr>
          <w:rFonts w:asciiTheme="minorHAnsi" w:hAnsiTheme="minorHAnsi" w:cstheme="minorHAnsi"/>
          <w:color w:val="222222"/>
        </w:rPr>
      </w:pPr>
      <w:r w:rsidRPr="00572E59">
        <w:rPr>
          <w:rFonts w:asciiTheme="minorHAnsi" w:hAnsiTheme="minorHAnsi" w:cstheme="minorHAnsi"/>
          <w:b/>
          <w:bCs/>
          <w:color w:val="222222"/>
        </w:rPr>
        <w:t>Kerrie Atherton</w:t>
      </w:r>
      <w:r w:rsidRPr="00572E59">
        <w:rPr>
          <w:rFonts w:asciiTheme="minorHAnsi" w:hAnsiTheme="minorHAnsi" w:cstheme="minorHAnsi"/>
          <w:color w:val="222222"/>
        </w:rPr>
        <w:t xml:space="preserve"> is Founder of Stories of HOPE Australia.  Kerry is an inspiration to all who have the opportunity to hear her story.  Kerry's work brings people together, to celebrate life in all its trials, and how through Kindness HOPE is found. Kerrie will have some of her books on display to purchase $25each or 2 for $40 (cash only)   </w:t>
      </w:r>
    </w:p>
    <w:p w14:paraId="4B06697C" w14:textId="18DA6FE4" w:rsidR="00572E59" w:rsidRPr="00572E59" w:rsidRDefault="00572E59" w:rsidP="00572E59">
      <w:pPr>
        <w:pStyle w:val="NormalWeb"/>
        <w:shd w:val="clear" w:color="auto" w:fill="FFFFFF"/>
        <w:rPr>
          <w:rFonts w:asciiTheme="minorHAnsi" w:hAnsiTheme="minorHAnsi" w:cstheme="minorHAnsi"/>
          <w:color w:val="222222"/>
        </w:rPr>
      </w:pPr>
      <w:r w:rsidRPr="00572E59">
        <w:rPr>
          <w:rFonts w:asciiTheme="minorHAnsi" w:hAnsiTheme="minorHAnsi" w:cstheme="minorHAnsi"/>
          <w:b/>
          <w:bCs/>
          <w:color w:val="222222"/>
        </w:rPr>
        <w:lastRenderedPageBreak/>
        <w:t>Marnee Kent</w:t>
      </w:r>
      <w:r w:rsidRPr="00572E59">
        <w:rPr>
          <w:rFonts w:asciiTheme="minorHAnsi" w:hAnsiTheme="minorHAnsi" w:cstheme="minorHAnsi"/>
          <w:color w:val="222222"/>
        </w:rPr>
        <w:t xml:space="preserve"> is a Transpersonal Art Therapist, Artist and published Author.  Through stories she will share with you, and the things she has learnt, she will share the tools and insights she has gained to be able to assist you.  One of them being how the gifts we bring to this world brings great value to others. Marnee will also have books on display to purchase either by cash or by machine.</w:t>
      </w:r>
    </w:p>
    <w:p w14:paraId="66A36242" w14:textId="70E1B88B" w:rsidR="00572E59" w:rsidRDefault="00572E59" w:rsidP="00572E59">
      <w:pPr>
        <w:pStyle w:val="NormalWeb"/>
        <w:shd w:val="clear" w:color="auto" w:fill="FFFFFF"/>
        <w:spacing w:before="0" w:beforeAutospacing="0" w:after="0" w:afterAutospacing="0"/>
        <w:rPr>
          <w:rFonts w:asciiTheme="minorHAnsi" w:hAnsiTheme="minorHAnsi" w:cstheme="minorHAnsi"/>
          <w:color w:val="222222"/>
        </w:rPr>
      </w:pPr>
      <w:r w:rsidRPr="00572E59">
        <w:rPr>
          <w:rFonts w:asciiTheme="minorHAnsi" w:hAnsiTheme="minorHAnsi" w:cstheme="minorHAnsi"/>
          <w:b/>
          <w:bCs/>
          <w:color w:val="222222"/>
        </w:rPr>
        <w:t>Vince O’Rourke</w:t>
      </w:r>
      <w:r>
        <w:rPr>
          <w:rFonts w:asciiTheme="minorHAnsi" w:hAnsiTheme="minorHAnsi" w:cstheme="minorHAnsi"/>
          <w:color w:val="222222"/>
        </w:rPr>
        <w:t xml:space="preserve"> is post-carer of </w:t>
      </w:r>
      <w:r w:rsidR="00763C83">
        <w:rPr>
          <w:rFonts w:asciiTheme="minorHAnsi" w:hAnsiTheme="minorHAnsi" w:cstheme="minorHAnsi"/>
          <w:color w:val="222222"/>
        </w:rPr>
        <w:t xml:space="preserve">his </w:t>
      </w:r>
      <w:r>
        <w:rPr>
          <w:rFonts w:asciiTheme="minorHAnsi" w:hAnsiTheme="minorHAnsi" w:cstheme="minorHAnsi"/>
          <w:color w:val="222222"/>
        </w:rPr>
        <w:t xml:space="preserve">wife diagnosed with Young Onset Dementia.  Author of book: I Wish I Were a Leper. </w:t>
      </w:r>
    </w:p>
    <w:p w14:paraId="553EADFE" w14:textId="77777777" w:rsidR="00572E59" w:rsidRDefault="00572E59" w:rsidP="00572E59">
      <w:pPr>
        <w:pStyle w:val="NormalWeb"/>
        <w:shd w:val="clear" w:color="auto" w:fill="FFFFFF"/>
        <w:spacing w:before="0" w:beforeAutospacing="0" w:after="0" w:afterAutospacing="0"/>
      </w:pPr>
      <w:r w:rsidRPr="00892A0B">
        <w:t>6 degrees and 2 masters in Philosophy and Theology</w:t>
      </w:r>
      <w:r>
        <w:t xml:space="preserve">. </w:t>
      </w:r>
    </w:p>
    <w:p w14:paraId="7B0566B2" w14:textId="60A5C715" w:rsidR="00572E59" w:rsidRPr="00572E59" w:rsidRDefault="00572E59" w:rsidP="00572E59">
      <w:pPr>
        <w:pStyle w:val="NormalWeb"/>
        <w:shd w:val="clear" w:color="auto" w:fill="FFFFFF"/>
        <w:spacing w:before="0" w:beforeAutospacing="0" w:after="0" w:afterAutospacing="0"/>
        <w:rPr>
          <w:rFonts w:asciiTheme="minorHAnsi" w:hAnsiTheme="minorHAnsi" w:cstheme="minorHAnsi"/>
          <w:color w:val="222222"/>
        </w:rPr>
      </w:pPr>
      <w:r w:rsidRPr="00892A0B">
        <w:t xml:space="preserve">Was a secondary teacher for Education Qld and Catholic Education.  </w:t>
      </w:r>
    </w:p>
    <w:p w14:paraId="1689C30B" w14:textId="68956B2D" w:rsidR="00572E59" w:rsidRPr="00892A0B" w:rsidRDefault="00572E59" w:rsidP="00572E59">
      <w:pPr>
        <w:spacing w:after="0"/>
        <w:rPr>
          <w:sz w:val="24"/>
          <w:szCs w:val="24"/>
        </w:rPr>
      </w:pPr>
      <w:r w:rsidRPr="00892A0B">
        <w:rPr>
          <w:sz w:val="24"/>
          <w:szCs w:val="24"/>
        </w:rPr>
        <w:t xml:space="preserve">He became the Director of Catholic Education, Archdiocese of Brisbane and </w:t>
      </w:r>
      <w:r>
        <w:rPr>
          <w:sz w:val="24"/>
          <w:szCs w:val="24"/>
        </w:rPr>
        <w:t xml:space="preserve">a </w:t>
      </w:r>
      <w:r w:rsidRPr="00892A0B">
        <w:rPr>
          <w:sz w:val="24"/>
          <w:szCs w:val="24"/>
        </w:rPr>
        <w:t>consultant in education in Africa, Thailand and Ireland.</w:t>
      </w:r>
      <w:r>
        <w:rPr>
          <w:sz w:val="24"/>
          <w:szCs w:val="24"/>
        </w:rPr>
        <w:t xml:space="preserve"> </w:t>
      </w:r>
      <w:r w:rsidRPr="00892A0B">
        <w:rPr>
          <w:sz w:val="24"/>
          <w:szCs w:val="24"/>
        </w:rPr>
        <w:t>Operated a consultancy in management and undertook work in the Mater Hospitals in Qld</w:t>
      </w:r>
      <w:r>
        <w:rPr>
          <w:sz w:val="24"/>
          <w:szCs w:val="24"/>
        </w:rPr>
        <w:t xml:space="preserve">. </w:t>
      </w:r>
      <w:r w:rsidRPr="00892A0B">
        <w:rPr>
          <w:sz w:val="24"/>
          <w:szCs w:val="24"/>
        </w:rPr>
        <w:t xml:space="preserve">Was interviewed </w:t>
      </w:r>
      <w:r w:rsidR="00CF571C">
        <w:rPr>
          <w:sz w:val="24"/>
          <w:szCs w:val="24"/>
        </w:rPr>
        <w:t xml:space="preserve">about the caring role </w:t>
      </w:r>
      <w:r w:rsidRPr="00892A0B">
        <w:rPr>
          <w:sz w:val="24"/>
          <w:szCs w:val="24"/>
        </w:rPr>
        <w:t>on many radio programmes: ABC Radio, Richard Fidler Conversation Hour</w:t>
      </w:r>
      <w:r>
        <w:rPr>
          <w:sz w:val="24"/>
          <w:szCs w:val="24"/>
        </w:rPr>
        <w:t>;</w:t>
      </w:r>
      <w:r w:rsidRPr="00892A0B">
        <w:rPr>
          <w:sz w:val="24"/>
          <w:szCs w:val="24"/>
        </w:rPr>
        <w:t xml:space="preserve"> </w:t>
      </w:r>
      <w:r>
        <w:rPr>
          <w:sz w:val="24"/>
          <w:szCs w:val="24"/>
        </w:rPr>
        <w:t xml:space="preserve">ABC </w:t>
      </w:r>
      <w:r w:rsidRPr="00892A0B">
        <w:rPr>
          <w:sz w:val="24"/>
          <w:szCs w:val="24"/>
        </w:rPr>
        <w:t xml:space="preserve">Madonna King; 4BC.  </w:t>
      </w:r>
      <w:r>
        <w:rPr>
          <w:sz w:val="24"/>
          <w:szCs w:val="24"/>
        </w:rPr>
        <w:t xml:space="preserve">Guest speaker </w:t>
      </w:r>
      <w:r w:rsidRPr="00892A0B">
        <w:rPr>
          <w:sz w:val="24"/>
          <w:szCs w:val="24"/>
        </w:rPr>
        <w:t>at National Incontinence Week Launch</w:t>
      </w:r>
      <w:r>
        <w:rPr>
          <w:sz w:val="24"/>
          <w:szCs w:val="24"/>
        </w:rPr>
        <w:t xml:space="preserve"> (Canberra)</w:t>
      </w:r>
      <w:r w:rsidRPr="00892A0B">
        <w:rPr>
          <w:sz w:val="24"/>
          <w:szCs w:val="24"/>
        </w:rPr>
        <w:t xml:space="preserve"> and training of staff for OzCare in Queensland, Alzheimer’s Australia, Alzheimer’s Queensland and Men’s retreat for Carers Queensland.</w:t>
      </w:r>
    </w:p>
    <w:p w14:paraId="7A3FC6E5" w14:textId="113E13DA" w:rsidR="00572E59" w:rsidRPr="00572E59" w:rsidRDefault="00572E59" w:rsidP="00572E59">
      <w:pPr>
        <w:spacing w:after="0"/>
        <w:rPr>
          <w:sz w:val="24"/>
          <w:szCs w:val="24"/>
        </w:rPr>
      </w:pPr>
      <w:r w:rsidRPr="00892A0B">
        <w:rPr>
          <w:sz w:val="24"/>
          <w:szCs w:val="24"/>
        </w:rPr>
        <w:t>He studied to be a priest and was in the seminary for five years and has a pastoral approach in groups. As a post-carer he was a pastoral care worker at Greenslopes Private Hospital.</w:t>
      </w:r>
    </w:p>
    <w:p w14:paraId="6B139217" w14:textId="77777777" w:rsidR="00572E59" w:rsidRPr="00572E59" w:rsidRDefault="00572E59" w:rsidP="00572E59">
      <w:pPr>
        <w:rPr>
          <w:rFonts w:cstheme="minorHAnsi"/>
          <w:sz w:val="24"/>
          <w:szCs w:val="24"/>
        </w:rPr>
      </w:pPr>
    </w:p>
    <w:p w14:paraId="4055B7BE" w14:textId="77777777" w:rsidR="00186C5A" w:rsidRPr="00572E59" w:rsidRDefault="00186C5A">
      <w:pPr>
        <w:rPr>
          <w:rFonts w:cstheme="minorHAnsi"/>
          <w:sz w:val="24"/>
          <w:szCs w:val="24"/>
        </w:rPr>
      </w:pPr>
    </w:p>
    <w:sectPr w:rsidR="00186C5A" w:rsidRPr="00572E59" w:rsidSect="0085283E">
      <w:headerReference w:type="even" r:id="rId16"/>
      <w:headerReference w:type="default" r:id="rId17"/>
      <w:footerReference w:type="even" r:id="rId18"/>
      <w:footerReference w:type="default" r:id="rId19"/>
      <w:headerReference w:type="first" r:id="rId20"/>
      <w:foot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CC79E" w14:textId="77777777" w:rsidR="00765DF6" w:rsidRDefault="00765DF6">
      <w:pPr>
        <w:spacing w:after="0" w:line="240" w:lineRule="auto"/>
      </w:pPr>
      <w:r>
        <w:separator/>
      </w:r>
    </w:p>
  </w:endnote>
  <w:endnote w:type="continuationSeparator" w:id="0">
    <w:p w14:paraId="25E49D1E" w14:textId="77777777" w:rsidR="00765DF6" w:rsidRDefault="00765D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B235C" w14:textId="77777777" w:rsidR="00C67E98" w:rsidRDefault="00765D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3B371" w14:textId="77777777" w:rsidR="00C67E98" w:rsidRDefault="00765D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B95CC" w14:textId="77777777" w:rsidR="00C67E98" w:rsidRDefault="00765D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AD5A5" w14:textId="77777777" w:rsidR="00765DF6" w:rsidRDefault="00765DF6">
      <w:pPr>
        <w:spacing w:after="0" w:line="240" w:lineRule="auto"/>
      </w:pPr>
      <w:r>
        <w:separator/>
      </w:r>
    </w:p>
  </w:footnote>
  <w:footnote w:type="continuationSeparator" w:id="0">
    <w:p w14:paraId="67C82D17" w14:textId="77777777" w:rsidR="00765DF6" w:rsidRDefault="00765D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B0CC2" w14:textId="229176B8" w:rsidR="00C67E98" w:rsidRDefault="00765D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AB664" w14:textId="418447D6" w:rsidR="00C67E98" w:rsidRDefault="00765D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0DA9F" w14:textId="42BB329D" w:rsidR="00C67E98" w:rsidRDefault="00765D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70D82"/>
    <w:multiLevelType w:val="multilevel"/>
    <w:tmpl w:val="E8C2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0C1F3D"/>
    <w:multiLevelType w:val="multilevel"/>
    <w:tmpl w:val="18FA9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93"/>
    <w:rsid w:val="00186C5A"/>
    <w:rsid w:val="00572E59"/>
    <w:rsid w:val="00763C83"/>
    <w:rsid w:val="00765DF6"/>
    <w:rsid w:val="00766D93"/>
    <w:rsid w:val="00920092"/>
    <w:rsid w:val="00975106"/>
    <w:rsid w:val="009A1BEF"/>
    <w:rsid w:val="00BA6C76"/>
    <w:rsid w:val="00CF57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63D03"/>
  <w15:chartTrackingRefBased/>
  <w15:docId w15:val="{046E7772-1248-4B60-A6BD-F7AA242D3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E59"/>
  </w:style>
  <w:style w:type="paragraph" w:styleId="Heading4">
    <w:name w:val="heading 4"/>
    <w:basedOn w:val="Normal"/>
    <w:next w:val="Normal"/>
    <w:link w:val="Heading4Char"/>
    <w:uiPriority w:val="9"/>
    <w:semiHidden/>
    <w:unhideWhenUsed/>
    <w:qFormat/>
    <w:rsid w:val="00572E5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link w:val="Heading6Char"/>
    <w:uiPriority w:val="9"/>
    <w:qFormat/>
    <w:rsid w:val="00572E59"/>
    <w:pPr>
      <w:spacing w:before="100" w:beforeAutospacing="1" w:after="100" w:afterAutospacing="1" w:line="240" w:lineRule="auto"/>
      <w:outlineLvl w:val="5"/>
    </w:pPr>
    <w:rPr>
      <w:rFonts w:ascii="Times New Roman" w:eastAsia="Times New Roman" w:hAnsi="Times New Roman" w:cs="Times New Roman"/>
      <w:b/>
      <w:bCs/>
      <w:sz w:val="15"/>
      <w:szCs w:val="15"/>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2E59"/>
  </w:style>
  <w:style w:type="paragraph" w:styleId="Footer">
    <w:name w:val="footer"/>
    <w:basedOn w:val="Normal"/>
    <w:link w:val="FooterChar"/>
    <w:uiPriority w:val="99"/>
    <w:unhideWhenUsed/>
    <w:rsid w:val="00572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2E59"/>
  </w:style>
  <w:style w:type="paragraph" w:styleId="NormalWeb">
    <w:name w:val="Normal (Web)"/>
    <w:basedOn w:val="Normal"/>
    <w:uiPriority w:val="99"/>
    <w:unhideWhenUsed/>
    <w:rsid w:val="00572E5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6Char">
    <w:name w:val="Heading 6 Char"/>
    <w:basedOn w:val="DefaultParagraphFont"/>
    <w:link w:val="Heading6"/>
    <w:uiPriority w:val="9"/>
    <w:rsid w:val="00572E59"/>
    <w:rPr>
      <w:rFonts w:ascii="Times New Roman" w:eastAsia="Times New Roman" w:hAnsi="Times New Roman" w:cs="Times New Roman"/>
      <w:b/>
      <w:bCs/>
      <w:sz w:val="15"/>
      <w:szCs w:val="15"/>
      <w:lang w:eastAsia="en-AU"/>
    </w:rPr>
  </w:style>
  <w:style w:type="character" w:styleId="Hyperlink">
    <w:name w:val="Hyperlink"/>
    <w:basedOn w:val="DefaultParagraphFont"/>
    <w:uiPriority w:val="99"/>
    <w:semiHidden/>
    <w:unhideWhenUsed/>
    <w:rsid w:val="00572E59"/>
    <w:rPr>
      <w:color w:val="0000FF"/>
      <w:u w:val="single"/>
    </w:rPr>
  </w:style>
  <w:style w:type="paragraph" w:styleId="ListParagraph">
    <w:name w:val="List Paragraph"/>
    <w:basedOn w:val="Normal"/>
    <w:uiPriority w:val="34"/>
    <w:qFormat/>
    <w:rsid w:val="00572E59"/>
    <w:pPr>
      <w:ind w:left="720"/>
      <w:contextualSpacing/>
    </w:pPr>
  </w:style>
  <w:style w:type="character" w:customStyle="1" w:styleId="Heading4Char">
    <w:name w:val="Heading 4 Char"/>
    <w:basedOn w:val="DefaultParagraphFont"/>
    <w:link w:val="Heading4"/>
    <w:uiPriority w:val="9"/>
    <w:semiHidden/>
    <w:rsid w:val="00572E59"/>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72E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164080">
      <w:bodyDiv w:val="1"/>
      <w:marLeft w:val="0"/>
      <w:marRight w:val="0"/>
      <w:marTop w:val="0"/>
      <w:marBottom w:val="0"/>
      <w:divBdr>
        <w:top w:val="none" w:sz="0" w:space="0" w:color="auto"/>
        <w:left w:val="none" w:sz="0" w:space="0" w:color="auto"/>
        <w:bottom w:val="none" w:sz="0" w:space="0" w:color="auto"/>
        <w:right w:val="none" w:sz="0" w:space="0" w:color="auto"/>
      </w:divBdr>
      <w:divsChild>
        <w:div w:id="1727685065">
          <w:marLeft w:val="0"/>
          <w:marRight w:val="0"/>
          <w:marTop w:val="0"/>
          <w:marBottom w:val="0"/>
          <w:divBdr>
            <w:top w:val="none" w:sz="0" w:space="0" w:color="auto"/>
            <w:left w:val="none" w:sz="0" w:space="0" w:color="auto"/>
            <w:bottom w:val="none" w:sz="0" w:space="0" w:color="auto"/>
            <w:right w:val="none" w:sz="0" w:space="0" w:color="auto"/>
          </w:divBdr>
          <w:divsChild>
            <w:div w:id="1619722803">
              <w:marLeft w:val="0"/>
              <w:marRight w:val="0"/>
              <w:marTop w:val="0"/>
              <w:marBottom w:val="0"/>
              <w:divBdr>
                <w:top w:val="none" w:sz="0" w:space="0" w:color="auto"/>
                <w:left w:val="none" w:sz="0" w:space="0" w:color="auto"/>
                <w:bottom w:val="none" w:sz="0" w:space="0" w:color="auto"/>
                <w:right w:val="none" w:sz="0" w:space="0" w:color="auto"/>
              </w:divBdr>
              <w:divsChild>
                <w:div w:id="242379219">
                  <w:marLeft w:val="0"/>
                  <w:marRight w:val="0"/>
                  <w:marTop w:val="0"/>
                  <w:marBottom w:val="0"/>
                  <w:divBdr>
                    <w:top w:val="none" w:sz="0" w:space="0" w:color="auto"/>
                    <w:left w:val="none" w:sz="0" w:space="0" w:color="auto"/>
                    <w:bottom w:val="none" w:sz="0" w:space="0" w:color="auto"/>
                    <w:right w:val="none" w:sz="0" w:space="0" w:color="auto"/>
                  </w:divBdr>
                  <w:divsChild>
                    <w:div w:id="900751310">
                      <w:marLeft w:val="0"/>
                      <w:marRight w:val="0"/>
                      <w:marTop w:val="0"/>
                      <w:marBottom w:val="0"/>
                      <w:divBdr>
                        <w:top w:val="none" w:sz="0" w:space="0" w:color="auto"/>
                        <w:left w:val="none" w:sz="0" w:space="0" w:color="auto"/>
                        <w:bottom w:val="none" w:sz="0" w:space="0" w:color="auto"/>
                        <w:right w:val="none" w:sz="0" w:space="0" w:color="auto"/>
                      </w:divBdr>
                      <w:divsChild>
                        <w:div w:id="657810154">
                          <w:marLeft w:val="0"/>
                          <w:marRight w:val="0"/>
                          <w:marTop w:val="0"/>
                          <w:marBottom w:val="0"/>
                          <w:divBdr>
                            <w:top w:val="none" w:sz="0" w:space="0" w:color="auto"/>
                            <w:left w:val="none" w:sz="0" w:space="0" w:color="auto"/>
                            <w:bottom w:val="none" w:sz="0" w:space="0" w:color="auto"/>
                            <w:right w:val="none" w:sz="0" w:space="0" w:color="auto"/>
                          </w:divBdr>
                        </w:div>
                        <w:div w:id="142614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8334074">
      <w:bodyDiv w:val="1"/>
      <w:marLeft w:val="0"/>
      <w:marRight w:val="0"/>
      <w:marTop w:val="0"/>
      <w:marBottom w:val="0"/>
      <w:divBdr>
        <w:top w:val="none" w:sz="0" w:space="0" w:color="auto"/>
        <w:left w:val="none" w:sz="0" w:space="0" w:color="auto"/>
        <w:bottom w:val="none" w:sz="0" w:space="0" w:color="auto"/>
        <w:right w:val="none" w:sz="0" w:space="0" w:color="auto"/>
      </w:divBdr>
    </w:div>
    <w:div w:id="212291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ilhetzelinstitute.com.au/profile/helen-stallman/" TargetMode="External"/><Relationship Id="rId13" Type="http://schemas.openxmlformats.org/officeDocument/2006/relationships/hyperlink" Target="https://journals.sagepub.com/doi/10.1177/1039856217732471"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hospitalresearch.com.au/" TargetMode="External"/><Relationship Id="rId12" Type="http://schemas.openxmlformats.org/officeDocument/2006/relationships/hyperlink" Target="http://www.triplep.net/glo-en/hom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yuniversities.org/" TargetMode="External"/><Relationship Id="rId5" Type="http://schemas.openxmlformats.org/officeDocument/2006/relationships/footnotes" Target="footnotes.xml"/><Relationship Id="rId15" Type="http://schemas.openxmlformats.org/officeDocument/2006/relationships/hyperlink" Target="https://health.adelaide.edu.au/healthy-development-adelaide/news/list/2019/04/03/2019-hda-womens-excellence-in-research-award-winner-announced" TargetMode="External"/><Relationship Id="rId23" Type="http://schemas.openxmlformats.org/officeDocument/2006/relationships/theme" Target="theme/theme1.xml"/><Relationship Id="rId10" Type="http://schemas.openxmlformats.org/officeDocument/2006/relationships/hyperlink" Target="https://www.healthyuniversities.org/"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ahealth.sa.gov.au/wps/wcm/connect/public+content/sa+health+internet/health+services/hospitals+and+health+services+metropolitan+adelaide/the+queen+elizabeth+hospital/the+queen+elizabeth+hospital" TargetMode="External"/><Relationship Id="rId14" Type="http://schemas.openxmlformats.org/officeDocument/2006/relationships/hyperlink" Target="https://www.carecollaborateconnect.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3481</Characters>
  <Application>Microsoft Office Word</Application>
  <DocSecurity>0</DocSecurity>
  <Lines>29</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Lorrae Vince O'Rourke</dc:creator>
  <cp:keywords/>
  <dc:description/>
  <cp:lastModifiedBy>Roger Todd</cp:lastModifiedBy>
  <cp:revision>2</cp:revision>
  <dcterms:created xsi:type="dcterms:W3CDTF">2021-06-26T06:21:00Z</dcterms:created>
  <dcterms:modified xsi:type="dcterms:W3CDTF">2021-06-26T06:21:00Z</dcterms:modified>
</cp:coreProperties>
</file>