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0ACC9953">
            <wp:extent cx="1753820" cy="1108710"/>
            <wp:effectExtent l="0" t="0" r="0"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80244" cy="1188631"/>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12D633D7"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Dece</w:t>
      </w:r>
      <w:r w:rsidR="00E65C55">
        <w:rPr>
          <w:b/>
          <w:bCs/>
          <w:sz w:val="32"/>
          <w:szCs w:val="32"/>
        </w:rPr>
        <w:t xml:space="preserve">mber </w:t>
      </w:r>
      <w:r w:rsidR="009B6F7E">
        <w:rPr>
          <w:b/>
          <w:bCs/>
          <w:sz w:val="32"/>
          <w:szCs w:val="32"/>
        </w:rPr>
        <w:t>22</w:t>
      </w:r>
      <w:r w:rsidR="00E65C55">
        <w:rPr>
          <w:b/>
          <w:bCs/>
          <w:sz w:val="32"/>
          <w:szCs w:val="32"/>
        </w:rPr>
        <w:t>, 2023</w:t>
      </w:r>
    </w:p>
    <w:p w14:paraId="166E7E57" w14:textId="2577C1DF" w:rsidR="0017634C" w:rsidRPr="00866397" w:rsidRDefault="009B6F7E" w:rsidP="00CD45CB">
      <w:pPr>
        <w:spacing w:after="60"/>
        <w:rPr>
          <w:b/>
          <w:bCs/>
          <w:color w:val="FF0000"/>
          <w:sz w:val="36"/>
          <w:szCs w:val="36"/>
        </w:rPr>
      </w:pPr>
      <w:r>
        <w:rPr>
          <w:b/>
          <w:bCs/>
          <w:color w:val="FF0000"/>
          <w:sz w:val="36"/>
          <w:szCs w:val="36"/>
        </w:rPr>
        <w:t>Mostly good</w:t>
      </w:r>
      <w:r w:rsidR="00866397">
        <w:rPr>
          <w:b/>
          <w:bCs/>
          <w:color w:val="FF0000"/>
          <w:sz w:val="36"/>
          <w:szCs w:val="36"/>
        </w:rPr>
        <w:t xml:space="preserve"> news—no new cases of wild poliovirus caused paralysis this week</w:t>
      </w:r>
      <w:r>
        <w:rPr>
          <w:b/>
          <w:bCs/>
          <w:color w:val="FF0000"/>
          <w:sz w:val="36"/>
          <w:szCs w:val="36"/>
        </w:rPr>
        <w:t xml:space="preserve">, </w:t>
      </w:r>
      <w:r w:rsidRPr="009B6F7E">
        <w:rPr>
          <w:b/>
          <w:bCs/>
          <w:i/>
          <w:iCs/>
          <w:color w:val="FF0000"/>
          <w:sz w:val="36"/>
          <w:szCs w:val="36"/>
        </w:rPr>
        <w:t>but</w:t>
      </w:r>
      <w:r>
        <w:rPr>
          <w:b/>
          <w:bCs/>
          <w:color w:val="FF0000"/>
          <w:sz w:val="36"/>
          <w:szCs w:val="36"/>
        </w:rPr>
        <w:t xml:space="preserve"> 13</w:t>
      </w:r>
      <w:r w:rsidR="00866397">
        <w:rPr>
          <w:b/>
          <w:bCs/>
          <w:color w:val="FF0000"/>
          <w:sz w:val="36"/>
          <w:szCs w:val="36"/>
        </w:rPr>
        <w:t xml:space="preserve"> positive environmental samples for WPV</w:t>
      </w:r>
      <w:r>
        <w:rPr>
          <w:b/>
          <w:bCs/>
          <w:color w:val="FF0000"/>
          <w:sz w:val="36"/>
          <w:szCs w:val="36"/>
        </w:rPr>
        <w:t xml:space="preserve"> type </w:t>
      </w:r>
      <w:proofErr w:type="gramStart"/>
      <w:r>
        <w:rPr>
          <w:b/>
          <w:bCs/>
          <w:color w:val="FF0000"/>
          <w:sz w:val="36"/>
          <w:szCs w:val="36"/>
        </w:rPr>
        <w:t>1</w:t>
      </w:r>
      <w:proofErr w:type="gramEnd"/>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0F4CB685" w14:textId="4485F076" w:rsidR="00D6515F" w:rsidRPr="00965D33" w:rsidRDefault="003C0DA3" w:rsidP="00965D33">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965D33">
        <w:rPr>
          <w:color w:val="FF0000"/>
          <w:sz w:val="28"/>
          <w:szCs w:val="28"/>
          <w:u w:val="single"/>
        </w:rPr>
        <w:t>09/04</w:t>
      </w:r>
      <w:r w:rsidR="000C706C" w:rsidRPr="009E2D38">
        <w:rPr>
          <w:color w:val="FF0000"/>
          <w:sz w:val="28"/>
          <w:szCs w:val="28"/>
          <w:u w:val="single"/>
        </w:rPr>
        <w:t>/</w:t>
      </w:r>
      <w:proofErr w:type="gramStart"/>
      <w:r w:rsidR="000C706C" w:rsidRPr="009E2D38">
        <w:rPr>
          <w:color w:val="FF0000"/>
          <w:sz w:val="28"/>
          <w:szCs w:val="28"/>
          <w:u w:val="single"/>
        </w:rPr>
        <w:t>23</w:t>
      </w:r>
      <w:r w:rsidR="00965D33">
        <w:rPr>
          <w:color w:val="FF0000"/>
          <w:sz w:val="28"/>
          <w:szCs w:val="28"/>
        </w:rPr>
        <w:t xml:space="preserve">;  </w:t>
      </w:r>
      <w:r w:rsidR="00F24368">
        <w:rPr>
          <w:color w:val="FF0000"/>
          <w:sz w:val="28"/>
          <w:szCs w:val="28"/>
        </w:rPr>
        <w:t xml:space="preserve"> </w:t>
      </w:r>
      <w:proofErr w:type="gramEnd"/>
      <w:r w:rsidR="00E71A29" w:rsidRPr="009E2D38">
        <w:rPr>
          <w:color w:val="FF0000"/>
          <w:sz w:val="28"/>
          <w:szCs w:val="28"/>
          <w:u w:val="single"/>
        </w:rPr>
        <w:t xml:space="preserve">Pakistan: </w:t>
      </w:r>
      <w:r w:rsidR="00E65C55">
        <w:rPr>
          <w:color w:val="FF0000"/>
          <w:sz w:val="28"/>
          <w:szCs w:val="28"/>
          <w:u w:val="single"/>
        </w:rPr>
        <w:t>1</w:t>
      </w:r>
      <w:r w:rsidR="00965D33">
        <w:rPr>
          <w:color w:val="FF0000"/>
          <w:sz w:val="28"/>
          <w:szCs w:val="28"/>
          <w:u w:val="single"/>
        </w:rPr>
        <w:t>0/24</w:t>
      </w:r>
      <w:r w:rsidR="00E71A29" w:rsidRPr="009E2D38">
        <w:rPr>
          <w:color w:val="FF0000"/>
          <w:sz w:val="28"/>
          <w:szCs w:val="28"/>
          <w:u w:val="single"/>
        </w:rPr>
        <w:t>/23</w:t>
      </w:r>
    </w:p>
    <w:p w14:paraId="1EF926B5" w14:textId="77777777" w:rsidR="00814CC2" w:rsidRPr="009E2D38" w:rsidRDefault="00814CC2" w:rsidP="001B68FD">
      <w:pPr>
        <w:spacing w:after="120"/>
        <w:rPr>
          <w:color w:val="FF0000"/>
          <w:sz w:val="28"/>
          <w:szCs w:val="28"/>
          <w:u w:val="single"/>
        </w:rPr>
      </w:pP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01495FEB"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5C1DC5">
              <w:rPr>
                <w:rFonts w:cs="Times New Roman (Body CS)"/>
                <w:color w:val="000000" w:themeColor="text1"/>
                <w:sz w:val="20"/>
                <w:szCs w:val="28"/>
              </w:rPr>
              <w:t>1</w:t>
            </w:r>
            <w:r w:rsidR="004F0170">
              <w:rPr>
                <w:rFonts w:cs="Times New Roman (Body CS)"/>
                <w:color w:val="000000" w:themeColor="text1"/>
                <w:sz w:val="20"/>
                <w:szCs w:val="28"/>
              </w:rPr>
              <w:t>2/</w:t>
            </w:r>
            <w:r w:rsidR="00866397">
              <w:rPr>
                <w:rFonts w:cs="Times New Roman (Body CS)"/>
                <w:color w:val="000000" w:themeColor="text1"/>
                <w:sz w:val="20"/>
                <w:szCs w:val="28"/>
              </w:rPr>
              <w:t>1</w:t>
            </w:r>
            <w:r w:rsidR="009B6F7E">
              <w:rPr>
                <w:rFonts w:cs="Times New Roman (Body CS)"/>
                <w:color w:val="000000" w:themeColor="text1"/>
                <w:sz w:val="20"/>
                <w:szCs w:val="28"/>
              </w:rPr>
              <w:t>9</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4767FF42"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091DDA1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E65C55">
              <w:rPr>
                <w:rFonts w:cs="Times New Roman (Body CS)"/>
                <w:color w:val="000000" w:themeColor="text1"/>
                <w:sz w:val="28"/>
                <w:szCs w:val="28"/>
              </w:rPr>
              <w:t>1</w:t>
            </w:r>
            <w:r w:rsidR="004F0170">
              <w:rPr>
                <w:rFonts w:cs="Times New Roman (Body CS)"/>
                <w:color w:val="000000" w:themeColor="text1"/>
                <w:sz w:val="28"/>
                <w:szCs w:val="28"/>
              </w:rPr>
              <w:t>2</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651BD">
              <w:rPr>
                <w:rFonts w:cs="Times New Roman (Body CS)"/>
                <w:color w:val="000000" w:themeColor="text1"/>
                <w:szCs w:val="28"/>
              </w:rPr>
              <w:t>30</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564CC286"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B651BD">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651BD">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40DD5B74" w:rsidR="005F6776" w:rsidRPr="00EB405D" w:rsidRDefault="00CA5415">
            <w:pPr>
              <w:rPr>
                <w:rFonts w:cs="Times New Roman (Body CS)"/>
                <w:color w:val="000000" w:themeColor="text1"/>
                <w:szCs w:val="28"/>
              </w:rPr>
            </w:pPr>
            <w:r>
              <w:rPr>
                <w:color w:val="FF0000"/>
                <w:sz w:val="28"/>
                <w:szCs w:val="28"/>
              </w:rPr>
              <w:t xml:space="preserve">   </w:t>
            </w:r>
            <w:r w:rsidR="004F0170">
              <w:rPr>
                <w:rFonts w:cs="Times New Roman (Body CS)" w:hint="cs"/>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E65C55">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6784375C"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B651BD">
              <w:rPr>
                <w:rFonts w:cs="Times New Roman (Body CS)"/>
                <w:color w:val="000000" w:themeColor="text1"/>
                <w:sz w:val="22"/>
                <w:szCs w:val="28"/>
              </w:rPr>
              <w:t>8</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66532F88" w:rsidR="005F6776" w:rsidRPr="004E4BA3" w:rsidRDefault="00DF19ED">
            <w:pPr>
              <w:rPr>
                <w:rFonts w:cs="Times New Roman (Body CS)"/>
                <w:color w:val="000000" w:themeColor="text1"/>
                <w:sz w:val="22"/>
                <w:szCs w:val="28"/>
              </w:rPr>
            </w:pPr>
            <w:r>
              <w:rPr>
                <w:rFonts w:cs="Times New Roman (Body CS)"/>
                <w:color w:val="000000" w:themeColor="text1"/>
                <w:sz w:val="28"/>
                <w:szCs w:val="28"/>
              </w:rPr>
              <w:t xml:space="preserve">   </w:t>
            </w:r>
            <w:proofErr w:type="gramStart"/>
            <w:r>
              <w:rPr>
                <w:rFonts w:cs="Times New Roman (Body CS)"/>
                <w:color w:val="000000" w:themeColor="text1"/>
                <w:sz w:val="28"/>
                <w:szCs w:val="28"/>
              </w:rPr>
              <w:t xml:space="preserve">429 </w:t>
            </w:r>
            <w:r w:rsidR="00145A31">
              <w:rPr>
                <w:rFonts w:cs="Times New Roman (Body CS)"/>
                <w:color w:val="000000" w:themeColor="text1"/>
                <w:sz w:val="28"/>
                <w:szCs w:val="28"/>
              </w:rPr>
              <w:t xml:space="preserve"> </w:t>
            </w:r>
            <w:r w:rsidR="00145A31" w:rsidRPr="00145A31">
              <w:rPr>
                <w:rFonts w:cs="Times New Roman (Body CS)"/>
                <w:color w:val="000000" w:themeColor="text1"/>
                <w:szCs w:val="28"/>
              </w:rPr>
              <w:t>(</w:t>
            </w:r>
            <w:proofErr w:type="gramEnd"/>
            <w:r w:rsidR="00145A31" w:rsidRPr="00145A31">
              <w:rPr>
                <w:rFonts w:cs="Times New Roman (Body CS)"/>
                <w:color w:val="000000" w:themeColor="text1"/>
                <w:szCs w:val="28"/>
              </w:rPr>
              <w:t>577)</w:t>
            </w:r>
          </w:p>
        </w:tc>
        <w:tc>
          <w:tcPr>
            <w:tcW w:w="784" w:type="dxa"/>
            <w:shd w:val="clear" w:color="auto" w:fill="D9E2F3" w:themeFill="accent1" w:themeFillTint="33"/>
          </w:tcPr>
          <w:p w14:paraId="22E6FF8F" w14:textId="3ED64D8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E65C55">
              <w:rPr>
                <w:rFonts w:cs="Times New Roman (Body CS)"/>
                <w:color w:val="000000" w:themeColor="text1"/>
                <w:sz w:val="28"/>
                <w:szCs w:val="28"/>
              </w:rPr>
              <w:t>7</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1C6F45C3"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w:t>
      </w:r>
      <w:r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965D33">
        <w:rPr>
          <w:rFonts w:cs="Times New Roman (Body CS)"/>
          <w:b/>
          <w:iCs/>
          <w:color w:val="000000" w:themeColor="text1"/>
          <w:sz w:val="28"/>
          <w:u w:val="single"/>
        </w:rPr>
        <w:t>this week</w:t>
      </w:r>
      <w:r w:rsidR="00B651BD">
        <w:rPr>
          <w:rFonts w:cs="Times New Roman (Body CS)"/>
          <w:b/>
          <w:i/>
          <w:color w:val="000000" w:themeColor="text1"/>
          <w:sz w:val="28"/>
        </w:rPr>
        <w:t xml:space="preserve">; and total </w:t>
      </w:r>
      <w:r w:rsidR="00720131">
        <w:rPr>
          <w:rFonts w:cs="Times New Roman (Body CS)"/>
          <w:b/>
          <w:i/>
          <w:color w:val="000000" w:themeColor="text1"/>
          <w:sz w:val="28"/>
        </w:rPr>
        <w:t>for</w:t>
      </w:r>
      <w:r w:rsidR="00B651BD">
        <w:rPr>
          <w:rFonts w:cs="Times New Roman (Body CS)"/>
          <w:b/>
          <w:i/>
          <w:color w:val="000000" w:themeColor="text1"/>
          <w:sz w:val="28"/>
        </w:rPr>
        <w:t xml:space="preserve"> 2022 in </w:t>
      </w:r>
      <w:proofErr w:type="gramStart"/>
      <w:r w:rsidR="00B651BD">
        <w:rPr>
          <w:rFonts w:cs="Times New Roman (Body CS)"/>
          <w:b/>
          <w:i/>
          <w:color w:val="000000" w:themeColor="text1"/>
          <w:sz w:val="28"/>
        </w:rPr>
        <w:t>( )</w:t>
      </w:r>
      <w:proofErr w:type="gramEnd"/>
      <w:r w:rsidR="00B651BD">
        <w:rPr>
          <w:rFonts w:cs="Times New Roman (Body CS)"/>
          <w:b/>
          <w:i/>
          <w:color w:val="000000" w:themeColor="text1"/>
          <w:sz w:val="28"/>
        </w:rPr>
        <w:t xml:space="preserve">. </w:t>
      </w:r>
    </w:p>
    <w:p w14:paraId="1F84FD04" w14:textId="083A2011" w:rsidR="00814CC2" w:rsidRDefault="006820BC" w:rsidP="00B651BD">
      <w:pPr>
        <w:spacing w:after="1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965D33">
        <w:rPr>
          <w:rFonts w:cs="Times New Roman (Body CS)"/>
          <w:b/>
          <w:i/>
          <w:color w:val="000000" w:themeColor="text1"/>
          <w:sz w:val="28"/>
          <w:szCs w:val="28"/>
        </w:rPr>
        <w:t>13</w:t>
      </w:r>
      <w:r w:rsidR="00B651BD">
        <w:rPr>
          <w:rFonts w:cs="Times New Roman (Body CS)"/>
          <w:b/>
          <w:i/>
          <w:color w:val="000000" w:themeColor="text1"/>
          <w:sz w:val="28"/>
          <w:szCs w:val="28"/>
        </w:rPr>
        <w:t>;</w:t>
      </w:r>
      <w:r w:rsidR="00814CC2">
        <w:rPr>
          <w:rFonts w:cs="Times New Roman (Body CS)"/>
          <w:b/>
          <w:i/>
          <w:color w:val="000000" w:themeColor="text1"/>
          <w:sz w:val="28"/>
          <w:szCs w:val="28"/>
        </w:rPr>
        <w:t xml:space="preserve"> (65)</w:t>
      </w:r>
      <w:r w:rsidR="009F7FB2">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w:t>
      </w:r>
      <w:proofErr w:type="gramStart"/>
      <w:r w:rsidR="00A84725">
        <w:rPr>
          <w:rFonts w:cs="Times New Roman (Body CS)"/>
          <w:b/>
          <w:i/>
          <w:color w:val="000000" w:themeColor="text1"/>
          <w:sz w:val="28"/>
          <w:szCs w:val="28"/>
        </w:rPr>
        <w:t xml:space="preserve">3 </w:t>
      </w:r>
      <w:r>
        <w:rPr>
          <w:rFonts w:cs="Times New Roman (Body CS)"/>
          <w:b/>
          <w:i/>
          <w:color w:val="000000" w:themeColor="text1"/>
          <w:sz w:val="28"/>
          <w:szCs w:val="28"/>
        </w:rPr>
        <w:t xml:space="preserve"> =</w:t>
      </w:r>
      <w:proofErr w:type="gramEnd"/>
      <w:r w:rsidR="00BD3369">
        <w:rPr>
          <w:rFonts w:cs="Times New Roman (Body CS)"/>
          <w:b/>
          <w:i/>
          <w:color w:val="000000" w:themeColor="text1"/>
          <w:sz w:val="28"/>
          <w:szCs w:val="28"/>
        </w:rPr>
        <w:t xml:space="preserve"> </w:t>
      </w:r>
      <w:r w:rsidR="008974D4">
        <w:rPr>
          <w:rFonts w:cs="Times New Roman (Body CS)"/>
          <w:b/>
          <w:i/>
          <w:color w:val="000000" w:themeColor="text1"/>
          <w:sz w:val="28"/>
          <w:szCs w:val="28"/>
        </w:rPr>
        <w:t>19</w:t>
      </w:r>
      <w:r w:rsidR="00B651BD">
        <w:rPr>
          <w:rFonts w:cs="Times New Roman (Body CS)"/>
          <w:b/>
          <w:i/>
          <w:color w:val="000000" w:themeColor="text1"/>
          <w:sz w:val="28"/>
          <w:szCs w:val="28"/>
        </w:rPr>
        <w:t xml:space="preserve">;  </w:t>
      </w:r>
      <w:r w:rsidR="0017634C">
        <w:rPr>
          <w:rFonts w:cs="Times New Roman (Body CS)"/>
          <w:b/>
          <w:i/>
          <w:color w:val="000000" w:themeColor="text1"/>
          <w:sz w:val="28"/>
          <w:szCs w:val="28"/>
        </w:rPr>
        <w:t>(510)</w:t>
      </w:r>
    </w:p>
    <w:p w14:paraId="53E4A160" w14:textId="11D972AB" w:rsidR="00734EA0" w:rsidRDefault="00866397" w:rsidP="008974D4">
      <w:pPr>
        <w:shd w:val="clear" w:color="auto" w:fill="FFFFFF"/>
        <w:spacing w:after="120"/>
        <w:rPr>
          <w:rFonts w:ascii="Calibri" w:hAnsi="Calibri" w:cs="Calibri"/>
          <w:color w:val="FF0000"/>
          <w:sz w:val="32"/>
          <w:szCs w:val="36"/>
        </w:rPr>
      </w:pPr>
      <w:r>
        <w:rPr>
          <w:rFonts w:ascii="Segoe UI" w:hAnsi="Segoe UI" w:cs="Segoe UI"/>
          <w:b/>
          <w:bCs/>
          <w:color w:val="FF0000"/>
          <w:sz w:val="36"/>
          <w:szCs w:val="36"/>
          <w:bdr w:val="none" w:sz="0" w:space="0" w:color="auto" w:frame="1"/>
          <w:lang w:val="en-GB"/>
        </w:rPr>
        <w:t>1</w:t>
      </w:r>
      <w:r w:rsidR="00DF19ED">
        <w:rPr>
          <w:rFonts w:ascii="Segoe UI" w:hAnsi="Segoe UI" w:cs="Segoe UI"/>
          <w:b/>
          <w:bCs/>
          <w:color w:val="FF0000"/>
          <w:sz w:val="36"/>
          <w:szCs w:val="36"/>
          <w:bdr w:val="none" w:sz="0" w:space="0" w:color="auto" w:frame="1"/>
          <w:lang w:val="en-GB"/>
        </w:rPr>
        <w:t>9</w:t>
      </w:r>
      <w:r>
        <w:rPr>
          <w:rFonts w:ascii="Segoe UI" w:hAnsi="Segoe UI" w:cs="Segoe UI"/>
          <w:b/>
          <w:bCs/>
          <w:color w:val="FF0000"/>
          <w:sz w:val="36"/>
          <w:szCs w:val="36"/>
          <w:bdr w:val="none" w:sz="0" w:space="0" w:color="auto" w:frame="1"/>
          <w:lang w:val="en-GB"/>
        </w:rPr>
        <w:t xml:space="preserve"> n</w:t>
      </w:r>
      <w:r w:rsidR="005B0492" w:rsidRPr="00814CC2">
        <w:rPr>
          <w:rFonts w:ascii="Segoe UI" w:hAnsi="Segoe UI" w:cs="Segoe UI"/>
          <w:b/>
          <w:bCs/>
          <w:color w:val="FF0000"/>
          <w:sz w:val="36"/>
          <w:szCs w:val="36"/>
          <w:bdr w:val="none" w:sz="0" w:space="0" w:color="auto" w:frame="1"/>
          <w:lang w:val="en-GB"/>
        </w:rPr>
        <w:t xml:space="preserve">ew </w:t>
      </w:r>
      <w:r w:rsidR="004F0170" w:rsidRPr="00814CC2">
        <w:rPr>
          <w:rFonts w:ascii="Segoe UI" w:hAnsi="Segoe UI" w:cs="Segoe UI"/>
          <w:b/>
          <w:bCs/>
          <w:color w:val="FF0000"/>
          <w:sz w:val="36"/>
          <w:szCs w:val="36"/>
          <w:bdr w:val="none" w:sz="0" w:space="0" w:color="auto" w:frame="1"/>
          <w:lang w:val="en-GB"/>
        </w:rPr>
        <w:t xml:space="preserve">cases caused by variant </w:t>
      </w:r>
      <w:r w:rsidR="005B0492" w:rsidRPr="00814CC2">
        <w:rPr>
          <w:rFonts w:ascii="Segoe UI" w:hAnsi="Segoe UI" w:cs="Segoe UI"/>
          <w:b/>
          <w:bCs/>
          <w:color w:val="FF0000"/>
          <w:sz w:val="36"/>
          <w:szCs w:val="36"/>
          <w:bdr w:val="none" w:sz="0" w:space="0" w:color="auto" w:frame="1"/>
          <w:lang w:val="en-GB"/>
        </w:rPr>
        <w:t>polioviruses this week: </w:t>
      </w:r>
      <w:r w:rsidR="00DF19ED">
        <w:rPr>
          <w:rFonts w:ascii="Segoe UI" w:hAnsi="Segoe UI" w:cs="Segoe UI"/>
          <w:b/>
          <w:bCs/>
          <w:color w:val="FF0000"/>
          <w:sz w:val="32"/>
          <w:szCs w:val="36"/>
          <w:bdr w:val="none" w:sz="0" w:space="0" w:color="auto" w:frame="1"/>
          <w:lang w:val="en-GB"/>
        </w:rPr>
        <w:t>5</w:t>
      </w:r>
      <w:r w:rsidRPr="00866397">
        <w:rPr>
          <w:rFonts w:ascii="Segoe UI" w:hAnsi="Segoe UI" w:cs="Segoe UI"/>
          <w:b/>
          <w:bCs/>
          <w:color w:val="FF0000"/>
          <w:sz w:val="32"/>
          <w:szCs w:val="36"/>
          <w:bdr w:val="none" w:sz="0" w:space="0" w:color="auto" w:frame="1"/>
          <w:lang w:val="en-GB"/>
        </w:rPr>
        <w:t xml:space="preserve"> in Chad, </w:t>
      </w:r>
      <w:r w:rsidR="00DF19ED">
        <w:rPr>
          <w:rFonts w:ascii="Segoe UI" w:hAnsi="Segoe UI" w:cs="Segoe UI"/>
          <w:b/>
          <w:bCs/>
          <w:color w:val="FF0000"/>
          <w:sz w:val="32"/>
          <w:szCs w:val="36"/>
          <w:bdr w:val="none" w:sz="0" w:space="0" w:color="auto" w:frame="1"/>
          <w:lang w:val="en-GB"/>
        </w:rPr>
        <w:t>9</w:t>
      </w:r>
      <w:r w:rsidRPr="00866397">
        <w:rPr>
          <w:rFonts w:ascii="Segoe UI" w:hAnsi="Segoe UI" w:cs="Segoe UI"/>
          <w:b/>
          <w:bCs/>
          <w:color w:val="FF0000"/>
          <w:sz w:val="32"/>
          <w:szCs w:val="36"/>
          <w:bdr w:val="none" w:sz="0" w:space="0" w:color="auto" w:frame="1"/>
          <w:lang w:val="en-GB"/>
        </w:rPr>
        <w:t xml:space="preserve"> </w:t>
      </w:r>
      <w:r w:rsidR="004F0170" w:rsidRPr="00866397">
        <w:rPr>
          <w:rFonts w:ascii="Segoe UI" w:hAnsi="Segoe UI" w:cs="Segoe UI"/>
          <w:b/>
          <w:bCs/>
          <w:color w:val="FF0000"/>
          <w:sz w:val="32"/>
          <w:szCs w:val="36"/>
          <w:bdr w:val="none" w:sz="0" w:space="0" w:color="auto" w:frame="1"/>
          <w:lang w:val="en-GB"/>
        </w:rPr>
        <w:t>in DR Congo</w:t>
      </w:r>
      <w:r w:rsidRPr="00866397">
        <w:rPr>
          <w:rFonts w:ascii="Segoe UI" w:hAnsi="Segoe UI" w:cs="Segoe UI"/>
          <w:b/>
          <w:bCs/>
          <w:color w:val="FF0000"/>
          <w:sz w:val="32"/>
          <w:szCs w:val="36"/>
          <w:bdr w:val="none" w:sz="0" w:space="0" w:color="auto" w:frame="1"/>
          <w:lang w:val="en-GB"/>
        </w:rPr>
        <w:t>,</w:t>
      </w:r>
      <w:r w:rsidR="004F0170" w:rsidRPr="00866397">
        <w:rPr>
          <w:rFonts w:ascii="Segoe UI" w:hAnsi="Segoe UI" w:cs="Segoe UI"/>
          <w:b/>
          <w:bCs/>
          <w:color w:val="FF0000"/>
          <w:sz w:val="32"/>
          <w:szCs w:val="36"/>
          <w:bdr w:val="none" w:sz="0" w:space="0" w:color="auto" w:frame="1"/>
          <w:lang w:val="en-GB"/>
        </w:rPr>
        <w:t xml:space="preserve"> and </w:t>
      </w:r>
      <w:r w:rsidR="00DF19ED">
        <w:rPr>
          <w:rFonts w:ascii="Segoe UI" w:hAnsi="Segoe UI" w:cs="Segoe UI"/>
          <w:b/>
          <w:bCs/>
          <w:color w:val="FF0000"/>
          <w:sz w:val="32"/>
          <w:szCs w:val="36"/>
          <w:bdr w:val="none" w:sz="0" w:space="0" w:color="auto" w:frame="1"/>
          <w:lang w:val="en-GB"/>
        </w:rPr>
        <w:t>5</w:t>
      </w:r>
      <w:r w:rsidRPr="00866397">
        <w:rPr>
          <w:rFonts w:ascii="Segoe UI" w:hAnsi="Segoe UI" w:cs="Segoe UI"/>
          <w:b/>
          <w:bCs/>
          <w:color w:val="FF0000"/>
          <w:sz w:val="32"/>
          <w:szCs w:val="36"/>
          <w:bdr w:val="none" w:sz="0" w:space="0" w:color="auto" w:frame="1"/>
          <w:lang w:val="en-GB"/>
        </w:rPr>
        <w:t xml:space="preserve"> in </w:t>
      </w:r>
      <w:r w:rsidR="004F0170" w:rsidRPr="00866397">
        <w:rPr>
          <w:rFonts w:ascii="Segoe UI" w:hAnsi="Segoe UI" w:cs="Segoe UI"/>
          <w:b/>
          <w:bCs/>
          <w:color w:val="FF0000"/>
          <w:sz w:val="32"/>
          <w:szCs w:val="36"/>
          <w:bdr w:val="none" w:sz="0" w:space="0" w:color="auto" w:frame="1"/>
          <w:lang w:val="en-GB"/>
        </w:rPr>
        <w:t>Nigeria</w:t>
      </w:r>
      <w:r w:rsidR="00412EAF" w:rsidRPr="00866397">
        <w:rPr>
          <w:rFonts w:ascii="Segoe UI" w:hAnsi="Segoe UI" w:cs="Segoe UI"/>
          <w:b/>
          <w:bCs/>
          <w:color w:val="FF0000"/>
          <w:sz w:val="32"/>
          <w:szCs w:val="36"/>
          <w:bdr w:val="none" w:sz="0" w:space="0" w:color="auto" w:frame="1"/>
          <w:lang w:val="en-GB"/>
        </w:rPr>
        <w:t>.</w:t>
      </w:r>
    </w:p>
    <w:p w14:paraId="0F5D9551" w14:textId="396BF958" w:rsidR="0092720F" w:rsidRPr="00950E0C" w:rsidRDefault="00145A31" w:rsidP="0092720F">
      <w:pPr>
        <w:rPr>
          <w:rStyle w:val="Hyperlink"/>
          <w:rFonts w:ascii="Chalkboard" w:hAnsi="Chalkboard" w:cs="Times New Roman (Body CS)"/>
          <w:i/>
          <w:iCs/>
          <w:color w:val="000000"/>
          <w:sz w:val="32"/>
          <w:szCs w:val="32"/>
        </w:rPr>
      </w:pPr>
      <w:r>
        <w:rPr>
          <w:rFonts w:ascii="Helvetica" w:hAnsi="Helvetica" w:cs="Helvetica"/>
          <w:b/>
          <w:bCs/>
          <w:color w:val="5B198E"/>
          <w:kern w:val="0"/>
          <w:sz w:val="40"/>
          <w:szCs w:val="40"/>
        </w:rPr>
        <w:t>Fundraiser opportunity for polio--</w:t>
      </w:r>
      <w:r w:rsidR="0092720F">
        <w:rPr>
          <w:rFonts w:ascii="Helvetica" w:hAnsi="Helvetica" w:cs="Helvetica"/>
          <w:color w:val="5B198E"/>
          <w:kern w:val="0"/>
          <w:sz w:val="40"/>
          <w:szCs w:val="40"/>
        </w:rPr>
        <w:t xml:space="preserve">Rick Barry signed basketballs </w:t>
      </w:r>
      <w:r w:rsidR="008974D4">
        <w:rPr>
          <w:rFonts w:ascii="Helvetica" w:hAnsi="Helvetica" w:cs="Helvetica"/>
          <w:color w:val="5B198E"/>
          <w:kern w:val="0"/>
          <w:sz w:val="40"/>
          <w:szCs w:val="40"/>
        </w:rPr>
        <w:t xml:space="preserve">are </w:t>
      </w:r>
      <w:r w:rsidR="0092720F" w:rsidRPr="0092720F">
        <w:rPr>
          <w:rFonts w:ascii="Helvetica" w:hAnsi="Helvetica" w:cs="Helvetica"/>
          <w:b/>
          <w:bCs/>
          <w:color w:val="5B198E"/>
          <w:kern w:val="0"/>
          <w:sz w:val="40"/>
          <w:szCs w:val="40"/>
        </w:rPr>
        <w:t>still</w:t>
      </w:r>
      <w:r w:rsidR="0092720F">
        <w:rPr>
          <w:rFonts w:ascii="Helvetica" w:hAnsi="Helvetica" w:cs="Helvetica"/>
          <w:color w:val="5B198E"/>
          <w:kern w:val="0"/>
          <w:sz w:val="40"/>
          <w:szCs w:val="40"/>
        </w:rPr>
        <w:t xml:space="preserve"> available!</w:t>
      </w:r>
      <w:r w:rsidR="008974D4">
        <w:rPr>
          <w:rFonts w:ascii="Helvetica" w:hAnsi="Helvetica" w:cs="Helvetica"/>
          <w:color w:val="5B198E"/>
          <w:kern w:val="0"/>
          <w:sz w:val="40"/>
          <w:szCs w:val="40"/>
        </w:rPr>
        <w:t xml:space="preserve"> See the flyers sent along with this Update.  (Didn’t get the info from GPEI from </w:t>
      </w:r>
      <w:proofErr w:type="spellStart"/>
      <w:r w:rsidR="008974D4">
        <w:rPr>
          <w:rFonts w:ascii="Helvetica" w:hAnsi="Helvetica" w:cs="Helvetica"/>
          <w:color w:val="5B198E"/>
          <w:kern w:val="0"/>
          <w:sz w:val="40"/>
          <w:szCs w:val="40"/>
        </w:rPr>
        <w:t>Joseland</w:t>
      </w:r>
      <w:proofErr w:type="spellEnd"/>
      <w:r w:rsidR="008974D4">
        <w:rPr>
          <w:rFonts w:ascii="Helvetica" w:hAnsi="Helvetica" w:cs="Helvetica"/>
          <w:color w:val="5B198E"/>
          <w:kern w:val="0"/>
          <w:sz w:val="40"/>
          <w:szCs w:val="40"/>
        </w:rPr>
        <w:t xml:space="preserve"> Nixon at Rotary International this week—so no 51_Global_Polio_Update either in .pptx or .pdf formats).</w:t>
      </w:r>
    </w:p>
    <w:p w14:paraId="660293AA" w14:textId="77777777" w:rsidR="008974D4" w:rsidRPr="008974D4" w:rsidRDefault="008974D4" w:rsidP="008974D4">
      <w:pPr>
        <w:shd w:val="clear" w:color="auto" w:fill="FFFFFF"/>
        <w:spacing w:after="450" w:line="343" w:lineRule="atLeast"/>
        <w:rPr>
          <w:rFonts w:ascii="Arial" w:eastAsia="Times New Roman" w:hAnsi="Arial" w:cs="Arial"/>
          <w:color w:val="000000"/>
          <w:kern w:val="0"/>
          <w:sz w:val="31"/>
          <w:szCs w:val="31"/>
          <w14:ligatures w14:val="none"/>
        </w:rPr>
      </w:pPr>
      <w:r w:rsidRPr="008974D4">
        <w:rPr>
          <w:rFonts w:ascii="Arial" w:eastAsia="Times New Roman" w:hAnsi="Arial" w:cs="Arial"/>
          <w:b/>
          <w:bCs/>
          <w:color w:val="0000FF"/>
          <w:kern w:val="0"/>
          <w:sz w:val="28"/>
          <w:szCs w:val="28"/>
          <w14:ligatures w14:val="none"/>
        </w:rPr>
        <w:lastRenderedPageBreak/>
        <w:t xml:space="preserve">Quote of the Day </w:t>
      </w:r>
      <w:proofErr w:type="gramStart"/>
      <w:r w:rsidRPr="008974D4">
        <w:rPr>
          <w:rFonts w:ascii="Arial" w:eastAsia="Times New Roman" w:hAnsi="Arial" w:cs="Arial"/>
          <w:b/>
          <w:bCs/>
          <w:color w:val="0000FF"/>
          <w:kern w:val="0"/>
          <w:sz w:val="28"/>
          <w:szCs w:val="28"/>
          <w14:ligatures w14:val="none"/>
        </w:rPr>
        <w:t>-  </w:t>
      </w:r>
      <w:r w:rsidRPr="008974D4">
        <w:rPr>
          <w:rFonts w:ascii="Arial" w:eastAsia="Times New Roman" w:hAnsi="Arial" w:cs="Arial"/>
          <w:b/>
          <w:bCs/>
          <w:color w:val="000000"/>
          <w:kern w:val="0"/>
          <w14:ligatures w14:val="none"/>
        </w:rPr>
        <w:t>"</w:t>
      </w:r>
      <w:proofErr w:type="gramEnd"/>
      <w:r w:rsidRPr="008974D4">
        <w:rPr>
          <w:rFonts w:ascii="Arial" w:eastAsia="Times New Roman" w:hAnsi="Arial" w:cs="Arial"/>
          <w:b/>
          <w:bCs/>
          <w:color w:val="000000"/>
          <w:kern w:val="0"/>
          <w14:ligatures w14:val="none"/>
        </w:rPr>
        <w:t xml:space="preserve">Eradicating Polio is the ultimate in sustainable service.  It is an investment that will yield not just long-lasting but a permanent benefit, on a global scale.  It must remain our No. 1 priority until the job is done!"  Ian H.S. </w:t>
      </w:r>
      <w:proofErr w:type="spellStart"/>
      <w:r w:rsidRPr="008974D4">
        <w:rPr>
          <w:rFonts w:ascii="Arial" w:eastAsia="Times New Roman" w:hAnsi="Arial" w:cs="Arial"/>
          <w:b/>
          <w:bCs/>
          <w:color w:val="000000"/>
          <w:kern w:val="0"/>
          <w14:ligatures w14:val="none"/>
        </w:rPr>
        <w:t>Riseley</w:t>
      </w:r>
      <w:proofErr w:type="spellEnd"/>
      <w:r w:rsidRPr="008974D4">
        <w:rPr>
          <w:rFonts w:ascii="Arial" w:eastAsia="Times New Roman" w:hAnsi="Arial" w:cs="Arial"/>
          <w:b/>
          <w:bCs/>
          <w:color w:val="000000"/>
          <w:kern w:val="0"/>
          <w14:ligatures w14:val="none"/>
        </w:rPr>
        <w:t>, Past Rotary International President</w:t>
      </w:r>
    </w:p>
    <w:p w14:paraId="0BE7BCC6" w14:textId="77777777" w:rsidR="008974D4" w:rsidRPr="008974D4" w:rsidRDefault="008974D4" w:rsidP="008974D4">
      <w:pPr>
        <w:rPr>
          <w:rFonts w:ascii="Times New Roman" w:eastAsia="Times New Roman" w:hAnsi="Times New Roman" w:cs="Times New Roman"/>
          <w:kern w:val="0"/>
          <w14:ligatures w14:val="none"/>
        </w:rPr>
      </w:pPr>
    </w:p>
    <w:p w14:paraId="302A0C8D" w14:textId="42AC8232" w:rsidR="008974D4" w:rsidRDefault="008974D4" w:rsidP="008974D4">
      <w:pPr>
        <w:rPr>
          <w:rFonts w:ascii="Calibri" w:hAnsi="Calibri" w:cs="Calibri"/>
          <w:color w:val="000000"/>
          <w:sz w:val="22"/>
          <w:szCs w:val="22"/>
        </w:rPr>
      </w:pPr>
      <w:r>
        <w:rPr>
          <w:rFonts w:ascii="Calibri" w:hAnsi="Calibri" w:cs="Calibri"/>
          <w:color w:val="000000"/>
          <w:sz w:val="22"/>
          <w:szCs w:val="22"/>
        </w:rPr>
        <w:t>Dear End Polio Now Coordinators and Countdown to History Committee,</w:t>
      </w:r>
    </w:p>
    <w:p w14:paraId="51FEAD2E" w14:textId="08715F55" w:rsidR="008974D4" w:rsidRDefault="005402A8" w:rsidP="008974D4">
      <w:pPr>
        <w:pStyle w:val="NormalWeb"/>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xml:space="preserve">        </w:t>
      </w:r>
      <w:r w:rsidR="008974D4">
        <w:rPr>
          <w:rFonts w:ascii="Helvetica" w:hAnsi="Helvetica"/>
          <w:color w:val="000000"/>
          <w:sz w:val="18"/>
          <w:szCs w:val="18"/>
        </w:rPr>
        <w:t xml:space="preserve">Greetings from Evanston. I am sharing a video message recorded by Kitty van der Heijden, Deputy Executive Director of </w:t>
      </w:r>
      <w:proofErr w:type="gramStart"/>
      <w:r w:rsidR="008974D4">
        <w:rPr>
          <w:rFonts w:ascii="Helvetica" w:hAnsi="Helvetica"/>
          <w:color w:val="000000"/>
          <w:sz w:val="18"/>
          <w:szCs w:val="18"/>
        </w:rPr>
        <w:t>UNICEF,  expressing</w:t>
      </w:r>
      <w:proofErr w:type="gramEnd"/>
      <w:r w:rsidR="008974D4">
        <w:rPr>
          <w:rFonts w:ascii="Helvetica" w:hAnsi="Helvetica"/>
          <w:color w:val="000000"/>
          <w:sz w:val="18"/>
          <w:szCs w:val="18"/>
        </w:rPr>
        <w:t xml:space="preserve"> appreciation for Rotary's invaluable role in the fight to end polio and its unwavering commitment to the well-being of children and communities.</w:t>
      </w:r>
      <w:r w:rsidR="008974D4">
        <w:rPr>
          <w:rStyle w:val="apple-converted-space"/>
          <w:rFonts w:ascii="Helvetica" w:hAnsi="Helvetica"/>
          <w:color w:val="000000"/>
          <w:sz w:val="18"/>
          <w:szCs w:val="18"/>
        </w:rPr>
        <w:t> </w:t>
      </w:r>
      <w:hyperlink r:id="rId9" w:history="1">
        <w:r w:rsidR="008974D4">
          <w:rPr>
            <w:rFonts w:ascii="Arial" w:hAnsi="Arial" w:cs="Arial"/>
            <w:color w:val="0000FF"/>
            <w:sz w:val="18"/>
            <w:szCs w:val="18"/>
            <w:shd w:val="clear" w:color="auto" w:fill="F3F2F1"/>
          </w:rPr>
          <w:fldChar w:fldCharType="begin"/>
        </w:r>
        <w:r w:rsidR="008974D4">
          <w:rPr>
            <w:rFonts w:ascii="Arial" w:hAnsi="Arial" w:cs="Arial"/>
            <w:color w:val="0000FF"/>
            <w:sz w:val="18"/>
            <w:szCs w:val="18"/>
            <w:shd w:val="clear" w:color="auto" w:fill="F3F2F1"/>
          </w:rPr>
          <w:instrText xml:space="preserve"> INCLUDEPICTURE "cid:image002.png@01DA335C.C3712170" \* MERGEFORMATINET </w:instrText>
        </w:r>
        <w:r w:rsidR="008974D4">
          <w:rPr>
            <w:rFonts w:ascii="Arial" w:hAnsi="Arial" w:cs="Arial"/>
            <w:color w:val="0000FF"/>
            <w:sz w:val="18"/>
            <w:szCs w:val="18"/>
            <w:shd w:val="clear" w:color="auto" w:fill="F3F2F1"/>
          </w:rPr>
          <w:fldChar w:fldCharType="separate"/>
        </w:r>
        <w:r w:rsidR="008974D4">
          <w:rPr>
            <w:rFonts w:ascii="Arial" w:hAnsi="Arial" w:cs="Arial"/>
            <w:noProof/>
            <w:color w:val="0000FF"/>
            <w:sz w:val="18"/>
            <w:szCs w:val="18"/>
            <w:shd w:val="clear" w:color="auto" w:fill="F3F2F1"/>
          </w:rPr>
          <mc:AlternateContent>
            <mc:Choice Requires="wps">
              <w:drawing>
                <wp:inline distT="0" distB="0" distL="0" distR="0" wp14:anchorId="22E7234C" wp14:editId="4B06536B">
                  <wp:extent cx="307340" cy="307340"/>
                  <wp:effectExtent l="0" t="0" r="0" b="0"/>
                  <wp:docPr id="885848471" name="Rectangle 1" descr="​mp4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B8BF8" id="Rectangle 1" o:spid="_x0000_s1026" alt="​mp4 ic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008974D4">
          <w:rPr>
            <w:rFonts w:ascii="Arial" w:hAnsi="Arial" w:cs="Arial"/>
            <w:color w:val="0000FF"/>
            <w:sz w:val="18"/>
            <w:szCs w:val="18"/>
            <w:shd w:val="clear" w:color="auto" w:fill="F3F2F1"/>
          </w:rPr>
          <w:fldChar w:fldCharType="end"/>
        </w:r>
        <w:r w:rsidR="008974D4">
          <w:rPr>
            <w:rStyle w:val="SmartLink"/>
            <w:rFonts w:ascii="Arial" w:hAnsi="Arial" w:cs="Arial"/>
            <w:color w:val="0000FF"/>
            <w:sz w:val="18"/>
            <w:szCs w:val="18"/>
            <w:shd w:val="clear" w:color="auto" w:fill="F3F2F1"/>
          </w:rPr>
          <w:t> UNICEF Video (Subtitled).m</w:t>
        </w:r>
        <w:r w:rsidR="008974D4">
          <w:rPr>
            <w:rStyle w:val="SmartLink"/>
            <w:rFonts w:ascii="Arial" w:hAnsi="Arial" w:cs="Arial"/>
            <w:color w:val="0000FF"/>
            <w:sz w:val="18"/>
            <w:szCs w:val="18"/>
            <w:shd w:val="clear" w:color="auto" w:fill="F3F2F1"/>
          </w:rPr>
          <w:t>p</w:t>
        </w:r>
        <w:r w:rsidR="008974D4">
          <w:rPr>
            <w:rStyle w:val="SmartLink"/>
            <w:rFonts w:ascii="Arial" w:hAnsi="Arial" w:cs="Arial"/>
            <w:color w:val="0000FF"/>
            <w:sz w:val="18"/>
            <w:szCs w:val="18"/>
            <w:shd w:val="clear" w:color="auto" w:fill="F3F2F1"/>
          </w:rPr>
          <w:t>4</w:t>
        </w:r>
      </w:hyperlink>
      <w:r w:rsidR="008974D4">
        <w:rPr>
          <w:rStyle w:val="apple-converted-space"/>
          <w:rFonts w:ascii="Arial" w:hAnsi="Arial" w:cs="Arial"/>
          <w:color w:val="000000"/>
          <w:sz w:val="18"/>
          <w:szCs w:val="18"/>
        </w:rPr>
        <w:t> </w:t>
      </w:r>
      <w:r w:rsidR="008974D4">
        <w:rPr>
          <w:rFonts w:ascii="Helvetica" w:hAnsi="Helvetica"/>
          <w:color w:val="000000"/>
          <w:sz w:val="18"/>
          <w:szCs w:val="18"/>
        </w:rPr>
        <w:t>The video was recorded during COP28. We encourage you to share the video with the District PolioPlus subcommittee chairs and anyone else your think might appreciate the video. We are currently having the video translated into the various Rotary Languages and I will share them when they are completed.</w:t>
      </w:r>
    </w:p>
    <w:p w14:paraId="5C8C473A" w14:textId="18EBCD46" w:rsidR="008974D4" w:rsidRDefault="005402A8" w:rsidP="008974D4">
      <w:pPr>
        <w:pStyle w:val="NormalWeb"/>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xml:space="preserve">      </w:t>
      </w:r>
      <w:r w:rsidR="008974D4">
        <w:rPr>
          <w:rFonts w:ascii="Helvetica" w:hAnsi="Helvetica"/>
          <w:color w:val="000000"/>
          <w:sz w:val="18"/>
          <w:szCs w:val="18"/>
        </w:rPr>
        <w:t>Wishing you all a very happy holiday season and new year.</w:t>
      </w:r>
    </w:p>
    <w:p w14:paraId="40EB4F24" w14:textId="7FD9E8A9" w:rsidR="008974D4" w:rsidRDefault="005402A8" w:rsidP="008974D4">
      <w:pPr>
        <w:pStyle w:val="NormalWeb"/>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xml:space="preserve">                          </w:t>
      </w:r>
      <w:r w:rsidR="008974D4">
        <w:rPr>
          <w:rFonts w:ascii="Helvetica" w:hAnsi="Helvetica"/>
          <w:color w:val="000000"/>
          <w:sz w:val="18"/>
          <w:szCs w:val="18"/>
        </w:rPr>
        <w:t>Best Regards,</w:t>
      </w:r>
      <w:r>
        <w:rPr>
          <w:rFonts w:ascii="Helvetica" w:hAnsi="Helvetica"/>
          <w:color w:val="000000"/>
          <w:sz w:val="18"/>
          <w:szCs w:val="18"/>
        </w:rPr>
        <w:t xml:space="preserve"> </w:t>
      </w:r>
      <w:r w:rsidR="008974D4">
        <w:rPr>
          <w:rFonts w:ascii="Helvetica" w:hAnsi="Helvetica"/>
          <w:color w:val="000000"/>
          <w:sz w:val="18"/>
          <w:szCs w:val="18"/>
        </w:rPr>
        <w:t>Clare</w:t>
      </w:r>
    </w:p>
    <w:p w14:paraId="1E47F391" w14:textId="77777777" w:rsidR="008974D4" w:rsidRDefault="008974D4" w:rsidP="008974D4">
      <w:pPr>
        <w:rPr>
          <w:rFonts w:ascii="Calibri" w:hAnsi="Calibri" w:cs="Calibri"/>
          <w:color w:val="000000"/>
          <w:sz w:val="22"/>
          <w:szCs w:val="22"/>
        </w:rPr>
      </w:pPr>
      <w:r>
        <w:rPr>
          <w:rFonts w:ascii="Arial" w:hAnsi="Arial" w:cs="Arial"/>
          <w:color w:val="7F7F7F"/>
          <w:sz w:val="20"/>
          <w:szCs w:val="20"/>
        </w:rPr>
        <w:t>...................................</w:t>
      </w:r>
    </w:p>
    <w:p w14:paraId="494E16FB" w14:textId="6294B9C5" w:rsidR="008974D4" w:rsidRDefault="008974D4" w:rsidP="008974D4">
      <w:pPr>
        <w:rPr>
          <w:rFonts w:ascii="Calibri" w:hAnsi="Calibri" w:cs="Calibri"/>
          <w:color w:val="000000"/>
          <w:sz w:val="22"/>
          <w:szCs w:val="22"/>
        </w:rPr>
      </w:pPr>
      <w:r>
        <w:rPr>
          <w:rFonts w:ascii="Arial" w:hAnsi="Arial" w:cs="Arial"/>
          <w:color w:val="7F7F7F"/>
          <w:sz w:val="20"/>
          <w:szCs w:val="20"/>
        </w:rPr>
        <w:t>Clare Monroe (she/</w:t>
      </w:r>
      <w:proofErr w:type="gramStart"/>
      <w:r>
        <w:rPr>
          <w:rFonts w:ascii="Arial" w:hAnsi="Arial" w:cs="Arial"/>
          <w:color w:val="7F7F7F"/>
          <w:sz w:val="20"/>
          <w:szCs w:val="20"/>
        </w:rPr>
        <w:t>her)</w:t>
      </w:r>
      <w:r w:rsidR="005402A8">
        <w:rPr>
          <w:rFonts w:ascii="Calibri" w:hAnsi="Calibri" w:cs="Calibri"/>
          <w:color w:val="000000"/>
          <w:sz w:val="22"/>
          <w:szCs w:val="22"/>
        </w:rPr>
        <w:t xml:space="preserve">  </w:t>
      </w:r>
      <w:r>
        <w:rPr>
          <w:rFonts w:ascii="Arial" w:hAnsi="Arial" w:cs="Arial"/>
          <w:color w:val="7F7F7F"/>
          <w:sz w:val="20"/>
          <w:szCs w:val="20"/>
        </w:rPr>
        <w:t>Senior</w:t>
      </w:r>
      <w:proofErr w:type="gramEnd"/>
      <w:r>
        <w:rPr>
          <w:rFonts w:ascii="Arial" w:hAnsi="Arial" w:cs="Arial"/>
          <w:color w:val="7F7F7F"/>
          <w:sz w:val="20"/>
          <w:szCs w:val="20"/>
        </w:rPr>
        <w:t xml:space="preserve"> PolioPlus Engagement Specialist | Polio and Philanthropy</w:t>
      </w:r>
    </w:p>
    <w:p w14:paraId="4A09DA35" w14:textId="5922C5C0" w:rsidR="00B651BD" w:rsidRDefault="008974D4" w:rsidP="005402A8">
      <w:pPr>
        <w:rPr>
          <w:rFonts w:ascii="Calibri" w:hAnsi="Calibri" w:cs="Calibri"/>
          <w:color w:val="000000"/>
          <w:sz w:val="22"/>
          <w:szCs w:val="22"/>
        </w:rPr>
      </w:pPr>
      <w:r>
        <w:rPr>
          <w:rFonts w:ascii="Arial" w:hAnsi="Arial" w:cs="Arial"/>
          <w:color w:val="7F7F7F"/>
          <w:sz w:val="20"/>
          <w:szCs w:val="20"/>
        </w:rPr>
        <w:t>Tel 1.847.424.5244</w:t>
      </w:r>
      <w:r w:rsidR="005402A8">
        <w:rPr>
          <w:rFonts w:ascii="Arial" w:hAnsi="Arial" w:cs="Arial"/>
          <w:color w:val="7F7F7F"/>
          <w:sz w:val="20"/>
          <w:szCs w:val="20"/>
        </w:rPr>
        <w:t xml:space="preserve">.        </w:t>
      </w:r>
      <w:hyperlink r:id="rId10" w:history="1">
        <w:r>
          <w:rPr>
            <w:rStyle w:val="Hyperlink"/>
            <w:rFonts w:ascii="Arial" w:hAnsi="Arial" w:cs="Arial"/>
            <w:color w:val="7F7F7F"/>
            <w:sz w:val="20"/>
            <w:szCs w:val="20"/>
          </w:rPr>
          <w:t>rotary.org</w:t>
        </w:r>
      </w:hyperlink>
      <w:r>
        <w:rPr>
          <w:rFonts w:ascii="Arial" w:hAnsi="Arial" w:cs="Arial"/>
          <w:color w:val="7F7F7F"/>
          <w:sz w:val="20"/>
          <w:szCs w:val="20"/>
        </w:rPr>
        <w:t> </w:t>
      </w:r>
    </w:p>
    <w:p w14:paraId="320DFC0D" w14:textId="77777777" w:rsidR="005402A8" w:rsidRPr="005402A8" w:rsidRDefault="005402A8" w:rsidP="005402A8">
      <w:pPr>
        <w:rPr>
          <w:rFonts w:ascii="Calibri" w:hAnsi="Calibri" w:cs="Calibri"/>
          <w:color w:val="000000"/>
          <w:sz w:val="22"/>
          <w:szCs w:val="22"/>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1"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444BBF5" w14:textId="4DCCBA0D" w:rsidR="00412EAF" w:rsidRDefault="0092720F" w:rsidP="00A256A4">
      <w:pPr>
        <w:spacing w:after="160"/>
        <w:rPr>
          <w:rFonts w:ascii="Arial" w:hAnsi="Arial" w:cs="Chalkboard"/>
          <w:color w:val="3C3C3C"/>
          <w:kern w:val="0"/>
          <w:szCs w:val="28"/>
        </w:rPr>
      </w:pPr>
      <w:r>
        <w:rPr>
          <w:noProof/>
        </w:rPr>
        <mc:AlternateContent>
          <mc:Choice Requires="wps">
            <w:drawing>
              <wp:anchor distT="0" distB="0" distL="114300" distR="114300" simplePos="0" relativeHeight="251659264" behindDoc="0" locked="0" layoutInCell="1" allowOverlap="1" wp14:anchorId="7D5F27E7" wp14:editId="7FDFF526">
                <wp:simplePos x="0" y="0"/>
                <wp:positionH relativeFrom="column">
                  <wp:posOffset>7476134</wp:posOffset>
                </wp:positionH>
                <wp:positionV relativeFrom="paragraph">
                  <wp:posOffset>1493012</wp:posOffset>
                </wp:positionV>
                <wp:extent cx="244704" cy="766626"/>
                <wp:effectExtent l="0" t="0" r="9525" b="8255"/>
                <wp:wrapNone/>
                <wp:docPr id="513622087" name="Text Box 2"/>
                <wp:cNvGraphicFramePr/>
                <a:graphic xmlns:a="http://schemas.openxmlformats.org/drawingml/2006/main">
                  <a:graphicData uri="http://schemas.microsoft.com/office/word/2010/wordprocessingShape">
                    <wps:wsp>
                      <wps:cNvSpPr txBox="1"/>
                      <wps:spPr>
                        <a:xfrm flipH="1">
                          <a:off x="0" y="0"/>
                          <a:ext cx="244704" cy="766626"/>
                        </a:xfrm>
                        <a:prstGeom prst="rect">
                          <a:avLst/>
                        </a:prstGeom>
                        <a:solidFill>
                          <a:schemeClr val="lt1"/>
                        </a:solidFill>
                        <a:ln w="6350">
                          <a:solidFill>
                            <a:prstClr val="black"/>
                          </a:solidFill>
                        </a:ln>
                      </wps:spPr>
                      <wps:txbx>
                        <w:txbxContent>
                          <w:p w14:paraId="77931ABC" w14:textId="40D87AC7" w:rsidR="00412EAF" w:rsidRPr="00A64192" w:rsidRDefault="00412EAF">
                            <w:pPr>
                              <w:rPr>
                                <w:rFonts w:ascii="Edwardian Script ITC" w:hAnsi="Edwardian Script ITC" w:cs="Times New Roman (Body CS)"/>
                                <w: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F27E7" id="_x0000_t202" coordsize="21600,21600" o:spt="202" path="m,l,21600r21600,l21600,xe">
                <v:stroke joinstyle="miter"/>
                <v:path gradientshapeok="t" o:connecttype="rect"/>
              </v:shapetype>
              <v:shape id="Text Box 2" o:spid="_x0000_s1026" type="#_x0000_t202" style="position:absolute;margin-left:588.65pt;margin-top:117.55pt;width:19.25pt;height:6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" fillcolor="white [3201]" strokeweight=".5pt">
                <v:textbox>
                  <w:txbxContent>
                    <w:p w14:paraId="77931ABC" w14:textId="40D87AC7" w:rsidR="00412EAF" w:rsidRPr="00A64192" w:rsidRDefault="00412EAF">
                      <w:pPr>
                        <w:rPr>
                          <w:rFonts w:ascii="Edwardian Script ITC" w:hAnsi="Edwardian Script ITC" w:cs="Times New Roman (Body CS)"/>
                          <w:b/>
                          <w:sz w:val="48"/>
                        </w:rPr>
                      </w:pPr>
                    </w:p>
                  </w:txbxContent>
                </v:textbox>
              </v:shape>
            </w:pict>
          </mc:Fallback>
        </mc:AlternateContent>
      </w:r>
      <w:r w:rsidR="002D3FB4"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002D3FB4"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002D3FB4"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002D3FB4"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r w:rsidR="008974D4">
        <w:rPr>
          <w:rFonts w:ascii="Arial" w:hAnsi="Arial" w:cs="Chalkboard"/>
          <w:color w:val="3C3C3C"/>
          <w:kern w:val="0"/>
          <w:szCs w:val="28"/>
        </w:rPr>
        <w:t>.</w:t>
      </w:r>
    </w:p>
    <w:p w14:paraId="2211550A" w14:textId="3BAEA0FB" w:rsidR="008974D4" w:rsidRDefault="005402A8" w:rsidP="00A256A4">
      <w:pPr>
        <w:spacing w:after="160"/>
        <w:rPr>
          <w:rFonts w:ascii="Arial" w:hAnsi="Arial" w:cs="Chalkboard"/>
          <w:color w:val="3C3C3C"/>
          <w:kern w:val="0"/>
          <w:szCs w:val="28"/>
        </w:rPr>
      </w:pPr>
      <w:r>
        <w:rPr>
          <w:rFonts w:ascii="Arial" w:hAnsi="Arial" w:cs="Chalkboard"/>
          <w:noProof/>
          <w:color w:val="3C3C3C"/>
          <w:kern w:val="0"/>
          <w:szCs w:val="28"/>
        </w:rPr>
        <w:drawing>
          <wp:inline distT="0" distB="0" distL="0" distR="0" wp14:anchorId="35629CB8" wp14:editId="456FB392">
            <wp:extent cx="6309360" cy="4206240"/>
            <wp:effectExtent l="0" t="0" r="2540" b="0"/>
            <wp:docPr id="1606195647" name="Picture 3" descr="A black and white and gold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95647" name="Picture 3" descr="A black and white and gold balloon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9360" cy="4206240"/>
                    </a:xfrm>
                    <a:prstGeom prst="rect">
                      <a:avLst/>
                    </a:prstGeom>
                  </pic:spPr>
                </pic:pic>
              </a:graphicData>
            </a:graphic>
          </wp:inline>
        </w:drawing>
      </w:r>
    </w:p>
    <w:p w14:paraId="0413A639" w14:textId="5AFA0A73" w:rsidR="008974D4" w:rsidRPr="00866397" w:rsidRDefault="008974D4" w:rsidP="00A256A4">
      <w:pPr>
        <w:spacing w:after="160"/>
        <w:rPr>
          <w:rFonts w:ascii="Arial" w:hAnsi="Arial" w:cs="Chalkboard"/>
          <w:color w:val="3C3C3C"/>
          <w:kern w:val="0"/>
          <w:szCs w:val="28"/>
        </w:rPr>
      </w:pPr>
    </w:p>
    <w:sectPr w:rsidR="008974D4" w:rsidRPr="00866397" w:rsidSect="00F0673C">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11"/>
  </w:num>
  <w:num w:numId="2" w16cid:durableId="1063411286">
    <w:abstractNumId w:val="12"/>
  </w:num>
  <w:num w:numId="3" w16cid:durableId="1409381838">
    <w:abstractNumId w:val="1"/>
  </w:num>
  <w:num w:numId="4" w16cid:durableId="423377370">
    <w:abstractNumId w:val="7"/>
  </w:num>
  <w:num w:numId="5" w16cid:durableId="2090417456">
    <w:abstractNumId w:val="4"/>
  </w:num>
  <w:num w:numId="6" w16cid:durableId="1452091319">
    <w:abstractNumId w:val="5"/>
  </w:num>
  <w:num w:numId="7" w16cid:durableId="2058892209">
    <w:abstractNumId w:val="10"/>
  </w:num>
  <w:num w:numId="8" w16cid:durableId="582028567">
    <w:abstractNumId w:val="9"/>
  </w:num>
  <w:num w:numId="9" w16cid:durableId="1816216267">
    <w:abstractNumId w:val="2"/>
  </w:num>
  <w:num w:numId="10" w16cid:durableId="2011327637">
    <w:abstractNumId w:val="6"/>
  </w:num>
  <w:num w:numId="11" w16cid:durableId="1760907617">
    <w:abstractNumId w:val="0"/>
  </w:num>
  <w:num w:numId="12" w16cid:durableId="990712123">
    <w:abstractNumId w:val="8"/>
  </w:num>
  <w:num w:numId="13" w16cid:durableId="153272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45A31"/>
    <w:rsid w:val="0016594E"/>
    <w:rsid w:val="0017634C"/>
    <w:rsid w:val="001B2551"/>
    <w:rsid w:val="001B68FD"/>
    <w:rsid w:val="001F4CD4"/>
    <w:rsid w:val="0021424D"/>
    <w:rsid w:val="00223ABE"/>
    <w:rsid w:val="00232B33"/>
    <w:rsid w:val="002372A9"/>
    <w:rsid w:val="00241E99"/>
    <w:rsid w:val="00246794"/>
    <w:rsid w:val="00260BD7"/>
    <w:rsid w:val="00262E73"/>
    <w:rsid w:val="002D3FB4"/>
    <w:rsid w:val="00302B76"/>
    <w:rsid w:val="00373FA0"/>
    <w:rsid w:val="00375539"/>
    <w:rsid w:val="00391E82"/>
    <w:rsid w:val="003A2559"/>
    <w:rsid w:val="003C0DA3"/>
    <w:rsid w:val="003C6103"/>
    <w:rsid w:val="003D38D4"/>
    <w:rsid w:val="00410B1A"/>
    <w:rsid w:val="00412EAF"/>
    <w:rsid w:val="00416064"/>
    <w:rsid w:val="00445A74"/>
    <w:rsid w:val="0044608F"/>
    <w:rsid w:val="00464112"/>
    <w:rsid w:val="00481D00"/>
    <w:rsid w:val="004A3089"/>
    <w:rsid w:val="004A7945"/>
    <w:rsid w:val="004D0B06"/>
    <w:rsid w:val="004D1147"/>
    <w:rsid w:val="004E221C"/>
    <w:rsid w:val="004E4BA3"/>
    <w:rsid w:val="004F0170"/>
    <w:rsid w:val="00511025"/>
    <w:rsid w:val="00511FDB"/>
    <w:rsid w:val="005402A8"/>
    <w:rsid w:val="00556601"/>
    <w:rsid w:val="00560D59"/>
    <w:rsid w:val="00562EBE"/>
    <w:rsid w:val="005633AD"/>
    <w:rsid w:val="0057300E"/>
    <w:rsid w:val="005836EA"/>
    <w:rsid w:val="005B0492"/>
    <w:rsid w:val="005B2910"/>
    <w:rsid w:val="005C1DC5"/>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20131"/>
    <w:rsid w:val="00730A26"/>
    <w:rsid w:val="00734EA0"/>
    <w:rsid w:val="00737221"/>
    <w:rsid w:val="00743B95"/>
    <w:rsid w:val="00744F60"/>
    <w:rsid w:val="007575D3"/>
    <w:rsid w:val="007647D9"/>
    <w:rsid w:val="007761A1"/>
    <w:rsid w:val="007872F9"/>
    <w:rsid w:val="007A4DEA"/>
    <w:rsid w:val="007F0452"/>
    <w:rsid w:val="007F3024"/>
    <w:rsid w:val="00810DE9"/>
    <w:rsid w:val="00814CC2"/>
    <w:rsid w:val="00826618"/>
    <w:rsid w:val="00866397"/>
    <w:rsid w:val="00893E0F"/>
    <w:rsid w:val="008974D4"/>
    <w:rsid w:val="008A76F9"/>
    <w:rsid w:val="008B5747"/>
    <w:rsid w:val="00901EE9"/>
    <w:rsid w:val="0092720F"/>
    <w:rsid w:val="00951619"/>
    <w:rsid w:val="00965D33"/>
    <w:rsid w:val="00991983"/>
    <w:rsid w:val="009B6F7E"/>
    <w:rsid w:val="009C4E5E"/>
    <w:rsid w:val="009C6EA0"/>
    <w:rsid w:val="009E2D38"/>
    <w:rsid w:val="009F7FB2"/>
    <w:rsid w:val="00A06ADD"/>
    <w:rsid w:val="00A0764A"/>
    <w:rsid w:val="00A20923"/>
    <w:rsid w:val="00A256A4"/>
    <w:rsid w:val="00A52A4C"/>
    <w:rsid w:val="00A64192"/>
    <w:rsid w:val="00A76468"/>
    <w:rsid w:val="00A84725"/>
    <w:rsid w:val="00A91B66"/>
    <w:rsid w:val="00A91B6C"/>
    <w:rsid w:val="00A91D6F"/>
    <w:rsid w:val="00A930AA"/>
    <w:rsid w:val="00AF4A01"/>
    <w:rsid w:val="00B10F86"/>
    <w:rsid w:val="00B314AB"/>
    <w:rsid w:val="00B63E28"/>
    <w:rsid w:val="00B651BD"/>
    <w:rsid w:val="00BA2B6D"/>
    <w:rsid w:val="00BD3369"/>
    <w:rsid w:val="00BE76F4"/>
    <w:rsid w:val="00C17055"/>
    <w:rsid w:val="00C3772E"/>
    <w:rsid w:val="00C451E9"/>
    <w:rsid w:val="00C465B8"/>
    <w:rsid w:val="00CA5415"/>
    <w:rsid w:val="00CD45CB"/>
    <w:rsid w:val="00D44B6F"/>
    <w:rsid w:val="00D46DEE"/>
    <w:rsid w:val="00D6515F"/>
    <w:rsid w:val="00D84388"/>
    <w:rsid w:val="00DF0CA3"/>
    <w:rsid w:val="00DF19ED"/>
    <w:rsid w:val="00E01330"/>
    <w:rsid w:val="00E5042A"/>
    <w:rsid w:val="00E65C55"/>
    <w:rsid w:val="00E66AB4"/>
    <w:rsid w:val="00E71A29"/>
    <w:rsid w:val="00E73930"/>
    <w:rsid w:val="00E755EF"/>
    <w:rsid w:val="00EB405D"/>
    <w:rsid w:val="00EB53D4"/>
    <w:rsid w:val="00EF368D"/>
    <w:rsid w:val="00EF6E1D"/>
    <w:rsid w:val="00F0673C"/>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 w:type="character" w:styleId="SmartLink">
    <w:name w:val="Smart Link"/>
    <w:basedOn w:val="DefaultParagraphFont"/>
    <w:uiPriority w:val="99"/>
    <w:semiHidden/>
    <w:unhideWhenUsed/>
    <w:rsid w:val="0089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26442532">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461">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nyeul@me.com" TargetMode="External"/><Relationship Id="rId5" Type="http://schemas.openxmlformats.org/officeDocument/2006/relationships/image" Target="media/image1.png"/><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hyperlink" Target="https://rotary365-my.sharepoint.com/:v:/g/personal/tasha_sargent_rotary_org/ET8dB0d59h9Fhj8FuYiaqqkBxd9IqjziPGH0EzspUuasdA?e=2vua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4</cp:revision>
  <dcterms:created xsi:type="dcterms:W3CDTF">2023-12-22T19:36:00Z</dcterms:created>
  <dcterms:modified xsi:type="dcterms:W3CDTF">2023-12-22T20:25:00Z</dcterms:modified>
</cp:coreProperties>
</file>