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0F7" w14:textId="6653C7B4" w:rsidR="000C706C" w:rsidRDefault="005E58C7">
      <w:r w:rsidRPr="00D6515F">
        <w:rPr>
          <w:noProof/>
        </w:rPr>
        <w:drawing>
          <wp:inline distT="0" distB="0" distL="0" distR="0" wp14:anchorId="3D8ED16D" wp14:editId="5A1FD493">
            <wp:extent cx="4017818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01" cy="12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49CE456F">
            <wp:extent cx="1718931" cy="1342239"/>
            <wp:effectExtent l="0" t="0" r="0" b="4445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680" cy="14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 xml:space="preserve">: Mike Crosby &amp; </w:t>
      </w:r>
      <w:proofErr w:type="spellStart"/>
      <w:r>
        <w:rPr>
          <w:b/>
          <w:bCs/>
          <w:i/>
          <w:iCs/>
        </w:rPr>
        <w:t>Marny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Eulberg</w:t>
      </w:r>
      <w:proofErr w:type="spellEnd"/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39622C0A" w14:textId="3E3967B5" w:rsidR="00E65C55" w:rsidRDefault="00D6515F" w:rsidP="00CD45CB">
      <w:pPr>
        <w:spacing w:after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</w:t>
      </w:r>
      <w:proofErr w:type="gramStart"/>
      <w:r w:rsidR="00E65C55"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</w:t>
      </w:r>
      <w:r w:rsidR="00E65C55">
        <w:rPr>
          <w:b/>
          <w:bCs/>
          <w:sz w:val="32"/>
          <w:szCs w:val="32"/>
        </w:rPr>
        <w:t xml:space="preserve"> </w:t>
      </w:r>
      <w:r w:rsidR="00E65C55">
        <w:rPr>
          <w:b/>
          <w:bCs/>
          <w:sz w:val="32"/>
          <w:szCs w:val="32"/>
        </w:rPr>
        <w:tab/>
      </w:r>
      <w:r w:rsidR="00E65C55">
        <w:rPr>
          <w:b/>
          <w:bCs/>
          <w:sz w:val="32"/>
          <w:szCs w:val="32"/>
        </w:rPr>
        <w:tab/>
      </w:r>
      <w:r w:rsidR="005B0492">
        <w:rPr>
          <w:b/>
          <w:bCs/>
          <w:sz w:val="32"/>
          <w:szCs w:val="32"/>
        </w:rPr>
        <w:t xml:space="preserve">      </w:t>
      </w:r>
      <w:r w:rsidR="002200B2">
        <w:rPr>
          <w:b/>
          <w:bCs/>
          <w:sz w:val="32"/>
          <w:szCs w:val="32"/>
        </w:rPr>
        <w:t xml:space="preserve">       </w:t>
      </w:r>
      <w:r w:rsidR="005B0492">
        <w:rPr>
          <w:b/>
          <w:bCs/>
          <w:sz w:val="32"/>
          <w:szCs w:val="32"/>
        </w:rPr>
        <w:t xml:space="preserve"> </w:t>
      </w:r>
      <w:r w:rsidR="002200B2">
        <w:rPr>
          <w:b/>
          <w:bCs/>
          <w:sz w:val="32"/>
          <w:szCs w:val="32"/>
        </w:rPr>
        <w:t xml:space="preserve">      </w:t>
      </w:r>
      <w:r w:rsidR="005B0492">
        <w:rPr>
          <w:b/>
          <w:bCs/>
          <w:sz w:val="32"/>
          <w:szCs w:val="32"/>
        </w:rPr>
        <w:t xml:space="preserve"> </w:t>
      </w:r>
      <w:r w:rsidR="00AE415C">
        <w:rPr>
          <w:b/>
          <w:bCs/>
          <w:sz w:val="32"/>
          <w:szCs w:val="32"/>
        </w:rPr>
        <w:t>February</w:t>
      </w:r>
      <w:r w:rsidR="003304A0">
        <w:rPr>
          <w:b/>
          <w:bCs/>
          <w:sz w:val="32"/>
          <w:szCs w:val="32"/>
        </w:rPr>
        <w:t xml:space="preserve"> </w:t>
      </w:r>
      <w:r w:rsidR="00873BC3">
        <w:rPr>
          <w:b/>
          <w:bCs/>
          <w:sz w:val="32"/>
          <w:szCs w:val="32"/>
        </w:rPr>
        <w:t>16</w:t>
      </w:r>
      <w:r w:rsidR="00E65C55">
        <w:rPr>
          <w:b/>
          <w:bCs/>
          <w:sz w:val="32"/>
          <w:szCs w:val="32"/>
        </w:rPr>
        <w:t>, 202</w:t>
      </w:r>
      <w:r w:rsidR="00AD4035">
        <w:rPr>
          <w:b/>
          <w:bCs/>
          <w:sz w:val="32"/>
          <w:szCs w:val="32"/>
        </w:rPr>
        <w:t>4</w:t>
      </w:r>
    </w:p>
    <w:p w14:paraId="4E3E6F69" w14:textId="3E514170" w:rsidR="002200B2" w:rsidRPr="007240E3" w:rsidRDefault="002200B2" w:rsidP="00F25488">
      <w:pPr>
        <w:spacing w:after="60"/>
        <w:rPr>
          <w:rFonts w:cs="Times New Roman (Body CS)"/>
          <w:b/>
          <w:bCs/>
          <w:i/>
          <w:iCs/>
          <w:sz w:val="32"/>
          <w:szCs w:val="32"/>
          <w:u w:val="double"/>
        </w:rPr>
      </w:pPr>
      <w:r w:rsidRPr="002200B2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Note: no new </w:t>
      </w:r>
      <w:proofErr w:type="spellStart"/>
      <w:r w:rsidR="00873BC3">
        <w:rPr>
          <w:rFonts w:cs="Times New Roman (Body CS)"/>
          <w:b/>
          <w:bCs/>
          <w:i/>
          <w:iCs/>
          <w:sz w:val="32"/>
          <w:szCs w:val="32"/>
          <w:u w:val="double"/>
        </w:rPr>
        <w:t>wildpoliovirus</w:t>
      </w:r>
      <w:proofErr w:type="spellEnd"/>
      <w:r w:rsidR="00873BC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cases</w:t>
      </w:r>
      <w:r w:rsidRPr="002200B2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have YET been reported from 202</w:t>
      </w:r>
      <w:r w:rsidR="007240E3">
        <w:rPr>
          <w:rFonts w:cs="Times New Roman (Body CS)"/>
          <w:b/>
          <w:bCs/>
          <w:i/>
          <w:iCs/>
          <w:sz w:val="32"/>
          <w:szCs w:val="32"/>
          <w:u w:val="double"/>
        </w:rPr>
        <w:t>4,</w:t>
      </w:r>
      <w:r w:rsidR="00873BC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no positive environmental samples for wild poliovirus this </w:t>
      </w:r>
      <w:proofErr w:type="gramStart"/>
      <w:r w:rsidR="00873BC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week, </w:t>
      </w:r>
      <w:r w:rsidR="007240E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BUT</w:t>
      </w:r>
      <w:proofErr w:type="gramEnd"/>
      <w:r w:rsidR="007240E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there </w:t>
      </w:r>
      <w:r w:rsidR="00873BC3">
        <w:rPr>
          <w:rFonts w:cs="Times New Roman (Body CS)"/>
          <w:b/>
          <w:bCs/>
          <w:i/>
          <w:iCs/>
          <w:sz w:val="32"/>
          <w:szCs w:val="32"/>
          <w:u w:val="double"/>
        </w:rPr>
        <w:t>is a possible case that is awaiting full confirmation.</w:t>
      </w:r>
    </w:p>
    <w:p w14:paraId="6B9FD5FC" w14:textId="5847E982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866397">
        <w:rPr>
          <w:color w:val="FF0000"/>
          <w:sz w:val="28"/>
          <w:szCs w:val="28"/>
        </w:rPr>
        <w:t>None</w:t>
      </w:r>
    </w:p>
    <w:p w14:paraId="0F4CB685" w14:textId="5A89B412" w:rsidR="00D6515F" w:rsidRDefault="003C0DA3" w:rsidP="00C03E1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</w:t>
      </w:r>
      <w:r w:rsidR="00E71A29" w:rsidRPr="009E2D38">
        <w:rPr>
          <w:color w:val="FF0000"/>
          <w:sz w:val="28"/>
          <w:szCs w:val="28"/>
          <w:u w:val="single"/>
        </w:rPr>
        <w:t xml:space="preserve">Afghanistan: </w:t>
      </w:r>
      <w:r w:rsidR="007A4DEA">
        <w:rPr>
          <w:color w:val="FF0000"/>
          <w:sz w:val="28"/>
          <w:szCs w:val="28"/>
          <w:u w:val="single"/>
        </w:rPr>
        <w:t>09/04</w:t>
      </w:r>
      <w:r w:rsidR="000C706C" w:rsidRPr="009E2D38">
        <w:rPr>
          <w:color w:val="FF0000"/>
          <w:sz w:val="28"/>
          <w:szCs w:val="28"/>
          <w:u w:val="single"/>
        </w:rPr>
        <w:t>/23</w:t>
      </w:r>
      <w:r w:rsidR="00F24368">
        <w:rPr>
          <w:color w:val="FF0000"/>
          <w:sz w:val="28"/>
          <w:szCs w:val="28"/>
        </w:rPr>
        <w:t xml:space="preserve">  </w:t>
      </w:r>
      <w:r w:rsidR="00C03E12">
        <w:rPr>
          <w:color w:val="FF0000"/>
          <w:sz w:val="28"/>
          <w:szCs w:val="28"/>
        </w:rPr>
        <w:t xml:space="preserve">  </w:t>
      </w:r>
      <w:r w:rsidR="00F24368">
        <w:rPr>
          <w:color w:val="FF0000"/>
          <w:sz w:val="28"/>
          <w:szCs w:val="28"/>
        </w:rPr>
        <w:t xml:space="preserve"> </w:t>
      </w:r>
      <w:r w:rsidR="00E71A29" w:rsidRPr="009E2D38">
        <w:rPr>
          <w:color w:val="FF0000"/>
          <w:sz w:val="28"/>
          <w:szCs w:val="28"/>
          <w:u w:val="single"/>
        </w:rPr>
        <w:t xml:space="preserve">Pakistan: </w:t>
      </w:r>
      <w:r w:rsidR="00E65C55">
        <w:rPr>
          <w:color w:val="FF0000"/>
          <w:sz w:val="28"/>
          <w:szCs w:val="28"/>
          <w:u w:val="single"/>
        </w:rPr>
        <w:t>10</w:t>
      </w:r>
      <w:r w:rsidR="00E71A29" w:rsidRPr="009E2D38">
        <w:rPr>
          <w:color w:val="FF0000"/>
          <w:sz w:val="28"/>
          <w:szCs w:val="28"/>
          <w:u w:val="single"/>
        </w:rPr>
        <w:t>/</w:t>
      </w:r>
      <w:r w:rsidR="007A4DEA">
        <w:rPr>
          <w:color w:val="FF0000"/>
          <w:sz w:val="28"/>
          <w:szCs w:val="28"/>
          <w:u w:val="single"/>
        </w:rPr>
        <w:t>24</w:t>
      </w:r>
      <w:r w:rsidR="00E71A29" w:rsidRPr="009E2D38">
        <w:rPr>
          <w:color w:val="FF0000"/>
          <w:sz w:val="28"/>
          <w:szCs w:val="28"/>
          <w:u w:val="single"/>
        </w:rPr>
        <w:t>/23</w:t>
      </w:r>
    </w:p>
    <w:p w14:paraId="12A369CF" w14:textId="77777777" w:rsidR="003304A0" w:rsidRPr="00C03E12" w:rsidRDefault="003304A0" w:rsidP="00C03E12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481"/>
        <w:gridCol w:w="1549"/>
        <w:gridCol w:w="1620"/>
        <w:gridCol w:w="784"/>
        <w:gridCol w:w="784"/>
        <w:gridCol w:w="893"/>
      </w:tblGrid>
      <w:tr w:rsidR="0033620F" w14:paraId="2C002B36" w14:textId="77777777" w:rsidTr="00873BC3">
        <w:trPr>
          <w:trHeight w:val="405"/>
        </w:trPr>
        <w:tc>
          <w:tcPr>
            <w:tcW w:w="4481" w:type="dxa"/>
          </w:tcPr>
          <w:p w14:paraId="78577168" w14:textId="2DCFFB7C" w:rsidR="0033620F" w:rsidRPr="00BA54DD" w:rsidRDefault="00BA54DD" w:rsidP="009E6FB2">
            <w:pPr>
              <w:spacing w:after="120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Human cases confirmed</w:t>
            </w:r>
          </w:p>
        </w:tc>
        <w:tc>
          <w:tcPr>
            <w:tcW w:w="1549" w:type="dxa"/>
            <w:shd w:val="clear" w:color="auto" w:fill="FFD4B8"/>
          </w:tcPr>
          <w:p w14:paraId="4DA6A30F" w14:textId="386EDC06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 xml:space="preserve">As of </w:t>
            </w:r>
            <w:r w:rsidR="007240E3">
              <w:rPr>
                <w:rFonts w:cs="Times New Roman (Body CS)"/>
                <w:color w:val="000000" w:themeColor="text1"/>
                <w:szCs w:val="28"/>
              </w:rPr>
              <w:t>2/</w:t>
            </w:r>
            <w:r w:rsidR="00873BC3">
              <w:rPr>
                <w:rFonts w:cs="Times New Roman (Body CS)"/>
                <w:color w:val="000000" w:themeColor="text1"/>
                <w:szCs w:val="28"/>
              </w:rPr>
              <w:t>13</w:t>
            </w:r>
            <w:r>
              <w:rPr>
                <w:rFonts w:cs="Times New Roman (Body CS)"/>
                <w:color w:val="000000" w:themeColor="text1"/>
                <w:szCs w:val="28"/>
              </w:rPr>
              <w:t>/24</w:t>
            </w:r>
          </w:p>
        </w:tc>
        <w:tc>
          <w:tcPr>
            <w:tcW w:w="1620" w:type="dxa"/>
            <w:shd w:val="clear" w:color="auto" w:fill="F5D3EA"/>
          </w:tcPr>
          <w:p w14:paraId="0CCA4F18" w14:textId="2394438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  <w:tc>
          <w:tcPr>
            <w:tcW w:w="784" w:type="dxa"/>
            <w:shd w:val="clear" w:color="auto" w:fill="ACDCFF"/>
          </w:tcPr>
          <w:p w14:paraId="4848FAA0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FC2"/>
          </w:tcPr>
          <w:p w14:paraId="32C39ABA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51399CE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</w:tr>
      <w:tr w:rsidR="0033620F" w14:paraId="3944370C" w14:textId="77777777" w:rsidTr="00873BC3">
        <w:trPr>
          <w:trHeight w:val="413"/>
        </w:trPr>
        <w:tc>
          <w:tcPr>
            <w:tcW w:w="4481" w:type="dxa"/>
          </w:tcPr>
          <w:p w14:paraId="1D867303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FFD4B8"/>
          </w:tcPr>
          <w:p w14:paraId="49F6FD00" w14:textId="77777777" w:rsidR="0033620F" w:rsidRPr="002B2B05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024</w:t>
            </w:r>
          </w:p>
        </w:tc>
        <w:tc>
          <w:tcPr>
            <w:tcW w:w="1620" w:type="dxa"/>
            <w:shd w:val="clear" w:color="auto" w:fill="F5D3EA"/>
          </w:tcPr>
          <w:p w14:paraId="2354CAB5" w14:textId="146C8E1A" w:rsidR="0033620F" w:rsidRPr="00EE1BE8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2023</w:t>
            </w:r>
            <w:r w:rsidR="00BA54DD"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84" w:type="dxa"/>
            <w:shd w:val="clear" w:color="auto" w:fill="ACDCFF"/>
          </w:tcPr>
          <w:p w14:paraId="06F15634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784" w:type="dxa"/>
            <w:shd w:val="clear" w:color="auto" w:fill="FBEFC2"/>
          </w:tcPr>
          <w:p w14:paraId="7384B133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448EE71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33620F" w14:paraId="1E71C8AA" w14:textId="77777777" w:rsidTr="00873BC3">
        <w:trPr>
          <w:trHeight w:val="405"/>
        </w:trPr>
        <w:tc>
          <w:tcPr>
            <w:tcW w:w="4481" w:type="dxa"/>
          </w:tcPr>
          <w:p w14:paraId="09008B19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 (Wild Poliovirus)</w:t>
            </w:r>
          </w:p>
        </w:tc>
        <w:tc>
          <w:tcPr>
            <w:tcW w:w="1549" w:type="dxa"/>
            <w:shd w:val="clear" w:color="auto" w:fill="FFD4B8"/>
          </w:tcPr>
          <w:p w14:paraId="74E4F959" w14:textId="6086DF7B" w:rsidR="0033620F" w:rsidRPr="002B2B05" w:rsidRDefault="00873BC3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 (3 at this time in 2023</w:t>
            </w:r>
          </w:p>
        </w:tc>
        <w:tc>
          <w:tcPr>
            <w:tcW w:w="1620" w:type="dxa"/>
            <w:shd w:val="clear" w:color="auto" w:fill="F5D3EA"/>
          </w:tcPr>
          <w:p w14:paraId="0F3EBF2D" w14:textId="77777777" w:rsidR="0033620F" w:rsidRPr="00EE1BE8" w:rsidRDefault="0033620F" w:rsidP="009E6FB2">
            <w:pPr>
              <w:spacing w:after="120"/>
              <w:rPr>
                <w:rFonts w:asciiTheme="majorHAnsi" w:hAnsiTheme="majorHAnsi"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Cs w:val="28"/>
              </w:rPr>
              <w:t>1</w:t>
            </w:r>
            <w:r w:rsidRPr="00EE1BE8">
              <w:rPr>
                <w:rFonts w:cs="Times New Roman (Body CS)"/>
                <w:color w:val="000000" w:themeColor="text1"/>
                <w:szCs w:val="28"/>
              </w:rPr>
              <w:t xml:space="preserve">2 </w:t>
            </w:r>
          </w:p>
        </w:tc>
        <w:tc>
          <w:tcPr>
            <w:tcW w:w="784" w:type="dxa"/>
            <w:shd w:val="clear" w:color="auto" w:fill="ACDCFF"/>
          </w:tcPr>
          <w:p w14:paraId="7538CDC7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3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FC2"/>
          </w:tcPr>
          <w:p w14:paraId="1F3B407C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3F258BD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33620F" w14:paraId="30642FCE" w14:textId="77777777" w:rsidTr="00873BC3">
        <w:trPr>
          <w:trHeight w:val="413"/>
        </w:trPr>
        <w:tc>
          <w:tcPr>
            <w:tcW w:w="4481" w:type="dxa"/>
          </w:tcPr>
          <w:p w14:paraId="0E2BDF4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WPV--Afghanistan</w:t>
            </w:r>
          </w:p>
        </w:tc>
        <w:tc>
          <w:tcPr>
            <w:tcW w:w="1549" w:type="dxa"/>
            <w:shd w:val="clear" w:color="auto" w:fill="FFD4B8"/>
          </w:tcPr>
          <w:p w14:paraId="44215F2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620" w:type="dxa"/>
            <w:shd w:val="clear" w:color="auto" w:fill="F5D3EA"/>
          </w:tcPr>
          <w:p w14:paraId="4F4BB255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CDCFF"/>
          </w:tcPr>
          <w:p w14:paraId="260540F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2</w:t>
            </w:r>
          </w:p>
        </w:tc>
        <w:tc>
          <w:tcPr>
            <w:tcW w:w="784" w:type="dxa"/>
            <w:shd w:val="clear" w:color="auto" w:fill="FBEFC2"/>
          </w:tcPr>
          <w:p w14:paraId="32994421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3CD7730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56</w:t>
            </w:r>
          </w:p>
        </w:tc>
      </w:tr>
      <w:tr w:rsidR="0033620F" w14:paraId="5C138953" w14:textId="77777777" w:rsidTr="00873BC3">
        <w:trPr>
          <w:trHeight w:val="405"/>
        </w:trPr>
        <w:tc>
          <w:tcPr>
            <w:tcW w:w="4481" w:type="dxa"/>
          </w:tcPr>
          <w:p w14:paraId="0E8AB30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WPV-Pakistan</w:t>
            </w:r>
          </w:p>
        </w:tc>
        <w:tc>
          <w:tcPr>
            <w:tcW w:w="1549" w:type="dxa"/>
            <w:shd w:val="clear" w:color="auto" w:fill="FFD4B8"/>
          </w:tcPr>
          <w:p w14:paraId="7A02C811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620" w:type="dxa"/>
            <w:shd w:val="clear" w:color="auto" w:fill="F5D3EA"/>
          </w:tcPr>
          <w:p w14:paraId="57C21AAD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CDCFF"/>
          </w:tcPr>
          <w:p w14:paraId="4C864B45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4" w:type="dxa"/>
            <w:shd w:val="clear" w:color="auto" w:fill="FBEFC2"/>
          </w:tcPr>
          <w:p w14:paraId="5702698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29793F3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84</w:t>
            </w:r>
          </w:p>
        </w:tc>
      </w:tr>
      <w:tr w:rsidR="0033620F" w14:paraId="19BDD48D" w14:textId="77777777" w:rsidTr="00873BC3">
        <w:trPr>
          <w:trHeight w:val="413"/>
        </w:trPr>
        <w:tc>
          <w:tcPr>
            <w:tcW w:w="4481" w:type="dxa"/>
          </w:tcPr>
          <w:p w14:paraId="748809E5" w14:textId="77777777" w:rsidR="0033620F" w:rsidRPr="00D53E33" w:rsidRDefault="0033620F" w:rsidP="009E6FB2">
            <w:pPr>
              <w:spacing w:after="120"/>
              <w:rPr>
                <w:color w:val="FF0000"/>
                <w:sz w:val="28"/>
                <w:szCs w:val="28"/>
                <w:highlight w:val="lightGray"/>
                <w:u w:val="single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 Other countries</w:t>
            </w:r>
          </w:p>
        </w:tc>
        <w:tc>
          <w:tcPr>
            <w:tcW w:w="1549" w:type="dxa"/>
            <w:shd w:val="clear" w:color="auto" w:fill="FFD4B8"/>
          </w:tcPr>
          <w:p w14:paraId="21F080BE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620" w:type="dxa"/>
            <w:shd w:val="clear" w:color="auto" w:fill="F5D3EA"/>
          </w:tcPr>
          <w:p w14:paraId="2287B7BE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ACDCFF"/>
          </w:tcPr>
          <w:p w14:paraId="4BA0A8C6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784" w:type="dxa"/>
            <w:shd w:val="clear" w:color="auto" w:fill="FBEFC2"/>
          </w:tcPr>
          <w:p w14:paraId="6D7788F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DCE988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0</w:t>
            </w:r>
          </w:p>
        </w:tc>
      </w:tr>
      <w:tr w:rsidR="0033620F" w14:paraId="6EEF6770" w14:textId="77777777" w:rsidTr="00873BC3">
        <w:trPr>
          <w:trHeight w:val="46"/>
        </w:trPr>
        <w:tc>
          <w:tcPr>
            <w:tcW w:w="4481" w:type="dxa"/>
          </w:tcPr>
          <w:p w14:paraId="228FDB79" w14:textId="77777777" w:rsidR="0033620F" w:rsidRDefault="0033620F" w:rsidP="009E6FB2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549" w:type="dxa"/>
            <w:shd w:val="clear" w:color="auto" w:fill="FFD4B8"/>
          </w:tcPr>
          <w:p w14:paraId="03E377EB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5D3EA"/>
          </w:tcPr>
          <w:p w14:paraId="487C265F" w14:textId="77777777" w:rsidR="0033620F" w:rsidRPr="00EE1BE8" w:rsidRDefault="0033620F" w:rsidP="009E6FB2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shd w:val="clear" w:color="auto" w:fill="ACDCFF"/>
          </w:tcPr>
          <w:p w14:paraId="5DD8E69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FC2"/>
          </w:tcPr>
          <w:p w14:paraId="65135E7C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E2EFD9" w:themeFill="accent6" w:themeFillTint="33"/>
          </w:tcPr>
          <w:p w14:paraId="331CB24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</w:tr>
      <w:tr w:rsidR="0033620F" w14:paraId="0DD5EA37" w14:textId="77777777" w:rsidTr="00873BC3">
        <w:trPr>
          <w:trHeight w:val="828"/>
        </w:trPr>
        <w:tc>
          <w:tcPr>
            <w:tcW w:w="4481" w:type="dxa"/>
          </w:tcPr>
          <w:p w14:paraId="71602F3E" w14:textId="77777777" w:rsidR="0033620F" w:rsidRPr="00D53E33" w:rsidRDefault="0033620F" w:rsidP="009E6FB2">
            <w:pPr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Variant (circulating vaccine derived -</w:t>
            </w:r>
            <w:proofErr w:type="spellStart"/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 xml:space="preserve"> polioviruses</w:t>
            </w:r>
          </w:p>
        </w:tc>
        <w:tc>
          <w:tcPr>
            <w:tcW w:w="1549" w:type="dxa"/>
            <w:shd w:val="clear" w:color="auto" w:fill="FFD4B8"/>
          </w:tcPr>
          <w:p w14:paraId="12014B99" w14:textId="11AEE99F" w:rsidR="00BA54DD" w:rsidRPr="00BA54DD" w:rsidRDefault="00BA54DD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 xml:space="preserve">   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0</w:t>
            </w:r>
          </w:p>
        </w:tc>
        <w:tc>
          <w:tcPr>
            <w:tcW w:w="1620" w:type="dxa"/>
            <w:shd w:val="clear" w:color="auto" w:fill="F5D3EA"/>
          </w:tcPr>
          <w:p w14:paraId="56BDD99D" w14:textId="44E7EDA5" w:rsidR="0033620F" w:rsidRPr="009A4854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4</w:t>
            </w:r>
            <w:r w:rsidR="00AE415C">
              <w:rPr>
                <w:rFonts w:cs="Times New Roman (Body CS)"/>
                <w:color w:val="000000" w:themeColor="text1"/>
                <w:sz w:val="28"/>
                <w:szCs w:val="28"/>
              </w:rPr>
              <w:t>9</w:t>
            </w:r>
            <w:r w:rsidR="00873BC3">
              <w:rPr>
                <w:rFonts w:cs="Times New Roman (Body CS)"/>
                <w:color w:val="000000" w:themeColor="text1"/>
                <w:sz w:val="28"/>
                <w:szCs w:val="28"/>
              </w:rPr>
              <w:t>9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(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>703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731B56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at 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same time 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from 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>202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>2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" w:type="dxa"/>
            <w:shd w:val="clear" w:color="auto" w:fill="ACDCFF"/>
          </w:tcPr>
          <w:p w14:paraId="4C523C3E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878</w:t>
            </w:r>
          </w:p>
        </w:tc>
        <w:tc>
          <w:tcPr>
            <w:tcW w:w="784" w:type="dxa"/>
            <w:shd w:val="clear" w:color="auto" w:fill="FBEFC2"/>
          </w:tcPr>
          <w:p w14:paraId="09DDF90F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23A86275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1117</w:t>
            </w:r>
          </w:p>
        </w:tc>
      </w:tr>
    </w:tbl>
    <w:p w14:paraId="6E16E5DF" w14:textId="3A9ADEFB" w:rsidR="00E75721" w:rsidRDefault="00BA54DD" w:rsidP="00324BC1">
      <w:pPr>
        <w:spacing w:after="120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*</w:t>
      </w:r>
      <w:proofErr w:type="gramStart"/>
      <w:r>
        <w:rPr>
          <w:rFonts w:cs="Times New Roman (Body CS)"/>
          <w:sz w:val="28"/>
          <w:szCs w:val="28"/>
        </w:rPr>
        <w:t>some</w:t>
      </w:r>
      <w:proofErr w:type="gramEnd"/>
      <w:r>
        <w:rPr>
          <w:rFonts w:cs="Times New Roman (Body CS)"/>
          <w:sz w:val="28"/>
          <w:szCs w:val="28"/>
        </w:rPr>
        <w:t xml:space="preserve"> cases with onset of paralysis in 2023 still likely to be confirmed and reported.</w:t>
      </w:r>
    </w:p>
    <w:p w14:paraId="08702C02" w14:textId="3DF80EAA" w:rsidR="006820BC" w:rsidRPr="002200B2" w:rsidRDefault="007240E3" w:rsidP="00F25488">
      <w:pPr>
        <w:rPr>
          <w:rFonts w:cs="Times New Roman (Body CS)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>Poliov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>iru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s</w:t>
      </w:r>
      <w:r w:rsidR="00324BC1">
        <w:rPr>
          <w:rFonts w:cs="Times New Roman (Body CS)"/>
          <w:b/>
          <w:i/>
          <w:color w:val="000000" w:themeColor="text1"/>
          <w:sz w:val="28"/>
          <w:szCs w:val="28"/>
        </w:rPr>
        <w:t>e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 xml:space="preserve">s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reported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 xml:space="preserve"> from other sources</w:t>
      </w:r>
      <w:r w:rsidR="005B2910">
        <w:rPr>
          <w:rFonts w:cs="Times New Roman (Body CS)"/>
          <w:b/>
          <w:i/>
          <w:color w:val="000000" w:themeColor="text1"/>
        </w:rPr>
        <w:t xml:space="preserve"> </w:t>
      </w:r>
      <w:r w:rsidR="005B2910" w:rsidRPr="00B651BD">
        <w:rPr>
          <w:rFonts w:cs="Times New Roman (Body CS)"/>
          <w:b/>
          <w:i/>
          <w:color w:val="000000" w:themeColor="text1"/>
          <w:sz w:val="28"/>
        </w:rPr>
        <w:t>(environmental)</w:t>
      </w:r>
      <w:r w:rsidR="009C6EA0" w:rsidRPr="00B651BD">
        <w:rPr>
          <w:rFonts w:cs="Times New Roman (Body CS)"/>
          <w:b/>
          <w:i/>
          <w:color w:val="000000" w:themeColor="text1"/>
          <w:sz w:val="28"/>
        </w:rPr>
        <w:t xml:space="preserve"> </w:t>
      </w:r>
      <w:r w:rsidR="009C6EA0" w:rsidRPr="0026576F">
        <w:rPr>
          <w:rFonts w:cs="Times New Roman (Body CS)"/>
          <w:b/>
          <w:i/>
          <w:color w:val="000000" w:themeColor="text1"/>
          <w:sz w:val="28"/>
          <w:u w:val="single"/>
        </w:rPr>
        <w:t>this week</w:t>
      </w:r>
      <w:r w:rsidR="00F10D73">
        <w:rPr>
          <w:rFonts w:cs="Times New Roman (Body CS)"/>
          <w:b/>
          <w:i/>
          <w:color w:val="000000" w:themeColor="text1"/>
          <w:sz w:val="28"/>
        </w:rPr>
        <w:t>.</w:t>
      </w:r>
    </w:p>
    <w:p w14:paraId="4295B7E1" w14:textId="3360F5F6" w:rsidR="00324BC1" w:rsidRDefault="00BA54DD" w:rsidP="00324BC1">
      <w:pPr>
        <w:spacing w:after="24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 </w:t>
      </w:r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73BC3">
        <w:rPr>
          <w:rFonts w:cs="Times New Roman (Body CS)"/>
          <w:b/>
          <w:i/>
          <w:color w:val="000000" w:themeColor="text1"/>
          <w:sz w:val="28"/>
          <w:szCs w:val="28"/>
        </w:rPr>
        <w:t>0</w:t>
      </w:r>
      <w:r w:rsidR="005C1DC5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</w:t>
      </w:r>
      <w:r w:rsidR="00F10D73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 </w:t>
      </w:r>
      <w:r w:rsidR="005C1DC5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 Types </w:t>
      </w:r>
      <w:r w:rsidR="00511025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>,2,3</w:t>
      </w:r>
      <w:proofErr w:type="gramStart"/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 xml:space="preserve">= </w:t>
      </w:r>
      <w:r w:rsidR="001D1AB0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73BC3">
        <w:rPr>
          <w:rFonts w:cs="Times New Roman (Body CS)"/>
          <w:b/>
          <w:i/>
          <w:color w:val="000000" w:themeColor="text1"/>
          <w:sz w:val="28"/>
          <w:szCs w:val="28"/>
        </w:rPr>
        <w:t>7</w:t>
      </w:r>
      <w:proofErr w:type="gramEnd"/>
    </w:p>
    <w:p w14:paraId="76530244" w14:textId="0813484B" w:rsidR="00814CC2" w:rsidRPr="00F25488" w:rsidRDefault="00F25488" w:rsidP="00324BC1">
      <w:pPr>
        <w:spacing w:after="24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   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V</w:t>
      </w:r>
      <w:r w:rsidR="004F017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ariant 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poliovirus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caused </w:t>
      </w:r>
      <w:r w:rsidR="00324BC1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4</w:t>
      </w:r>
      <w:r w:rsidR="00AE415C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cases of polio paralysis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reported 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this </w:t>
      </w:r>
      <w:r w:rsidR="0033620F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week in </w:t>
      </w:r>
      <w:r w:rsidR="00BC7F30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1</w:t>
      </w:r>
      <w:r w:rsidR="00324BC1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</w:t>
      </w:r>
      <w:r w:rsidR="0033620F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countr</w:t>
      </w:r>
      <w:r w:rsidR="00BC7F30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y (Nigeria)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-- </w:t>
      </w:r>
      <w:r w:rsidR="00BC7F30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still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all cases are from 2023</w:t>
      </w:r>
      <w:r w:rsidR="002200B2" w:rsidRPr="002200B2">
        <w:rPr>
          <w:rFonts w:ascii="Segoe UI" w:hAnsi="Segoe UI" w:cs="Segoe UI"/>
          <w:b/>
          <w:bCs/>
          <w:color w:val="FF0000"/>
          <w:sz w:val="32"/>
          <w:szCs w:val="32"/>
          <w:bdr w:val="none" w:sz="0" w:space="0" w:color="auto" w:frame="1"/>
          <w:lang w:val="en-GB"/>
        </w:rPr>
        <w:t>.</w:t>
      </w:r>
      <w:r w:rsidR="002200B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 </w:t>
      </w:r>
    </w:p>
    <w:p w14:paraId="4A77ACC3" w14:textId="27CF57A4" w:rsidR="0055287F" w:rsidRDefault="00AE415C" w:rsidP="0055287F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32AA" wp14:editId="08994850">
                <wp:simplePos x="0" y="0"/>
                <wp:positionH relativeFrom="column">
                  <wp:posOffset>1915036</wp:posOffset>
                </wp:positionH>
                <wp:positionV relativeFrom="paragraph">
                  <wp:posOffset>-137532</wp:posOffset>
                </wp:positionV>
                <wp:extent cx="5010615" cy="1843669"/>
                <wp:effectExtent l="0" t="0" r="19050" b="10795"/>
                <wp:wrapNone/>
                <wp:docPr id="3073924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615" cy="184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E3FD0" w14:textId="77777777" w:rsidR="00AE415C" w:rsidRPr="00950E0C" w:rsidRDefault="00AE415C" w:rsidP="00AE415C">
                            <w:pPr>
                              <w:rPr>
                                <w:rStyle w:val="Hyperlink"/>
                                <w:rFonts w:ascii="Chalkboard" w:hAnsi="Chalkboard" w:cs="Times New Roman (Body CS)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 xml:space="preserve">Rick Barry signed basketballs </w:t>
                            </w:r>
                            <w:r w:rsidRPr="0092720F">
                              <w:rPr>
                                <w:rFonts w:ascii="Helvetica" w:hAnsi="Helvetica" w:cs="Helvetica"/>
                                <w:b/>
                                <w:bCs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>still</w:t>
                            </w:r>
                            <w:r>
                              <w:rPr>
                                <w:rFonts w:ascii="Helvetica" w:hAnsi="Helvetica" w:cs="Helvetica"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 xml:space="preserve"> available!</w:t>
                            </w:r>
                          </w:p>
                          <w:p w14:paraId="55430566" w14:textId="77777777" w:rsidR="00AE415C" w:rsidRDefault="00AE415C" w:rsidP="00AE415C"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C1DC5"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Limited edition Rick Barry signed basketballs are available </w:t>
                            </w:r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through June, up to 500 balls total, </w:t>
                            </w:r>
                            <w:r w:rsidRPr="005C1DC5"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for your District or club to purchase</w:t>
                            </w:r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and use for a fundraiser for polio. Contact </w:t>
                            </w:r>
                            <w:hyperlink r:id="rId9" w:history="1">
                              <w:r w:rsidRPr="00AE5BE7">
                                <w:rPr>
                                  <w:rStyle w:val="Hyperlink"/>
                                  <w:rFonts w:ascii="David" w:hAnsi="David" w:cs="Times New Roman (Body CS)"/>
                                  <w:b/>
                                  <w:i/>
                                  <w:sz w:val="32"/>
                                  <w:szCs w:val="32"/>
                                </w:rPr>
                                <w:t>mikePolioPlus@outlook.com</w:t>
                              </w:r>
                            </w:hyperlink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for questions or ordering info.</w:t>
                            </w:r>
                          </w:p>
                          <w:p w14:paraId="1B2A0842" w14:textId="77777777" w:rsidR="00AE415C" w:rsidRDefault="00AE4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3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pt;margin-top:-10.85pt;width:394.55pt;height:14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l9OAIAAH0EAAAOAAAAZHJzL2Uyb0RvYy54bWysVE1v2zAMvQ/YfxB0XxynSdYacYosRYYB&#13;&#10;QVsgHXpWZCk2JouapMTOfv0o2flot9Owi0yJ1BP5+OjZfVsrchDWVaBzmg6GlAjNoaj0LqffX1af&#13;&#10;bil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Xg4wcyn6YQSjr70dnwznd4FnORy3VjnvwqoSTByarEv&#13;&#10;kS52WDvfhZ5CwmsOVFWsKqXiJmhBLJUlB4ZdVD4mieBvopQmTU6nN5NhBH7jC9Dn+1vF+I8+vaso&#13;&#10;xFMac74UHyzfbtuekS0URyTKQqchZ/iqQtw1c/6ZWRQNcoOD4J9wkQowGegtSkqwv/52HuKxl+il&#13;&#10;pEER5tT93DMrKFHfNHb5Lh2Pg2rjZjz5PMKNvfZsrz16Xy8BGUpx5AyPZoj36mRKC/UrzssivIou&#13;&#10;pjm+nVN/Mpe+Gw2cNy4WixiEOjXMr/XG8AAdOhL4fGlfmTV9Pz1K4RFOcmXZu7Z2seGmhsXeg6xi&#13;&#10;zwPBHas976jxqJp+HsMQXe9j1OWvMf8NAAD//wMAUEsDBBQABgAIAAAAIQDTXPeO4gAAABEBAAAP&#13;&#10;AAAAZHJzL2Rvd25yZXYueG1sTE/LTsMwELwj8Q/WInFr7QQppGmcikfhwomCenZj17YaryPbTcPf&#13;&#10;457gstrVzM6j3cxuIJMK0XrkUCwZEIW9lxY1h++vt0UNJCaBUgweFYcfFWHT3d60opH+gp9q2iVN&#13;&#10;sgjGRnAwKY0NpbE3yom49KPCjB19cCLlM2gqg7hkcTfQkrGKOmExOxgxqhej+tPu7Dhsn/VK97UI&#13;&#10;ZltLa6d5f/zQ75zf382v6zye1kCSmtPfB1w75PzQ5WAHf0YZycDhgRVVpnJYlMUjkCuDrVjeDhzK&#13;&#10;qq6Adi3936T7BQAA//8DAFBLAQItABQABgAIAAAAIQC2gziS/gAAAOEBAAATAAAAAAAAAAAAAAAA&#13;&#10;AAAAAABbQ29udGVudF9UeXBlc10ueG1sUEsBAi0AFAAGAAgAAAAhADj9If/WAAAAlAEAAAsAAAAA&#13;&#10;AAAAAAAAAAAALwEAAF9yZWxzLy5yZWxzUEsBAi0AFAAGAAgAAAAhAMtQ2X04AgAAfQQAAA4AAAAA&#13;&#10;AAAAAAAAAAAALgIAAGRycy9lMm9Eb2MueG1sUEsBAi0AFAAGAAgAAAAhANNc947iAAAAEQEAAA8A&#13;&#10;AAAAAAAAAAAAAAAAkgQAAGRycy9kb3ducmV2LnhtbFBLBQYAAAAABAAEAPMAAAChBQAAAAA=&#13;&#10;" fillcolor="white [3201]" strokeweight=".5pt">
                <v:textbox>
                  <w:txbxContent>
                    <w:p w14:paraId="5CDE3FD0" w14:textId="77777777" w:rsidR="00AE415C" w:rsidRPr="00950E0C" w:rsidRDefault="00AE415C" w:rsidP="00AE415C">
                      <w:pPr>
                        <w:rPr>
                          <w:rStyle w:val="Hyperlink"/>
                          <w:rFonts w:ascii="Chalkboard" w:hAnsi="Chalkboard" w:cs="Times New Roman (Body CS)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5B198E"/>
                          <w:kern w:val="0"/>
                          <w:sz w:val="40"/>
                          <w:szCs w:val="40"/>
                        </w:rPr>
                        <w:t xml:space="preserve">Rick Barry signed basketballs </w:t>
                      </w:r>
                      <w:r w:rsidRPr="0092720F">
                        <w:rPr>
                          <w:rFonts w:ascii="Helvetica" w:hAnsi="Helvetica" w:cs="Helvetica"/>
                          <w:b/>
                          <w:bCs/>
                          <w:color w:val="5B198E"/>
                          <w:kern w:val="0"/>
                          <w:sz w:val="40"/>
                          <w:szCs w:val="40"/>
                        </w:rPr>
                        <w:t>still</w:t>
                      </w:r>
                      <w:r>
                        <w:rPr>
                          <w:rFonts w:ascii="Helvetica" w:hAnsi="Helvetica" w:cs="Helvetica"/>
                          <w:color w:val="5B198E"/>
                          <w:kern w:val="0"/>
                          <w:sz w:val="40"/>
                          <w:szCs w:val="40"/>
                        </w:rPr>
                        <w:t xml:space="preserve"> available!</w:t>
                      </w:r>
                    </w:p>
                    <w:p w14:paraId="55430566" w14:textId="77777777" w:rsidR="00AE415C" w:rsidRDefault="00AE415C" w:rsidP="00AE415C"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    </w:t>
                      </w:r>
                      <w:r w:rsidRPr="005C1DC5"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Limited edition Rick Barry signed basketballs are available </w:t>
                      </w:r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through June, up to 500 balls total, </w:t>
                      </w:r>
                      <w:r w:rsidRPr="005C1DC5"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>for your District or club to purchase</w:t>
                      </w:r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and use for a fundraiser for polio. Contact </w:t>
                      </w:r>
                      <w:hyperlink r:id="rId10" w:history="1">
                        <w:r w:rsidRPr="00AE5BE7">
                          <w:rPr>
                            <w:rStyle w:val="Hyperlink"/>
                            <w:rFonts w:ascii="David" w:hAnsi="David" w:cs="Times New Roman (Body CS)"/>
                            <w:b/>
                            <w:i/>
                            <w:sz w:val="32"/>
                            <w:szCs w:val="32"/>
                          </w:rPr>
                          <w:t>mikePolioPlus@outlook.com</w:t>
                        </w:r>
                      </w:hyperlink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for questions or ordering info.</w:t>
                      </w:r>
                    </w:p>
                    <w:p w14:paraId="1B2A0842" w14:textId="77777777" w:rsidR="00AE415C" w:rsidRDefault="00AE415C"/>
                  </w:txbxContent>
                </v:textbox>
              </v:shape>
            </w:pict>
          </mc:Fallback>
        </mc:AlternateContent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"/Users/marnyeulberg/Library/Group Containers/UBF8T346G9.ms/WebArchiveCopyPasteTempFiles/com.microsoft.Word/page1image48321616" \* MERGEFORMATINET </w:instrText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="00C03E12" w:rsidRPr="001D1AB0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28BFE31" wp14:editId="39A94408">
            <wp:extent cx="1845182" cy="1761223"/>
            <wp:effectExtent l="0" t="0" r="0" b="4445"/>
            <wp:docPr id="176433754" name="Picture 2" descr="page1image4832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83216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76" cy="19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4C2EB6D0" w14:textId="43495A7A" w:rsidR="002C2C10" w:rsidRPr="00AA4D1F" w:rsidRDefault="00BC7F30" w:rsidP="00AF7523">
      <w:pPr>
        <w:pStyle w:val="NormalWeb"/>
        <w:rPr>
          <w:rFonts w:ascii="Noto Sans" w:hAnsi="Noto Sans" w:cs="Noto Sans"/>
          <w:color w:val="000000" w:themeColor="text1"/>
        </w:rPr>
      </w:pPr>
      <w:r>
        <w:rPr>
          <w:rFonts w:ascii="Noto Sans" w:hAnsi="Noto Sans" w:cs="Noto Sans"/>
          <w:color w:val="3C4245"/>
        </w:rPr>
        <w:t>For those who question if the money spent toward eradicating polio is worth it—this news article from the WHO says “yes</w:t>
      </w:r>
      <w:r w:rsidR="00F44AD7">
        <w:rPr>
          <w:rFonts w:ascii="Noto Sans" w:hAnsi="Noto Sans" w:cs="Noto Sans"/>
          <w:color w:val="3C4245"/>
        </w:rPr>
        <w:t>”.</w:t>
      </w:r>
    </w:p>
    <w:p w14:paraId="1C8540E0" w14:textId="77777777" w:rsidR="00F44AD7" w:rsidRDefault="00F44AD7" w:rsidP="00AF7523">
      <w:pPr>
        <w:pStyle w:val="NormalWeb"/>
        <w:rPr>
          <w:rStyle w:val="apple-converted-space"/>
          <w:rFonts w:asciiTheme="minorHAnsi" w:hAnsiTheme="minorHAnsi" w:cs="Segoe UI"/>
          <w:color w:val="000000"/>
          <w:sz w:val="28"/>
          <w:szCs w:val="22"/>
        </w:rPr>
      </w:pPr>
      <w:r w:rsidRPr="00F44AD7">
        <w:rPr>
          <w:rFonts w:asciiTheme="minorHAnsi" w:hAnsiTheme="minorHAnsi" w:cs="Segoe UI"/>
          <w:color w:val="000000"/>
          <w:sz w:val="28"/>
          <w:szCs w:val="22"/>
        </w:rPr>
        <w:t>A</w:t>
      </w:r>
      <w:r w:rsidRPr="00F44AD7">
        <w:rPr>
          <w:rStyle w:val="apple-converted-space"/>
          <w:rFonts w:asciiTheme="minorHAnsi" w:hAnsiTheme="minorHAnsi" w:cs="Segoe UI"/>
          <w:color w:val="000000"/>
          <w:sz w:val="28"/>
          <w:szCs w:val="22"/>
        </w:rPr>
        <w:t> </w:t>
      </w:r>
      <w:hyperlink r:id="rId12" w:history="1">
        <w:r w:rsidRPr="00F44AD7">
          <w:rPr>
            <w:rStyle w:val="Hyperlink"/>
            <w:rFonts w:asciiTheme="minorHAnsi" w:hAnsiTheme="minorHAnsi" w:cs="Segoe UI"/>
            <w:color w:val="0563C1"/>
            <w:sz w:val="28"/>
            <w:szCs w:val="22"/>
          </w:rPr>
          <w:t xml:space="preserve">new </w:t>
        </w:r>
        <w:proofErr w:type="spellStart"/>
        <w:r w:rsidRPr="00F44AD7">
          <w:rPr>
            <w:rStyle w:val="Hyperlink"/>
            <w:rFonts w:asciiTheme="minorHAnsi" w:hAnsiTheme="minorHAnsi" w:cs="Segoe UI"/>
            <w:color w:val="0563C1"/>
            <w:sz w:val="28"/>
            <w:szCs w:val="22"/>
          </w:rPr>
          <w:t>invstment</w:t>
        </w:r>
        <w:proofErr w:type="spellEnd"/>
        <w:r w:rsidRPr="00F44AD7">
          <w:rPr>
            <w:rStyle w:val="Hyperlink"/>
            <w:rFonts w:asciiTheme="minorHAnsi" w:hAnsiTheme="minorHAnsi" w:cs="Segoe UI"/>
            <w:color w:val="0563C1"/>
            <w:sz w:val="28"/>
            <w:szCs w:val="22"/>
          </w:rPr>
          <w:t xml:space="preserve"> case</w:t>
        </w:r>
      </w:hyperlink>
      <w:r w:rsidRPr="00F44AD7">
        <w:rPr>
          <w:rStyle w:val="apple-converted-space"/>
          <w:rFonts w:asciiTheme="minorHAnsi" w:hAnsiTheme="minorHAnsi" w:cs="Segoe UI"/>
          <w:color w:val="000000"/>
          <w:sz w:val="28"/>
          <w:szCs w:val="22"/>
        </w:rPr>
        <w:t> </w:t>
      </w:r>
      <w:r w:rsidRPr="00F44AD7">
        <w:rPr>
          <w:rFonts w:asciiTheme="minorHAnsi" w:hAnsiTheme="minorHAnsi" w:cs="Segoe UI"/>
          <w:color w:val="000000"/>
          <w:sz w:val="28"/>
          <w:szCs w:val="22"/>
        </w:rPr>
        <w:t>finds that successful polio transition in the 8 priority countries of the WHO Eastern Mediterranean Region will deliver a return of nearly US$39 for every dollar spent. The study, which was referenced by the outgoing Regional Director for the Eastern Mediterranean Region, Dr Ahmed Al-</w:t>
      </w:r>
      <w:proofErr w:type="spellStart"/>
      <w:r w:rsidRPr="00F44AD7">
        <w:rPr>
          <w:rFonts w:asciiTheme="minorHAnsi" w:hAnsiTheme="minorHAnsi" w:cs="Segoe UI"/>
          <w:color w:val="000000"/>
          <w:sz w:val="28"/>
          <w:szCs w:val="22"/>
        </w:rPr>
        <w:t>Mandhari</w:t>
      </w:r>
      <w:proofErr w:type="spellEnd"/>
      <w:r w:rsidRPr="00F44AD7">
        <w:rPr>
          <w:rFonts w:asciiTheme="minorHAnsi" w:hAnsiTheme="minorHAnsi" w:cs="Segoe UI"/>
          <w:color w:val="000000"/>
          <w:sz w:val="28"/>
          <w:szCs w:val="22"/>
        </w:rPr>
        <w:t>, at the 154</w:t>
      </w:r>
      <w:r w:rsidRPr="00F44AD7">
        <w:rPr>
          <w:rFonts w:asciiTheme="minorHAnsi" w:hAnsiTheme="minorHAnsi" w:cs="Segoe UI"/>
          <w:color w:val="000000"/>
          <w:sz w:val="28"/>
          <w:szCs w:val="22"/>
          <w:vertAlign w:val="superscript"/>
        </w:rPr>
        <w:t>th</w:t>
      </w:r>
      <w:r w:rsidRPr="00F44AD7">
        <w:rPr>
          <w:rFonts w:asciiTheme="minorHAnsi" w:hAnsiTheme="minorHAnsi" w:cs="Segoe UI"/>
          <w:color w:val="000000"/>
          <w:sz w:val="28"/>
          <w:szCs w:val="22"/>
        </w:rPr>
        <w:t xml:space="preserve">WHO Executive Board, projects economic and social benefits totaling an estimated US$ 289.2 billion through sustaining polio assets and integrating them into expanded immunization, </w:t>
      </w:r>
      <w:proofErr w:type="gramStart"/>
      <w:r w:rsidRPr="00F44AD7">
        <w:rPr>
          <w:rFonts w:asciiTheme="minorHAnsi" w:hAnsiTheme="minorHAnsi" w:cs="Segoe UI"/>
          <w:color w:val="000000"/>
          <w:sz w:val="28"/>
          <w:szCs w:val="22"/>
        </w:rPr>
        <w:t>surveillance</w:t>
      </w:r>
      <w:proofErr w:type="gramEnd"/>
      <w:r w:rsidRPr="00F44AD7">
        <w:rPr>
          <w:rFonts w:asciiTheme="minorHAnsi" w:hAnsiTheme="minorHAnsi" w:cs="Segoe UI"/>
          <w:color w:val="000000"/>
          <w:sz w:val="28"/>
          <w:szCs w:val="22"/>
        </w:rPr>
        <w:t xml:space="preserve"> and emergency response </w:t>
      </w:r>
      <w:proofErr w:type="spellStart"/>
      <w:r w:rsidRPr="00F44AD7">
        <w:rPr>
          <w:rFonts w:asciiTheme="minorHAnsi" w:hAnsiTheme="minorHAnsi" w:cs="Segoe UI"/>
          <w:color w:val="000000"/>
          <w:sz w:val="28"/>
          <w:szCs w:val="22"/>
        </w:rPr>
        <w:t>programmes</w:t>
      </w:r>
      <w:proofErr w:type="spellEnd"/>
      <w:r w:rsidRPr="00F44AD7">
        <w:rPr>
          <w:rFonts w:asciiTheme="minorHAnsi" w:hAnsiTheme="minorHAnsi" w:cs="Segoe UI"/>
          <w:color w:val="000000"/>
          <w:sz w:val="28"/>
          <w:szCs w:val="22"/>
        </w:rPr>
        <w:t xml:space="preserve">. These findings underscore the opportunity for national governments, </w:t>
      </w:r>
      <w:proofErr w:type="gramStart"/>
      <w:r w:rsidRPr="00F44AD7">
        <w:rPr>
          <w:rFonts w:asciiTheme="minorHAnsi" w:hAnsiTheme="minorHAnsi" w:cs="Segoe UI"/>
          <w:color w:val="000000"/>
          <w:sz w:val="28"/>
          <w:szCs w:val="22"/>
        </w:rPr>
        <w:t>donors</w:t>
      </w:r>
      <w:proofErr w:type="gramEnd"/>
      <w:r w:rsidRPr="00F44AD7">
        <w:rPr>
          <w:rFonts w:asciiTheme="minorHAnsi" w:hAnsiTheme="minorHAnsi" w:cs="Segoe UI"/>
          <w:color w:val="000000"/>
          <w:sz w:val="28"/>
          <w:szCs w:val="22"/>
        </w:rPr>
        <w:t xml:space="preserve"> and stakeholders to use polio assets to sustain a polio-free world and build strong, equitable and resilient health systems.</w:t>
      </w:r>
      <w:r w:rsidRPr="00F44AD7">
        <w:rPr>
          <w:rStyle w:val="apple-converted-space"/>
          <w:rFonts w:asciiTheme="minorHAnsi" w:hAnsiTheme="minorHAnsi" w:cs="Segoe UI"/>
          <w:color w:val="000000"/>
          <w:sz w:val="28"/>
          <w:szCs w:val="22"/>
        </w:rPr>
        <w:t> </w:t>
      </w:r>
    </w:p>
    <w:p w14:paraId="5E0D4FB4" w14:textId="4014112C" w:rsidR="00F44AD7" w:rsidRPr="00F44AD7" w:rsidRDefault="00F44AD7" w:rsidP="00AF7523">
      <w:pPr>
        <w:pStyle w:val="NormalWeb"/>
        <w:rPr>
          <w:rStyle w:val="apple-converted-space"/>
          <w:rFonts w:asciiTheme="minorHAnsi" w:hAnsiTheme="minorHAnsi" w:cs="Segoe UI"/>
          <w:sz w:val="28"/>
          <w:szCs w:val="22"/>
        </w:rPr>
      </w:pPr>
      <w:r>
        <w:rPr>
          <w:rStyle w:val="apple-converted-space"/>
          <w:rFonts w:asciiTheme="minorHAnsi" w:hAnsiTheme="minorHAnsi" w:cs="Segoe UI"/>
          <w:b/>
          <w:color w:val="FF0000"/>
          <w:sz w:val="28"/>
          <w:szCs w:val="22"/>
        </w:rPr>
        <w:t xml:space="preserve">Congratulations: </w:t>
      </w:r>
      <w:r>
        <w:rPr>
          <w:rStyle w:val="apple-converted-space"/>
          <w:rFonts w:asciiTheme="minorHAnsi" w:hAnsiTheme="minorHAnsi" w:cs="Segoe UI"/>
          <w:sz w:val="28"/>
          <w:szCs w:val="22"/>
        </w:rPr>
        <w:t>The February issue of Rotary Magazine listed the recipients of the 2022-2023 Service Awards for a Polio-Free World and the following awardee</w:t>
      </w:r>
      <w:r w:rsidR="00030C86">
        <w:rPr>
          <w:rStyle w:val="apple-converted-space"/>
          <w:rFonts w:asciiTheme="minorHAnsi" w:hAnsiTheme="minorHAnsi" w:cs="Segoe UI"/>
          <w:sz w:val="28"/>
          <w:szCs w:val="22"/>
        </w:rPr>
        <w:t xml:space="preserve"> is</w:t>
      </w:r>
      <w:r>
        <w:rPr>
          <w:rStyle w:val="apple-converted-space"/>
          <w:rFonts w:asciiTheme="minorHAnsi" w:hAnsiTheme="minorHAnsi" w:cs="Segoe UI"/>
          <w:sz w:val="28"/>
          <w:szCs w:val="22"/>
        </w:rPr>
        <w:t xml:space="preserve"> from the Big West: </w:t>
      </w:r>
      <w:r w:rsidR="00030C86">
        <w:rPr>
          <w:rStyle w:val="apple-converted-space"/>
          <w:rFonts w:asciiTheme="minorHAnsi" w:hAnsiTheme="minorHAnsi" w:cs="Segoe UI"/>
          <w:sz w:val="28"/>
          <w:szCs w:val="22"/>
        </w:rPr>
        <w:t>Charlotte Smith of District 5000!  Congratulations to Charlotte!!</w:t>
      </w:r>
    </w:p>
    <w:p w14:paraId="209849A6" w14:textId="3F168587" w:rsidR="00BC7F30" w:rsidRPr="00F44AD7" w:rsidRDefault="00BC7F30" w:rsidP="00AF7523">
      <w:pPr>
        <w:pStyle w:val="NormalWeb"/>
        <w:rPr>
          <w:rFonts w:asciiTheme="minorHAnsi" w:hAnsiTheme="minorHAnsi" w:cs="Noto Sans"/>
          <w:color w:val="3C4245"/>
          <w:sz w:val="28"/>
        </w:rPr>
      </w:pPr>
      <w:r w:rsidRPr="00F44AD7">
        <w:rPr>
          <w:rFonts w:asciiTheme="minorHAnsi" w:hAnsiTheme="minorHAnsi" w:cs="Times New Roman (Body CS)"/>
          <w:color w:val="000000"/>
          <w:sz w:val="28"/>
          <w:szCs w:val="18"/>
        </w:rPr>
        <w:br/>
      </w:r>
      <w:r w:rsidRPr="00F44AD7">
        <w:rPr>
          <w:rFonts w:asciiTheme="minorHAnsi" w:hAnsiTheme="minorHAnsi" w:cs="Times New Roman (Body CS)"/>
          <w:color w:val="000000"/>
          <w:sz w:val="28"/>
          <w:szCs w:val="18"/>
        </w:rPr>
        <w:br/>
      </w:r>
    </w:p>
    <w:p w14:paraId="4F11FB8E" w14:textId="77777777" w:rsidR="002C2C10" w:rsidRPr="004350A8" w:rsidRDefault="002C2C10" w:rsidP="004350A8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572DC855" w14:textId="12347363" w:rsidR="003304A0" w:rsidRPr="004350A8" w:rsidRDefault="00901EE9" w:rsidP="003304A0">
      <w:pPr>
        <w:spacing w:after="120"/>
        <w:rPr>
          <w:rFonts w:cs="Chalkboard"/>
          <w:i/>
          <w:iCs/>
          <w:color w:val="3C3C3C"/>
          <w:kern w:val="0"/>
          <w:sz w:val="28"/>
          <w:szCs w:val="28"/>
        </w:rPr>
      </w:pP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Note: This update is going out to those on Bob Roger’s </w:t>
      </w:r>
      <w:r w:rsidR="00650BDE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previous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list and all Zones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2627 DGs</w:t>
      </w:r>
      <w:r w:rsidR="00650BDE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and DPPCs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. Let 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>me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know if you no longer wish to receive these upd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>a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tes 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>o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r if you have others that should be added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. 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>E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mail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me:</w:t>
      </w:r>
      <w:r w:rsidR="001209FC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hyperlink r:id="rId13" w:history="1">
        <w:r w:rsidR="005E58C7" w:rsidRPr="004350A8">
          <w:rPr>
            <w:rStyle w:val="Hyperlink"/>
            <w:rFonts w:cs="Chalkboard"/>
            <w:i/>
            <w:iCs/>
            <w:kern w:val="0"/>
            <w:sz w:val="28"/>
            <w:szCs w:val="28"/>
          </w:rPr>
          <w:t>marnyeul@me.com</w:t>
        </w:r>
      </w:hyperlink>
      <w:r w:rsidR="001209FC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</w:p>
    <w:p w14:paraId="0444BBF5" w14:textId="110EE440" w:rsidR="00412EAF" w:rsidRPr="004350A8" w:rsidRDefault="0092720F" w:rsidP="00A256A4">
      <w:pPr>
        <w:spacing w:after="160"/>
        <w:rPr>
          <w:rFonts w:ascii="Arial" w:hAnsi="Arial" w:cs="Chalkboard"/>
          <w:i/>
          <w:iCs/>
          <w:color w:val="3C3C3C"/>
          <w:kern w:val="0"/>
          <w:szCs w:val="28"/>
        </w:rPr>
      </w:pPr>
      <w:r w:rsidRPr="004350A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27E7" wp14:editId="04D563AA">
                <wp:simplePos x="0" y="0"/>
                <wp:positionH relativeFrom="column">
                  <wp:posOffset>3252651</wp:posOffset>
                </wp:positionH>
                <wp:positionV relativeFrom="paragraph">
                  <wp:posOffset>1494518</wp:posOffset>
                </wp:positionV>
                <wp:extent cx="3624580" cy="766626"/>
                <wp:effectExtent l="0" t="0" r="7620" b="8255"/>
                <wp:wrapNone/>
                <wp:docPr id="5136220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766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1ABC" w14:textId="40D87AC7" w:rsidR="00412EAF" w:rsidRPr="00A64192" w:rsidRDefault="00412EAF">
                            <w:pPr>
                              <w:rPr>
                                <w:rFonts w:ascii="Edwardian Script ITC" w:hAnsi="Edwardian Script ITC" w:cs="Times New Roman (Body CS)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27E7" id="_x0000_s1027" type="#_x0000_t202" style="position:absolute;margin-left:256.1pt;margin-top:117.7pt;width:285.4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jzkOgIAAIMEAAAOAAAAZHJzL2Uyb0RvYy54bWysVE1v2zAMvQ/YfxB0X5ykidsZcYosRYYB&#13;&#10;QVsgHXpWZCk2JouapMTOfv0o2flot9Owi0yJ1BP5+OjZfVsrchDWVaBzOhoMKRGaQ1HpXU6/v6w+&#13;&#10;3VHiPNMFU6BFTo/C0fv5xw+zxmRiDCWoQliCINpljclp6b3JksTxUtTMDcAIjU4JtmYet3aXFJY1&#13;&#10;iF6rZDwcpkkDtjAWuHAOTx86J51HfCkF909SOuGJyinm5uNq47oNazKfsWxnmSkr3qfB/iGLmlUa&#13;&#10;Hz1DPTDPyN5Wf0DVFbfgQPoBhzoBKSsuYg1YzWj4rppNyYyItSA5zpxpcv8Plj8eNubZEt9+gRYb&#13;&#10;GAhpjMscHoZ6Wmnr8MVMCfqRwuOZNtF6wvHwJh1Ppnfo4ui7TdN0nAaY5HLbWOe/CqhJMHJqsS2R&#13;&#10;LXZYO9+FnkLCYw5UVawqpeImSEEslSUHhk1UPuaI4G+ilCZNTtOb6TACv/EF6PP9rWL8R5/eVRTi&#13;&#10;KY05X2oPlm+3LamKK162UByRLgudkpzhqwrh18z5Z2ZROkgDjoN/wkUqwJygtygpwf7623mIx46i&#13;&#10;l5IGpZhT93PPrKBEfdPY68+jySRoN24m09sxbuy1Z3vt0ft6CUjUCAfP8GiGeK9OprRQv+LULMKr&#13;&#10;6GKa49s59Sdz6bsBwanjYrGIQahWw/xabwwP0KExgdaX9pVZ07fVoyAe4SRalr3rbhcbbmpY7D3I&#13;&#10;KrY+8Nyx2tOPSo/i6acyjNL1PkZd/h3z3wAAAP//AwBQSwMEFAAGAAgAAAAhAJiPuLTkAAAAEQEA&#13;&#10;AA8AAABkcnMvZG93bnJldi54bWxMj0tPwzAQhO9I/AdrkbhR50GqNI1T8ShceqIgzm7s2lbjdWS7&#13;&#10;afj3uCe4rLTamdn52s1sBzJJH4xDBvkiAyKxd8KgYvD1+fZQAwmRo+CDQ8ngRwbYdLc3LW+Eu+CH&#13;&#10;nPZRkRSCoeEMdIxjQ2notbQ8LNwoMd2Ozlse0+oVFZ5fUrgdaJFlS2q5wfRB81G+aNmf9mfLYPus&#13;&#10;VqqvudfbWhgzzd/HnXpn7P5ufl2n8bQGEuUc/xxwZUj9oUvFDu6MIpCBQZUXRZIyKMrqEchVkdVl&#13;&#10;YjwwKKtlDrRr6X+S7hcAAP//AwBQSwECLQAUAAYACAAAACEAtoM4kv4AAADhAQAAEwAAAAAAAAAA&#13;&#10;AAAAAAAAAAAAW0NvbnRlbnRfVHlwZXNdLnhtbFBLAQItABQABgAIAAAAIQA4/SH/1gAAAJQBAAAL&#13;&#10;AAAAAAAAAAAAAAAAAC8BAABfcmVscy8ucmVsc1BLAQItABQABgAIAAAAIQBjDjzkOgIAAIMEAAAO&#13;&#10;AAAAAAAAAAAAAAAAAC4CAABkcnMvZTJvRG9jLnhtbFBLAQItABQABgAIAAAAIQCYj7i05AAAABEB&#13;&#10;AAAPAAAAAAAAAAAAAAAAAJQEAABkcnMvZG93bnJldi54bWxQSwUGAAAAAAQABADzAAAApQUAAAAA&#13;&#10;" fillcolor="white [3201]" strokeweight=".5pt">
                <v:textbox>
                  <w:txbxContent>
                    <w:p w14:paraId="77931ABC" w14:textId="40D87AC7" w:rsidR="00412EAF" w:rsidRPr="00A64192" w:rsidRDefault="00412EAF">
                      <w:pPr>
                        <w:rPr>
                          <w:rFonts w:ascii="Edwardian Script ITC" w:hAnsi="Edwardian Script ITC" w:cs="Times New Roman (Body CS)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For those of you </w:t>
      </w:r>
      <w:r w:rsidR="0067174A" w:rsidRPr="004350A8">
        <w:rPr>
          <w:rFonts w:ascii="Arial" w:hAnsi="Arial" w:cs="Chalkboard"/>
          <w:i/>
          <w:iCs/>
          <w:color w:val="3C3C3C"/>
          <w:kern w:val="0"/>
          <w:szCs w:val="28"/>
        </w:rPr>
        <w:t>that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have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add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>ed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attachments 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in common formats </w:t>
      </w:r>
      <w:r w:rsidR="00607E8D" w:rsidRPr="004350A8">
        <w:rPr>
          <w:rFonts w:ascii="Arial" w:hAnsi="Arial" w:cs="Chalkboard"/>
          <w:i/>
          <w:iCs/>
          <w:color w:val="3C3C3C"/>
          <w:kern w:val="0"/>
          <w:szCs w:val="28"/>
        </w:rPr>
        <w:t>to th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>is</w:t>
      </w:r>
      <w:r w:rsidR="00607E8D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email message.</w:t>
      </w:r>
    </w:p>
    <w:sectPr w:rsidR="00412EAF" w:rsidRPr="004350A8" w:rsidSect="0009186D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86D"/>
    <w:multiLevelType w:val="multilevel"/>
    <w:tmpl w:val="FF3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4F20"/>
    <w:multiLevelType w:val="multilevel"/>
    <w:tmpl w:val="88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6F"/>
    <w:multiLevelType w:val="multilevel"/>
    <w:tmpl w:val="874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B336A"/>
    <w:multiLevelType w:val="multilevel"/>
    <w:tmpl w:val="62D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E253C"/>
    <w:multiLevelType w:val="hybridMultilevel"/>
    <w:tmpl w:val="E9BA18CC"/>
    <w:lvl w:ilvl="0" w:tplc="8DD21E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263E"/>
    <w:multiLevelType w:val="multilevel"/>
    <w:tmpl w:val="C8E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81BC2"/>
    <w:multiLevelType w:val="multilevel"/>
    <w:tmpl w:val="52F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D269B"/>
    <w:multiLevelType w:val="multilevel"/>
    <w:tmpl w:val="69D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1DBF"/>
    <w:multiLevelType w:val="multilevel"/>
    <w:tmpl w:val="CEE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50AE9"/>
    <w:multiLevelType w:val="multilevel"/>
    <w:tmpl w:val="834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854C56"/>
    <w:multiLevelType w:val="multilevel"/>
    <w:tmpl w:val="64A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46FF6"/>
    <w:multiLevelType w:val="hybridMultilevel"/>
    <w:tmpl w:val="73367C78"/>
    <w:lvl w:ilvl="0" w:tplc="75C2ED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14825"/>
    <w:multiLevelType w:val="hybridMultilevel"/>
    <w:tmpl w:val="6DE80078"/>
    <w:lvl w:ilvl="0" w:tplc="CBAAE0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6087">
    <w:abstractNumId w:val="13"/>
  </w:num>
  <w:num w:numId="2" w16cid:durableId="1063411286">
    <w:abstractNumId w:val="15"/>
  </w:num>
  <w:num w:numId="3" w16cid:durableId="1409381838">
    <w:abstractNumId w:val="1"/>
  </w:num>
  <w:num w:numId="4" w16cid:durableId="423377370">
    <w:abstractNumId w:val="9"/>
  </w:num>
  <w:num w:numId="5" w16cid:durableId="2090417456">
    <w:abstractNumId w:val="4"/>
  </w:num>
  <w:num w:numId="6" w16cid:durableId="1452091319">
    <w:abstractNumId w:val="7"/>
  </w:num>
  <w:num w:numId="7" w16cid:durableId="2058892209">
    <w:abstractNumId w:val="12"/>
  </w:num>
  <w:num w:numId="8" w16cid:durableId="582028567">
    <w:abstractNumId w:val="11"/>
  </w:num>
  <w:num w:numId="9" w16cid:durableId="1816216267">
    <w:abstractNumId w:val="2"/>
  </w:num>
  <w:num w:numId="10" w16cid:durableId="2011327637">
    <w:abstractNumId w:val="8"/>
  </w:num>
  <w:num w:numId="11" w16cid:durableId="1760907617">
    <w:abstractNumId w:val="0"/>
  </w:num>
  <w:num w:numId="12" w16cid:durableId="990712123">
    <w:abstractNumId w:val="10"/>
  </w:num>
  <w:num w:numId="13" w16cid:durableId="1532720811">
    <w:abstractNumId w:val="3"/>
  </w:num>
  <w:num w:numId="14" w16cid:durableId="1835299159">
    <w:abstractNumId w:val="6"/>
  </w:num>
  <w:num w:numId="15" w16cid:durableId="1039353933">
    <w:abstractNumId w:val="16"/>
  </w:num>
  <w:num w:numId="16" w16cid:durableId="203761974">
    <w:abstractNumId w:val="14"/>
  </w:num>
  <w:num w:numId="17" w16cid:durableId="620693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1784A"/>
    <w:rsid w:val="00022FC4"/>
    <w:rsid w:val="00025D91"/>
    <w:rsid w:val="00030AFC"/>
    <w:rsid w:val="00030C86"/>
    <w:rsid w:val="0003673C"/>
    <w:rsid w:val="0005287E"/>
    <w:rsid w:val="000615B6"/>
    <w:rsid w:val="00074D68"/>
    <w:rsid w:val="000758AE"/>
    <w:rsid w:val="0009186D"/>
    <w:rsid w:val="000B0E25"/>
    <w:rsid w:val="000B2AF4"/>
    <w:rsid w:val="000C706C"/>
    <w:rsid w:val="000D0ACD"/>
    <w:rsid w:val="000D46D5"/>
    <w:rsid w:val="000F3316"/>
    <w:rsid w:val="0011180A"/>
    <w:rsid w:val="001209FC"/>
    <w:rsid w:val="00130DE2"/>
    <w:rsid w:val="001321CD"/>
    <w:rsid w:val="0015220E"/>
    <w:rsid w:val="0016594E"/>
    <w:rsid w:val="0017634C"/>
    <w:rsid w:val="001B2551"/>
    <w:rsid w:val="001B68FD"/>
    <w:rsid w:val="001D1AB0"/>
    <w:rsid w:val="001F4CD4"/>
    <w:rsid w:val="0021424D"/>
    <w:rsid w:val="002200B2"/>
    <w:rsid w:val="00220E48"/>
    <w:rsid w:val="00223ABE"/>
    <w:rsid w:val="00230DC3"/>
    <w:rsid w:val="00232B33"/>
    <w:rsid w:val="002372A9"/>
    <w:rsid w:val="00241E99"/>
    <w:rsid w:val="00246794"/>
    <w:rsid w:val="00260BD7"/>
    <w:rsid w:val="00262E73"/>
    <w:rsid w:val="0026576F"/>
    <w:rsid w:val="0029009F"/>
    <w:rsid w:val="002B56CC"/>
    <w:rsid w:val="002C2C10"/>
    <w:rsid w:val="002D3FB4"/>
    <w:rsid w:val="00300723"/>
    <w:rsid w:val="00302B76"/>
    <w:rsid w:val="00324BC1"/>
    <w:rsid w:val="003304A0"/>
    <w:rsid w:val="0033620F"/>
    <w:rsid w:val="00347389"/>
    <w:rsid w:val="00373FA0"/>
    <w:rsid w:val="00375539"/>
    <w:rsid w:val="00391E82"/>
    <w:rsid w:val="003A2559"/>
    <w:rsid w:val="003B5EC4"/>
    <w:rsid w:val="003C0DA3"/>
    <w:rsid w:val="003C6103"/>
    <w:rsid w:val="003D38D4"/>
    <w:rsid w:val="00410B1A"/>
    <w:rsid w:val="00412EAF"/>
    <w:rsid w:val="00416064"/>
    <w:rsid w:val="00427262"/>
    <w:rsid w:val="0042784E"/>
    <w:rsid w:val="004350A8"/>
    <w:rsid w:val="0044608F"/>
    <w:rsid w:val="00464112"/>
    <w:rsid w:val="004674C1"/>
    <w:rsid w:val="00481D00"/>
    <w:rsid w:val="00483778"/>
    <w:rsid w:val="004A3089"/>
    <w:rsid w:val="004A7945"/>
    <w:rsid w:val="004D0B06"/>
    <w:rsid w:val="004D1147"/>
    <w:rsid w:val="004E221C"/>
    <w:rsid w:val="004E4BA3"/>
    <w:rsid w:val="004F0170"/>
    <w:rsid w:val="00511025"/>
    <w:rsid w:val="00511FDB"/>
    <w:rsid w:val="0051207D"/>
    <w:rsid w:val="005228E7"/>
    <w:rsid w:val="0053124E"/>
    <w:rsid w:val="0055287F"/>
    <w:rsid w:val="00556601"/>
    <w:rsid w:val="00560D59"/>
    <w:rsid w:val="00562EBE"/>
    <w:rsid w:val="005633AD"/>
    <w:rsid w:val="00570A44"/>
    <w:rsid w:val="0057300E"/>
    <w:rsid w:val="005836EA"/>
    <w:rsid w:val="00590007"/>
    <w:rsid w:val="005B047E"/>
    <w:rsid w:val="005B0492"/>
    <w:rsid w:val="005B2910"/>
    <w:rsid w:val="005B3950"/>
    <w:rsid w:val="005C1DC5"/>
    <w:rsid w:val="005C7426"/>
    <w:rsid w:val="005E58C7"/>
    <w:rsid w:val="005F41CB"/>
    <w:rsid w:val="005F6776"/>
    <w:rsid w:val="0060761A"/>
    <w:rsid w:val="00607E8D"/>
    <w:rsid w:val="00624547"/>
    <w:rsid w:val="00650BDE"/>
    <w:rsid w:val="0067174A"/>
    <w:rsid w:val="006820BC"/>
    <w:rsid w:val="00694093"/>
    <w:rsid w:val="006B6061"/>
    <w:rsid w:val="006E0A7B"/>
    <w:rsid w:val="006F4EFB"/>
    <w:rsid w:val="006F5A5A"/>
    <w:rsid w:val="00720057"/>
    <w:rsid w:val="00720131"/>
    <w:rsid w:val="007240E3"/>
    <w:rsid w:val="00730A26"/>
    <w:rsid w:val="00731B56"/>
    <w:rsid w:val="00734EA0"/>
    <w:rsid w:val="00737221"/>
    <w:rsid w:val="00743B95"/>
    <w:rsid w:val="00744F60"/>
    <w:rsid w:val="007575D3"/>
    <w:rsid w:val="007647D9"/>
    <w:rsid w:val="007725D2"/>
    <w:rsid w:val="007872F9"/>
    <w:rsid w:val="007A4DEA"/>
    <w:rsid w:val="007C1430"/>
    <w:rsid w:val="007F0452"/>
    <w:rsid w:val="007F3024"/>
    <w:rsid w:val="0081096C"/>
    <w:rsid w:val="00810DE9"/>
    <w:rsid w:val="00814CC2"/>
    <w:rsid w:val="00826618"/>
    <w:rsid w:val="00866397"/>
    <w:rsid w:val="00873BC3"/>
    <w:rsid w:val="00893E0F"/>
    <w:rsid w:val="008A76F9"/>
    <w:rsid w:val="008B5747"/>
    <w:rsid w:val="008D01C5"/>
    <w:rsid w:val="00901EE9"/>
    <w:rsid w:val="0092720F"/>
    <w:rsid w:val="00951619"/>
    <w:rsid w:val="00957106"/>
    <w:rsid w:val="00957356"/>
    <w:rsid w:val="00991983"/>
    <w:rsid w:val="009B4CE6"/>
    <w:rsid w:val="009C4E5E"/>
    <w:rsid w:val="009C6EA0"/>
    <w:rsid w:val="009E2D38"/>
    <w:rsid w:val="009F16D4"/>
    <w:rsid w:val="009F7FB2"/>
    <w:rsid w:val="00A06ADD"/>
    <w:rsid w:val="00A0764A"/>
    <w:rsid w:val="00A20923"/>
    <w:rsid w:val="00A256A4"/>
    <w:rsid w:val="00A52A4C"/>
    <w:rsid w:val="00A55818"/>
    <w:rsid w:val="00A64192"/>
    <w:rsid w:val="00A76468"/>
    <w:rsid w:val="00A84725"/>
    <w:rsid w:val="00A91B66"/>
    <w:rsid w:val="00A91B6C"/>
    <w:rsid w:val="00A91D6F"/>
    <w:rsid w:val="00A930AA"/>
    <w:rsid w:val="00AA4D1F"/>
    <w:rsid w:val="00AB47E6"/>
    <w:rsid w:val="00AD4035"/>
    <w:rsid w:val="00AE415C"/>
    <w:rsid w:val="00AE673F"/>
    <w:rsid w:val="00AF4A01"/>
    <w:rsid w:val="00AF7523"/>
    <w:rsid w:val="00B10F86"/>
    <w:rsid w:val="00B314AB"/>
    <w:rsid w:val="00B63E28"/>
    <w:rsid w:val="00B651BD"/>
    <w:rsid w:val="00B737DD"/>
    <w:rsid w:val="00BA2B6D"/>
    <w:rsid w:val="00BA54DD"/>
    <w:rsid w:val="00BC7F30"/>
    <w:rsid w:val="00BD3369"/>
    <w:rsid w:val="00BE76F4"/>
    <w:rsid w:val="00C03E12"/>
    <w:rsid w:val="00C17055"/>
    <w:rsid w:val="00C3772E"/>
    <w:rsid w:val="00C451E9"/>
    <w:rsid w:val="00C465B8"/>
    <w:rsid w:val="00CA5415"/>
    <w:rsid w:val="00CD45CB"/>
    <w:rsid w:val="00D153A5"/>
    <w:rsid w:val="00D44B6F"/>
    <w:rsid w:val="00D46DEE"/>
    <w:rsid w:val="00D6515F"/>
    <w:rsid w:val="00D75F98"/>
    <w:rsid w:val="00D84388"/>
    <w:rsid w:val="00DE6B0B"/>
    <w:rsid w:val="00DF0CA3"/>
    <w:rsid w:val="00E01330"/>
    <w:rsid w:val="00E5042A"/>
    <w:rsid w:val="00E65C55"/>
    <w:rsid w:val="00E66AB4"/>
    <w:rsid w:val="00E71A29"/>
    <w:rsid w:val="00E73930"/>
    <w:rsid w:val="00E755EF"/>
    <w:rsid w:val="00E75721"/>
    <w:rsid w:val="00E96881"/>
    <w:rsid w:val="00EB2A9F"/>
    <w:rsid w:val="00EB405D"/>
    <w:rsid w:val="00EB53D4"/>
    <w:rsid w:val="00EF368D"/>
    <w:rsid w:val="00EF6E1D"/>
    <w:rsid w:val="00F10D73"/>
    <w:rsid w:val="00F13C63"/>
    <w:rsid w:val="00F24368"/>
    <w:rsid w:val="00F25488"/>
    <w:rsid w:val="00F44AD7"/>
    <w:rsid w:val="00F514EC"/>
    <w:rsid w:val="00F60182"/>
    <w:rsid w:val="00F7798C"/>
    <w:rsid w:val="00F91A52"/>
    <w:rsid w:val="00FA155B"/>
    <w:rsid w:val="00FC6C69"/>
    <w:rsid w:val="00FD5711"/>
    <w:rsid w:val="00FD6D1B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2720F"/>
    <w:rPr>
      <w:i/>
      <w:iCs/>
    </w:rPr>
  </w:style>
  <w:style w:type="paragraph" w:customStyle="1" w:styleId="Title1">
    <w:name w:val="Title1"/>
    <w:basedOn w:val="Normal"/>
    <w:rsid w:val="00552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ub-title">
    <w:name w:val="sub-title"/>
    <w:basedOn w:val="Normal"/>
    <w:rsid w:val="00552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f-image-credittext">
    <w:name w:val="sf-image-credit__text"/>
    <w:basedOn w:val="DefaultParagraphFont"/>
    <w:rsid w:val="0055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0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mailto:marnyeul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hyperlink" Target="https://www.emro.who.int/polio-eradication/news/sustaining-polio-investments-offers-a-high-retu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kePolioPlu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PolioPlu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2</cp:revision>
  <dcterms:created xsi:type="dcterms:W3CDTF">2024-02-16T16:19:00Z</dcterms:created>
  <dcterms:modified xsi:type="dcterms:W3CDTF">2024-02-16T16:19:00Z</dcterms:modified>
</cp:coreProperties>
</file>