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44" w:rsidRDefault="00D373B2" w:rsidP="00D373B2">
      <w:pPr>
        <w:spacing w:after="0"/>
        <w:jc w:val="center"/>
        <w:rPr>
          <w:b/>
          <w:sz w:val="28"/>
          <w:szCs w:val="28"/>
        </w:rPr>
      </w:pPr>
      <w:r>
        <w:rPr>
          <w:b/>
          <w:sz w:val="28"/>
          <w:szCs w:val="28"/>
        </w:rPr>
        <w:t xml:space="preserve"> ROTARY DISTRICT 5470</w:t>
      </w:r>
    </w:p>
    <w:p w:rsidR="00D373B2" w:rsidRDefault="00D373B2" w:rsidP="00D373B2">
      <w:pPr>
        <w:spacing w:after="0"/>
        <w:jc w:val="center"/>
        <w:rPr>
          <w:b/>
          <w:sz w:val="28"/>
          <w:szCs w:val="28"/>
        </w:rPr>
      </w:pPr>
      <w:r>
        <w:rPr>
          <w:b/>
          <w:sz w:val="28"/>
          <w:szCs w:val="28"/>
        </w:rPr>
        <w:t>SERVICE COMMITTEE CHAIR</w:t>
      </w:r>
    </w:p>
    <w:p w:rsidR="00D373B2" w:rsidRDefault="00D373B2" w:rsidP="00D373B2">
      <w:pPr>
        <w:spacing w:after="0"/>
        <w:jc w:val="center"/>
        <w:rPr>
          <w:b/>
          <w:sz w:val="28"/>
          <w:szCs w:val="28"/>
        </w:rPr>
      </w:pPr>
    </w:p>
    <w:p w:rsidR="00D373B2" w:rsidRDefault="00D373B2" w:rsidP="00D373B2">
      <w:pPr>
        <w:spacing w:after="0"/>
        <w:jc w:val="both"/>
      </w:pPr>
      <w:r>
        <w:t>The Service Committee Chair would be responsible for the following known areas:</w:t>
      </w:r>
    </w:p>
    <w:p w:rsidR="00D373B2" w:rsidRDefault="00D373B2" w:rsidP="00D373B2">
      <w:pPr>
        <w:pStyle w:val="ListParagraph"/>
        <w:numPr>
          <w:ilvl w:val="0"/>
          <w:numId w:val="1"/>
        </w:numPr>
        <w:spacing w:after="0"/>
        <w:jc w:val="both"/>
      </w:pPr>
      <w:r>
        <w:t>Vocations 4-Way Test</w:t>
      </w:r>
    </w:p>
    <w:p w:rsidR="00D373B2" w:rsidRDefault="00D373B2" w:rsidP="00D373B2">
      <w:pPr>
        <w:pStyle w:val="ListParagraph"/>
        <w:numPr>
          <w:ilvl w:val="0"/>
          <w:numId w:val="1"/>
        </w:numPr>
        <w:spacing w:after="0"/>
        <w:jc w:val="both"/>
      </w:pPr>
      <w:r>
        <w:t>Friendship Exchange</w:t>
      </w:r>
    </w:p>
    <w:p w:rsidR="00D373B2" w:rsidRDefault="00D373B2" w:rsidP="00D373B2">
      <w:pPr>
        <w:pStyle w:val="ListParagraph"/>
        <w:numPr>
          <w:ilvl w:val="0"/>
          <w:numId w:val="1"/>
        </w:numPr>
        <w:spacing w:after="0"/>
        <w:jc w:val="both"/>
      </w:pPr>
      <w:r>
        <w:t>Shelter Box</w:t>
      </w:r>
    </w:p>
    <w:p w:rsidR="00D373B2" w:rsidRDefault="00D373B2" w:rsidP="00D373B2">
      <w:pPr>
        <w:pStyle w:val="ListParagraph"/>
        <w:numPr>
          <w:ilvl w:val="0"/>
          <w:numId w:val="1"/>
        </w:numPr>
        <w:spacing w:after="0"/>
        <w:jc w:val="both"/>
      </w:pPr>
      <w:r>
        <w:t>Literacy</w:t>
      </w:r>
    </w:p>
    <w:p w:rsidR="00D373B2" w:rsidRDefault="00D373B2" w:rsidP="00D373B2">
      <w:pPr>
        <w:pStyle w:val="ListParagraph"/>
        <w:numPr>
          <w:ilvl w:val="0"/>
          <w:numId w:val="1"/>
        </w:numPr>
        <w:spacing w:after="0"/>
        <w:jc w:val="both"/>
      </w:pPr>
      <w:r>
        <w:t>Local Club Projects Coordinator for the District’s 58+/- Clubs</w:t>
      </w:r>
    </w:p>
    <w:p w:rsidR="00D373B2" w:rsidRPr="00D373B2" w:rsidRDefault="00D373B2" w:rsidP="00D373B2">
      <w:pPr>
        <w:spacing w:after="0"/>
        <w:jc w:val="both"/>
      </w:pPr>
      <w:r>
        <w:t>The above listed areas may be adjusted overtime to meet changes occurring in RI or the District.  The Chair would be responsible for disseminating information from RI or the District to the Clubs in the first 4 areas listed.  The Chair would be a resource for Clubs that may have questions or concerns about the content, history, or application of those programs.  The Chair would become the coordinator for Local Club Projects among the District’s Clubs to help facilitate communication and</w:t>
      </w:r>
      <w:r w:rsidR="00E34F35">
        <w:t xml:space="preserve"> development.  The Service Chair would be in communication with the 58 +/- Clubs by the best means possible (phone, visits, e-mail, online meetings…).  The Chair may recruit members to be on the Committee to cover a specific program or physical area of the District.  The Service Chair would be required to attend District 5470 Board meetings per the pre-set yearly calendar.</w:t>
      </w:r>
      <w:r>
        <w:t xml:space="preserve"> </w:t>
      </w:r>
      <w:r w:rsidR="00E34F35">
        <w:t>The Service Chair commitment would be for 3 years.</w:t>
      </w:r>
      <w:r>
        <w:t xml:space="preserve"> </w:t>
      </w:r>
    </w:p>
    <w:p w:rsidR="00D373B2" w:rsidRDefault="00D373B2" w:rsidP="00D373B2">
      <w:pPr>
        <w:jc w:val="center"/>
        <w:rPr>
          <w:b/>
          <w:sz w:val="28"/>
          <w:szCs w:val="28"/>
        </w:rPr>
      </w:pPr>
    </w:p>
    <w:p w:rsidR="00D373B2" w:rsidRPr="00D373B2" w:rsidRDefault="00D373B2" w:rsidP="00D373B2">
      <w:pPr>
        <w:jc w:val="center"/>
        <w:rPr>
          <w:b/>
          <w:sz w:val="28"/>
          <w:szCs w:val="28"/>
        </w:rPr>
      </w:pPr>
    </w:p>
    <w:sectPr w:rsidR="00D373B2" w:rsidRPr="00D373B2" w:rsidSect="00A84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A5CDB"/>
    <w:multiLevelType w:val="hybridMultilevel"/>
    <w:tmpl w:val="4422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3B2"/>
    <w:rsid w:val="001A46DF"/>
    <w:rsid w:val="00726BC5"/>
    <w:rsid w:val="00A84F44"/>
    <w:rsid w:val="00D373B2"/>
    <w:rsid w:val="00E34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3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2014-03-05T16:55:00Z</dcterms:created>
  <dcterms:modified xsi:type="dcterms:W3CDTF">2014-03-05T17:12:00Z</dcterms:modified>
</cp:coreProperties>
</file>