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79" w:rsidRPr="002A6A4E" w:rsidRDefault="00BA3BB5" w:rsidP="00B25579">
      <w:pPr>
        <w:autoSpaceDE w:val="0"/>
        <w:autoSpaceDN w:val="0"/>
        <w:adjustRightInd w:val="0"/>
        <w:spacing w:after="0" w:line="240" w:lineRule="auto"/>
        <w:rPr>
          <w:rFonts w:ascii="Arial Narrow" w:hAnsi="Arial Narrow" w:cs="Helvetica"/>
          <w:b/>
          <w:sz w:val="24"/>
          <w:szCs w:val="20"/>
          <w:u w:val="single"/>
        </w:rPr>
      </w:pPr>
      <w:r w:rsidRPr="002A6A4E">
        <w:rPr>
          <w:rFonts w:ascii="Arial Narrow" w:hAnsi="Arial Narrow" w:cs="Helvetica"/>
          <w:b/>
          <w:noProof/>
          <w:szCs w:val="20"/>
        </w:rPr>
        <w:drawing>
          <wp:anchor distT="0" distB="0" distL="114300" distR="114300" simplePos="0" relativeHeight="251663360" behindDoc="0" locked="0" layoutInCell="1" allowOverlap="1">
            <wp:simplePos x="0" y="0"/>
            <wp:positionH relativeFrom="column">
              <wp:posOffset>19050</wp:posOffset>
            </wp:positionH>
            <wp:positionV relativeFrom="paragraph">
              <wp:posOffset>0</wp:posOffset>
            </wp:positionV>
            <wp:extent cx="800100" cy="838200"/>
            <wp:effectExtent l="19050" t="0" r="0" b="0"/>
            <wp:wrapSquare wrapText="bothSides"/>
            <wp:docPr id="6" name="Picture 6" descr="C:\Tommie\My Pictures\EAF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ommie\My Pictures\EAFK Logo.jpg"/>
                    <pic:cNvPicPr>
                      <a:picLocks noChangeAspect="1" noChangeArrowheads="1"/>
                    </pic:cNvPicPr>
                  </pic:nvPicPr>
                  <pic:blipFill>
                    <a:blip r:embed="rId4" cstate="print"/>
                    <a:srcRect/>
                    <a:stretch>
                      <a:fillRect/>
                    </a:stretch>
                  </pic:blipFill>
                  <pic:spPr bwMode="auto">
                    <a:xfrm>
                      <a:off x="0" y="0"/>
                      <a:ext cx="800100" cy="838200"/>
                    </a:xfrm>
                    <a:prstGeom prst="rect">
                      <a:avLst/>
                    </a:prstGeom>
                    <a:noFill/>
                    <a:ln w="9525">
                      <a:noFill/>
                      <a:miter lim="800000"/>
                      <a:headEnd/>
                      <a:tailEnd/>
                    </a:ln>
                  </pic:spPr>
                </pic:pic>
              </a:graphicData>
            </a:graphic>
          </wp:anchor>
        </w:drawing>
      </w:r>
      <w:r w:rsidRPr="002A6A4E">
        <w:rPr>
          <w:rFonts w:ascii="Arial Narrow" w:hAnsi="Arial Narrow" w:cs="Helvetica"/>
          <w:b/>
          <w:sz w:val="24"/>
          <w:szCs w:val="20"/>
          <w:u w:val="single"/>
        </w:rPr>
        <w:t>EarlyAct FirstKnight Character Education Program - A "LEGACY PROJECT" for Rotary Clubs</w:t>
      </w:r>
    </w:p>
    <w:p w:rsidR="00BA3BB5" w:rsidRPr="002A6A4E" w:rsidRDefault="00BA3BB5" w:rsidP="00B25579">
      <w:pPr>
        <w:autoSpaceDE w:val="0"/>
        <w:autoSpaceDN w:val="0"/>
        <w:adjustRightInd w:val="0"/>
        <w:spacing w:after="0" w:line="240" w:lineRule="auto"/>
        <w:rPr>
          <w:rFonts w:ascii="Arial Narrow" w:hAnsi="Arial Narrow" w:cs="Helvetica"/>
          <w:b/>
          <w:sz w:val="24"/>
          <w:szCs w:val="20"/>
          <w:u w:val="single"/>
        </w:rPr>
      </w:pPr>
      <w:r w:rsidRPr="002A6A4E">
        <w:rPr>
          <w:rFonts w:ascii="Arial Narrow" w:hAnsi="Arial Narrow" w:cs="Helvetica"/>
          <w:b/>
          <w:sz w:val="24"/>
          <w:szCs w:val="20"/>
          <w:u w:val="single"/>
        </w:rPr>
        <w:t>Modern Day Knights, better known as Rotarians, are Building Tomorrow's Leaders Today!</w:t>
      </w:r>
    </w:p>
    <w:p w:rsidR="002A6A4E" w:rsidRPr="003923CA" w:rsidRDefault="002A6A4E" w:rsidP="002A6A4E">
      <w:pPr>
        <w:autoSpaceDE w:val="0"/>
        <w:autoSpaceDN w:val="0"/>
        <w:adjustRightInd w:val="0"/>
        <w:spacing w:after="0" w:line="240" w:lineRule="auto"/>
        <w:jc w:val="center"/>
        <w:rPr>
          <w:rFonts w:ascii="Helvetica" w:hAnsi="Helvetica" w:cs="Helvetica"/>
          <w:b/>
          <w:sz w:val="18"/>
          <w:szCs w:val="20"/>
        </w:rPr>
      </w:pPr>
      <w:r w:rsidRPr="003923CA">
        <w:rPr>
          <w:rFonts w:ascii="Helvetica" w:hAnsi="Helvetica" w:cs="Helvetica"/>
          <w:b/>
          <w:sz w:val="18"/>
          <w:szCs w:val="20"/>
        </w:rPr>
        <w:t xml:space="preserve">Contact Rotary District 5890 EAFK Committee </w:t>
      </w:r>
      <w:proofErr w:type="spellStart"/>
      <w:r w:rsidRPr="003923CA">
        <w:rPr>
          <w:rFonts w:ascii="Helvetica" w:hAnsi="Helvetica" w:cs="Helvetica"/>
          <w:b/>
          <w:sz w:val="18"/>
          <w:szCs w:val="20"/>
        </w:rPr>
        <w:t>Committee</w:t>
      </w:r>
      <w:proofErr w:type="spellEnd"/>
      <w:r w:rsidRPr="003923CA">
        <w:rPr>
          <w:rFonts w:ascii="Helvetica" w:hAnsi="Helvetica" w:cs="Helvetica"/>
          <w:b/>
          <w:sz w:val="18"/>
          <w:szCs w:val="20"/>
        </w:rPr>
        <w:t>:  Charlie &amp; Tommie Buscemi</w:t>
      </w:r>
    </w:p>
    <w:p w:rsidR="002A6A4E" w:rsidRPr="003923CA" w:rsidRDefault="002A6A4E" w:rsidP="002A6A4E">
      <w:pPr>
        <w:autoSpaceDE w:val="0"/>
        <w:autoSpaceDN w:val="0"/>
        <w:adjustRightInd w:val="0"/>
        <w:spacing w:after="0" w:line="240" w:lineRule="auto"/>
        <w:jc w:val="center"/>
        <w:rPr>
          <w:rFonts w:ascii="Helvetica" w:hAnsi="Helvetica" w:cs="Helvetica"/>
          <w:b/>
          <w:sz w:val="18"/>
          <w:szCs w:val="20"/>
        </w:rPr>
      </w:pPr>
      <w:r w:rsidRPr="003923CA">
        <w:rPr>
          <w:rFonts w:ascii="Helvetica" w:hAnsi="Helvetica" w:cs="Helvetica"/>
          <w:b/>
          <w:sz w:val="18"/>
          <w:szCs w:val="20"/>
        </w:rPr>
        <w:t>281-359-7193 (W) • 713-598-7129 (c) • Tommie5890@suddenlink.net • CJSB@suddenlink.net</w:t>
      </w:r>
    </w:p>
    <w:p w:rsidR="003923CA" w:rsidRPr="003923CA" w:rsidRDefault="003923CA" w:rsidP="002A6A4E">
      <w:pPr>
        <w:autoSpaceDE w:val="0"/>
        <w:autoSpaceDN w:val="0"/>
        <w:adjustRightInd w:val="0"/>
        <w:spacing w:after="0" w:line="240" w:lineRule="auto"/>
        <w:jc w:val="center"/>
        <w:rPr>
          <w:rFonts w:ascii="Helvetica" w:hAnsi="Helvetica" w:cs="Helvetica"/>
          <w:b/>
          <w:sz w:val="18"/>
          <w:szCs w:val="20"/>
        </w:rPr>
      </w:pPr>
      <w:r w:rsidRPr="003923CA">
        <w:rPr>
          <w:rFonts w:ascii="Helvetica" w:hAnsi="Helvetica" w:cs="Helvetica"/>
          <w:b/>
          <w:sz w:val="18"/>
          <w:szCs w:val="20"/>
        </w:rPr>
        <w:t>www.rotary5890.org, under "Site Pages" select "EarlyAct FirstKnight" for videos, links &amp; downloads</w:t>
      </w:r>
    </w:p>
    <w:p w:rsidR="00BA3BB5" w:rsidRPr="003923CA" w:rsidRDefault="00BA3BB5" w:rsidP="00B25579">
      <w:pPr>
        <w:autoSpaceDE w:val="0"/>
        <w:autoSpaceDN w:val="0"/>
        <w:adjustRightInd w:val="0"/>
        <w:spacing w:after="0" w:line="240" w:lineRule="auto"/>
        <w:rPr>
          <w:rFonts w:ascii="Helvetica" w:hAnsi="Helvetica" w:cs="Helvetica"/>
          <w:sz w:val="16"/>
          <w:szCs w:val="20"/>
        </w:rPr>
      </w:pPr>
    </w:p>
    <w:p w:rsidR="0039178A" w:rsidRPr="00E1589A" w:rsidRDefault="0039178A" w:rsidP="0039178A">
      <w:pPr>
        <w:autoSpaceDE w:val="0"/>
        <w:autoSpaceDN w:val="0"/>
        <w:adjustRightInd w:val="0"/>
        <w:spacing w:after="0" w:line="240" w:lineRule="auto"/>
        <w:rPr>
          <w:rFonts w:ascii="Arial Narrow" w:hAnsi="Arial Narrow" w:cs="Helvetica"/>
          <w:i/>
          <w:szCs w:val="20"/>
        </w:rPr>
      </w:pPr>
      <w:r w:rsidRPr="00E1589A">
        <w:rPr>
          <w:rFonts w:ascii="Arial Narrow" w:hAnsi="Arial Narrow" w:cs="Helvetica"/>
          <w:szCs w:val="20"/>
        </w:rPr>
        <w:t>• 12,000 students in Rotary District 5890</w:t>
      </w:r>
      <w:r w:rsidR="00E1589A" w:rsidRPr="00E1589A">
        <w:rPr>
          <w:rFonts w:ascii="Arial Narrow" w:hAnsi="Arial Narrow" w:cs="Helvetica"/>
          <w:szCs w:val="20"/>
        </w:rPr>
        <w:t xml:space="preserve"> and 60,000 in the State of Texas</w:t>
      </w:r>
      <w:r w:rsidRPr="00E1589A">
        <w:rPr>
          <w:rFonts w:ascii="Arial Narrow" w:hAnsi="Arial Narrow" w:cs="Helvetica"/>
          <w:szCs w:val="20"/>
        </w:rPr>
        <w:t xml:space="preserve"> are involved with EAFK each day of school.</w:t>
      </w:r>
      <w:r w:rsidRPr="00E1589A">
        <w:rPr>
          <w:rFonts w:ascii="Arial Narrow" w:hAnsi="Arial Narrow" w:cs="Helvetica"/>
          <w:i/>
          <w:szCs w:val="20"/>
        </w:rPr>
        <w:t xml:space="preserve">    </w:t>
      </w:r>
    </w:p>
    <w:p w:rsidR="0039178A" w:rsidRPr="00E1589A" w:rsidRDefault="0039178A" w:rsidP="00D36BE1">
      <w:pPr>
        <w:autoSpaceDE w:val="0"/>
        <w:autoSpaceDN w:val="0"/>
        <w:adjustRightInd w:val="0"/>
        <w:spacing w:after="40" w:line="240" w:lineRule="auto"/>
        <w:rPr>
          <w:rFonts w:ascii="Arial Narrow" w:hAnsi="Arial Narrow" w:cs="Helvetica"/>
          <w:szCs w:val="20"/>
        </w:rPr>
      </w:pPr>
      <w:r w:rsidRPr="00E1589A">
        <w:rPr>
          <w:rFonts w:ascii="Arial Narrow" w:hAnsi="Arial Narrow" w:cs="Helvetica"/>
          <w:szCs w:val="20"/>
        </w:rPr>
        <w:t xml:space="preserve">• EAFK can only be sponsored by a Rotary club.                               </w:t>
      </w:r>
    </w:p>
    <w:p w:rsidR="0039178A" w:rsidRPr="00E1589A" w:rsidRDefault="0039178A" w:rsidP="00D36BE1">
      <w:pPr>
        <w:autoSpaceDE w:val="0"/>
        <w:autoSpaceDN w:val="0"/>
        <w:adjustRightInd w:val="0"/>
        <w:spacing w:after="40" w:line="240" w:lineRule="auto"/>
        <w:rPr>
          <w:rFonts w:ascii="Arial Narrow" w:hAnsi="Arial Narrow" w:cs="Helvetica"/>
          <w:i/>
          <w:szCs w:val="20"/>
        </w:rPr>
      </w:pPr>
      <w:r w:rsidRPr="00E1589A">
        <w:rPr>
          <w:rFonts w:ascii="Arial Narrow" w:hAnsi="Arial Narrow" w:cs="Helvetica"/>
          <w:szCs w:val="20"/>
        </w:rPr>
        <w:t>• The daily 10-minute EAFK curriculum is based upon Rotary's Four-Way Test</w:t>
      </w:r>
      <w:r w:rsidR="00E1589A">
        <w:rPr>
          <w:rFonts w:ascii="Arial Narrow" w:hAnsi="Arial Narrow" w:cs="Helvetica"/>
          <w:szCs w:val="20"/>
        </w:rPr>
        <w:t>.</w:t>
      </w:r>
    </w:p>
    <w:p w:rsidR="0039178A" w:rsidRPr="00E1589A" w:rsidRDefault="0039178A" w:rsidP="00D36BE1">
      <w:pPr>
        <w:autoSpaceDE w:val="0"/>
        <w:autoSpaceDN w:val="0"/>
        <w:adjustRightInd w:val="0"/>
        <w:spacing w:after="40" w:line="240" w:lineRule="auto"/>
        <w:rPr>
          <w:rFonts w:ascii="Arial Narrow" w:hAnsi="Arial Narrow" w:cs="Helvetica"/>
          <w:szCs w:val="20"/>
        </w:rPr>
      </w:pPr>
      <w:r w:rsidRPr="00E1589A">
        <w:rPr>
          <w:rFonts w:ascii="Arial Narrow" w:hAnsi="Arial Narrow" w:cs="Helvetica"/>
          <w:szCs w:val="20"/>
        </w:rPr>
        <w:t>• For the first time in the history of Rotary, EAFK puts Rotary into</w:t>
      </w:r>
      <w:r w:rsidRPr="00E1589A">
        <w:rPr>
          <w:rFonts w:ascii="Arial Narrow" w:hAnsi="Arial Narrow" w:cs="Helvetica"/>
          <w:i/>
          <w:szCs w:val="20"/>
        </w:rPr>
        <w:t xml:space="preserve"> daily </w:t>
      </w:r>
      <w:r w:rsidRPr="00E1589A">
        <w:rPr>
          <w:rFonts w:ascii="Arial Narrow" w:hAnsi="Arial Narrow" w:cs="Helvetica"/>
          <w:szCs w:val="20"/>
        </w:rPr>
        <w:t xml:space="preserve">mainstream public &amp; private education.    </w:t>
      </w:r>
    </w:p>
    <w:p w:rsidR="00D36BE1" w:rsidRPr="00E1589A" w:rsidRDefault="0039178A" w:rsidP="00D36BE1">
      <w:pPr>
        <w:autoSpaceDE w:val="0"/>
        <w:autoSpaceDN w:val="0"/>
        <w:adjustRightInd w:val="0"/>
        <w:spacing w:after="40" w:line="240" w:lineRule="auto"/>
        <w:rPr>
          <w:rFonts w:ascii="Arial Narrow" w:hAnsi="Arial Narrow" w:cs="Helvetica"/>
          <w:szCs w:val="20"/>
        </w:rPr>
      </w:pPr>
      <w:r w:rsidRPr="00E1589A">
        <w:rPr>
          <w:rFonts w:ascii="Arial Narrow" w:hAnsi="Arial Narrow" w:cs="Helvetica"/>
          <w:szCs w:val="20"/>
        </w:rPr>
        <w:t>• EAFK is research-based, meaning that each facet of the program is scientifically evaluated.</w:t>
      </w:r>
    </w:p>
    <w:p w:rsidR="00D36BE1" w:rsidRDefault="00D36BE1" w:rsidP="00D36BE1">
      <w:pPr>
        <w:autoSpaceDE w:val="0"/>
        <w:autoSpaceDN w:val="0"/>
        <w:adjustRightInd w:val="0"/>
        <w:spacing w:after="40" w:line="240" w:lineRule="auto"/>
        <w:rPr>
          <w:rFonts w:ascii="Arial Narrow" w:hAnsi="Arial Narrow" w:cs="Helvetica"/>
          <w:b/>
          <w:i/>
          <w:szCs w:val="20"/>
        </w:rPr>
      </w:pPr>
      <w:r w:rsidRPr="00E1589A">
        <w:rPr>
          <w:rFonts w:ascii="Arial Narrow" w:hAnsi="Arial Narrow" w:cs="Helvetica"/>
          <w:i/>
          <w:szCs w:val="20"/>
        </w:rPr>
        <w:t xml:space="preserve">• </w:t>
      </w:r>
      <w:r w:rsidRPr="00E1589A">
        <w:rPr>
          <w:rFonts w:ascii="Arial Narrow" w:hAnsi="Arial Narrow" w:cs="Helvetica"/>
          <w:b/>
          <w:i/>
          <w:szCs w:val="20"/>
        </w:rPr>
        <w:t>Each &amp; every day of school...100% of students recite Rotary's Four-Way Test...FROM MEMORY.</w:t>
      </w:r>
    </w:p>
    <w:p w:rsidR="009C232B" w:rsidRPr="009C232B" w:rsidRDefault="009C232B" w:rsidP="00D36BE1">
      <w:pPr>
        <w:autoSpaceDE w:val="0"/>
        <w:autoSpaceDN w:val="0"/>
        <w:adjustRightInd w:val="0"/>
        <w:spacing w:after="40" w:line="240" w:lineRule="auto"/>
        <w:rPr>
          <w:rFonts w:ascii="Arial Narrow" w:hAnsi="Arial Narrow" w:cs="Helvetica"/>
          <w:szCs w:val="20"/>
        </w:rPr>
      </w:pPr>
      <w:r w:rsidRPr="00E1589A">
        <w:rPr>
          <w:rFonts w:ascii="Arial Narrow" w:hAnsi="Arial Narrow" w:cs="Helvetica"/>
          <w:i/>
          <w:szCs w:val="20"/>
        </w:rPr>
        <w:t xml:space="preserve">• </w:t>
      </w:r>
      <w:r>
        <w:rPr>
          <w:rFonts w:ascii="Arial Narrow" w:hAnsi="Arial Narrow" w:cs="Helvetica"/>
          <w:szCs w:val="20"/>
        </w:rPr>
        <w:t>The cost for EAFK is about $10 per student for the entire school year.</w:t>
      </w:r>
    </w:p>
    <w:p w:rsidR="00D36BE1" w:rsidRPr="00E1589A" w:rsidRDefault="00D36BE1" w:rsidP="00D36BE1">
      <w:pPr>
        <w:autoSpaceDE w:val="0"/>
        <w:autoSpaceDN w:val="0"/>
        <w:adjustRightInd w:val="0"/>
        <w:spacing w:after="40" w:line="240" w:lineRule="auto"/>
        <w:rPr>
          <w:rFonts w:ascii="Arial Narrow" w:hAnsi="Arial Narrow" w:cs="Helvetica"/>
          <w:szCs w:val="20"/>
        </w:rPr>
      </w:pPr>
      <w:r w:rsidRPr="00E1589A">
        <w:rPr>
          <w:rFonts w:ascii="Arial Narrow" w:hAnsi="Arial Narrow" w:cs="Helvetica"/>
          <w:szCs w:val="20"/>
        </w:rPr>
        <w:t xml:space="preserve">• The EAFK Curriculum is aligned with Texas Education Agency's "Texas Essential </w:t>
      </w:r>
      <w:r w:rsidR="00E1589A" w:rsidRPr="00E1589A">
        <w:rPr>
          <w:rFonts w:ascii="Arial Narrow" w:hAnsi="Arial Narrow" w:cs="Helvetica"/>
          <w:szCs w:val="20"/>
        </w:rPr>
        <w:t>Knowledge</w:t>
      </w:r>
      <w:r w:rsidRPr="00E1589A">
        <w:rPr>
          <w:rFonts w:ascii="Arial Narrow" w:hAnsi="Arial Narrow" w:cs="Helvetica"/>
          <w:szCs w:val="20"/>
        </w:rPr>
        <w:t xml:space="preserve"> &amp; Skills" (TEKS) meaning </w:t>
      </w:r>
      <w:r w:rsidR="00E1589A" w:rsidRPr="00E1589A">
        <w:rPr>
          <w:rFonts w:ascii="Arial Narrow" w:hAnsi="Arial Narrow" w:cs="Helvetica"/>
          <w:szCs w:val="20"/>
        </w:rPr>
        <w:t xml:space="preserve">the EAFK </w:t>
      </w:r>
      <w:r w:rsidR="00E1589A">
        <w:rPr>
          <w:rFonts w:ascii="Arial Narrow" w:hAnsi="Arial Narrow" w:cs="Helvetica"/>
          <w:szCs w:val="20"/>
        </w:rPr>
        <w:tab/>
      </w:r>
      <w:r w:rsidR="00E1589A" w:rsidRPr="00E1589A">
        <w:rPr>
          <w:rFonts w:ascii="Arial Narrow" w:hAnsi="Arial Narrow" w:cs="Helvetica"/>
          <w:szCs w:val="20"/>
        </w:rPr>
        <w:t xml:space="preserve">curriculum </w:t>
      </w:r>
      <w:r w:rsidRPr="00E1589A">
        <w:rPr>
          <w:rFonts w:ascii="Arial Narrow" w:hAnsi="Arial Narrow" w:cs="Helvetica"/>
          <w:szCs w:val="20"/>
        </w:rPr>
        <w:t xml:space="preserve">meets the </w:t>
      </w:r>
      <w:r w:rsidR="00E1589A" w:rsidRPr="00E1589A">
        <w:rPr>
          <w:rFonts w:ascii="Arial Narrow" w:hAnsi="Arial Narrow" w:cs="Helvetica"/>
          <w:szCs w:val="20"/>
        </w:rPr>
        <w:t xml:space="preserve">agency's </w:t>
      </w:r>
      <w:r w:rsidRPr="00E1589A">
        <w:rPr>
          <w:rFonts w:ascii="Arial Narrow" w:hAnsi="Arial Narrow" w:cs="Helvetica"/>
          <w:szCs w:val="20"/>
        </w:rPr>
        <w:t>requirements just math, science or reading.</w:t>
      </w:r>
    </w:p>
    <w:p w:rsidR="0039178A" w:rsidRPr="00E1589A" w:rsidRDefault="00D36BE1" w:rsidP="00D36BE1">
      <w:pPr>
        <w:autoSpaceDE w:val="0"/>
        <w:autoSpaceDN w:val="0"/>
        <w:adjustRightInd w:val="0"/>
        <w:spacing w:after="40" w:line="240" w:lineRule="auto"/>
        <w:rPr>
          <w:rFonts w:ascii="Arial Narrow" w:hAnsi="Arial Narrow" w:cs="Helvetica"/>
          <w:szCs w:val="20"/>
        </w:rPr>
      </w:pPr>
      <w:r w:rsidRPr="00E1589A">
        <w:rPr>
          <w:rFonts w:ascii="Arial Narrow" w:hAnsi="Arial Narrow" w:cs="Helvetica"/>
          <w:szCs w:val="20"/>
        </w:rPr>
        <w:t xml:space="preserve">• </w:t>
      </w:r>
      <w:r w:rsidR="002A6A4E" w:rsidRPr="00E1589A">
        <w:rPr>
          <w:rFonts w:ascii="Arial Narrow" w:hAnsi="Arial Narrow" w:cs="Helvetica"/>
          <w:szCs w:val="20"/>
        </w:rPr>
        <w:t xml:space="preserve">Through EAFK, the pursuit of excellent personal character, social skills and service orientation rejoins academic achievement as the </w:t>
      </w:r>
      <w:r w:rsidR="00E1589A">
        <w:rPr>
          <w:rFonts w:ascii="Arial Narrow" w:hAnsi="Arial Narrow" w:cs="Helvetica"/>
          <w:szCs w:val="20"/>
        </w:rPr>
        <w:tab/>
      </w:r>
      <w:r w:rsidR="002A6A4E" w:rsidRPr="00E1589A">
        <w:rPr>
          <w:rFonts w:ascii="Arial Narrow" w:hAnsi="Arial Narrow" w:cs="Helvetica"/>
          <w:szCs w:val="20"/>
        </w:rPr>
        <w:t xml:space="preserve">measure of a well-rounded education.  </w:t>
      </w:r>
    </w:p>
    <w:p w:rsidR="00C11AB7" w:rsidRPr="00E1589A" w:rsidRDefault="00D36BE1" w:rsidP="00D36BE1">
      <w:pPr>
        <w:autoSpaceDE w:val="0"/>
        <w:autoSpaceDN w:val="0"/>
        <w:adjustRightInd w:val="0"/>
        <w:spacing w:after="40" w:line="240" w:lineRule="auto"/>
        <w:rPr>
          <w:rFonts w:ascii="Arial Narrow" w:hAnsi="Arial Narrow" w:cs="Helvetica"/>
          <w:szCs w:val="20"/>
        </w:rPr>
      </w:pPr>
      <w:r w:rsidRPr="00E1589A">
        <w:rPr>
          <w:rFonts w:ascii="Arial Narrow" w:hAnsi="Arial Narrow" w:cs="Helvetica"/>
          <w:szCs w:val="20"/>
        </w:rPr>
        <w:t xml:space="preserve">• </w:t>
      </w:r>
      <w:r w:rsidR="00C11AB7" w:rsidRPr="00E1589A">
        <w:rPr>
          <w:rFonts w:ascii="Arial Narrow" w:hAnsi="Arial Narrow" w:cs="Helvetica"/>
          <w:szCs w:val="20"/>
        </w:rPr>
        <w:t>Each campus has an EAFK Service Club which functions just like an Interact or Rotaract club.</w:t>
      </w:r>
    </w:p>
    <w:p w:rsidR="00B25579" w:rsidRPr="00E1589A" w:rsidRDefault="00D36BE1" w:rsidP="00D36BE1">
      <w:pPr>
        <w:autoSpaceDE w:val="0"/>
        <w:autoSpaceDN w:val="0"/>
        <w:adjustRightInd w:val="0"/>
        <w:spacing w:after="40" w:line="240" w:lineRule="auto"/>
        <w:rPr>
          <w:rFonts w:ascii="Arial Narrow" w:hAnsi="Arial Narrow" w:cs="Helvetica"/>
          <w:szCs w:val="20"/>
        </w:rPr>
      </w:pPr>
      <w:r w:rsidRPr="00E1589A">
        <w:rPr>
          <w:rFonts w:ascii="Arial Narrow" w:hAnsi="Arial Narrow" w:cs="Helvetica"/>
          <w:szCs w:val="20"/>
        </w:rPr>
        <w:t xml:space="preserve">• </w:t>
      </w:r>
      <w:r w:rsidR="00C11AB7" w:rsidRPr="00E1589A">
        <w:rPr>
          <w:rFonts w:ascii="Arial Narrow" w:hAnsi="Arial Narrow" w:cs="Helvetica"/>
          <w:szCs w:val="20"/>
        </w:rPr>
        <w:t>The EAFK curriculum is based upon Bloom's Taxonomy and utilizes the student's higher, critical thinking skills.</w:t>
      </w:r>
    </w:p>
    <w:p w:rsidR="00C11AB7" w:rsidRPr="00E1589A" w:rsidRDefault="00D36BE1" w:rsidP="00D36BE1">
      <w:pPr>
        <w:autoSpaceDE w:val="0"/>
        <w:autoSpaceDN w:val="0"/>
        <w:adjustRightInd w:val="0"/>
        <w:spacing w:after="40" w:line="240" w:lineRule="auto"/>
        <w:rPr>
          <w:rFonts w:ascii="Arial Narrow" w:hAnsi="Arial Narrow" w:cs="Helvetica"/>
          <w:szCs w:val="20"/>
        </w:rPr>
      </w:pPr>
      <w:r w:rsidRPr="00E1589A">
        <w:rPr>
          <w:rFonts w:ascii="Arial Narrow" w:hAnsi="Arial Narrow" w:cs="Helvetica"/>
          <w:szCs w:val="20"/>
        </w:rPr>
        <w:t xml:space="preserve">• </w:t>
      </w:r>
      <w:r w:rsidR="00C11AB7" w:rsidRPr="00E1589A">
        <w:rPr>
          <w:rFonts w:ascii="Arial Narrow" w:hAnsi="Arial Narrow" w:cs="Helvetica"/>
          <w:szCs w:val="20"/>
        </w:rPr>
        <w:t>The daily curriculum focuses on ten (10) virtues which include:</w:t>
      </w:r>
    </w:p>
    <w:p w:rsidR="00C11AB7" w:rsidRPr="000436FD" w:rsidRDefault="00C11AB7" w:rsidP="00D36BE1">
      <w:pPr>
        <w:autoSpaceDE w:val="0"/>
        <w:autoSpaceDN w:val="0"/>
        <w:adjustRightInd w:val="0"/>
        <w:spacing w:after="40" w:line="240" w:lineRule="auto"/>
        <w:rPr>
          <w:rFonts w:ascii="Arial Narrow" w:hAnsi="Arial Narrow" w:cs="Helvetica"/>
          <w:i/>
          <w:szCs w:val="20"/>
        </w:rPr>
      </w:pPr>
      <w:r w:rsidRPr="00E1589A">
        <w:rPr>
          <w:rFonts w:ascii="Arial Narrow" w:hAnsi="Arial Narrow" w:cs="Helvetica"/>
          <w:szCs w:val="20"/>
        </w:rPr>
        <w:tab/>
      </w:r>
      <w:r w:rsidRPr="000436FD">
        <w:rPr>
          <w:rFonts w:ascii="Arial Narrow" w:hAnsi="Arial Narrow" w:cs="Helvetica"/>
          <w:i/>
          <w:szCs w:val="20"/>
        </w:rPr>
        <w:t>• Service</w:t>
      </w:r>
      <w:r w:rsidRPr="000436FD">
        <w:rPr>
          <w:rFonts w:ascii="Arial Narrow" w:hAnsi="Arial Narrow" w:cs="Helvetica"/>
          <w:i/>
          <w:szCs w:val="20"/>
        </w:rPr>
        <w:tab/>
      </w:r>
      <w:r w:rsidR="00E1589A" w:rsidRPr="000436FD">
        <w:rPr>
          <w:rFonts w:ascii="Arial Narrow" w:hAnsi="Arial Narrow" w:cs="Helvetica"/>
          <w:i/>
          <w:szCs w:val="20"/>
        </w:rPr>
        <w:tab/>
      </w:r>
      <w:r w:rsidRPr="000436FD">
        <w:rPr>
          <w:rFonts w:ascii="Arial Narrow" w:hAnsi="Arial Narrow" w:cs="Helvetica"/>
          <w:i/>
          <w:szCs w:val="20"/>
        </w:rPr>
        <w:t>• Tolerance</w:t>
      </w:r>
      <w:r w:rsidRPr="000436FD">
        <w:rPr>
          <w:rFonts w:ascii="Arial Narrow" w:hAnsi="Arial Narrow" w:cs="Helvetica"/>
          <w:i/>
          <w:szCs w:val="20"/>
        </w:rPr>
        <w:tab/>
        <w:t xml:space="preserve">   • Responsibility</w:t>
      </w:r>
      <w:r w:rsidRPr="000436FD">
        <w:rPr>
          <w:rFonts w:ascii="Arial Narrow" w:hAnsi="Arial Narrow" w:cs="Helvetica"/>
          <w:i/>
          <w:szCs w:val="20"/>
        </w:rPr>
        <w:tab/>
      </w:r>
      <w:r w:rsidR="00E1589A" w:rsidRPr="000436FD">
        <w:rPr>
          <w:rFonts w:ascii="Arial Narrow" w:hAnsi="Arial Narrow" w:cs="Helvetica"/>
          <w:i/>
          <w:szCs w:val="20"/>
        </w:rPr>
        <w:tab/>
      </w:r>
      <w:r w:rsidRPr="000436FD">
        <w:rPr>
          <w:rFonts w:ascii="Arial Narrow" w:hAnsi="Arial Narrow" w:cs="Helvetica"/>
          <w:i/>
          <w:szCs w:val="20"/>
        </w:rPr>
        <w:t>• Confidence</w:t>
      </w:r>
      <w:r w:rsidRPr="000436FD">
        <w:rPr>
          <w:rFonts w:ascii="Arial Narrow" w:hAnsi="Arial Narrow" w:cs="Helvetica"/>
          <w:i/>
          <w:szCs w:val="20"/>
        </w:rPr>
        <w:tab/>
      </w:r>
      <w:r w:rsidRPr="000436FD">
        <w:rPr>
          <w:rFonts w:ascii="Arial Narrow" w:hAnsi="Arial Narrow" w:cs="Helvetica"/>
          <w:i/>
          <w:szCs w:val="20"/>
        </w:rPr>
        <w:tab/>
        <w:t>• Respect</w:t>
      </w:r>
      <w:r w:rsidRPr="000436FD">
        <w:rPr>
          <w:rFonts w:ascii="Arial Narrow" w:hAnsi="Arial Narrow" w:cs="Helvetica"/>
          <w:i/>
          <w:szCs w:val="20"/>
        </w:rPr>
        <w:tab/>
      </w:r>
    </w:p>
    <w:p w:rsidR="00D36BE1" w:rsidRPr="000436FD" w:rsidRDefault="00C11AB7" w:rsidP="00D36BE1">
      <w:pPr>
        <w:autoSpaceDE w:val="0"/>
        <w:autoSpaceDN w:val="0"/>
        <w:adjustRightInd w:val="0"/>
        <w:spacing w:after="40" w:line="240" w:lineRule="auto"/>
        <w:rPr>
          <w:rFonts w:ascii="Arial Narrow" w:hAnsi="Arial Narrow" w:cs="Helvetica"/>
          <w:i/>
          <w:szCs w:val="20"/>
        </w:rPr>
      </w:pPr>
      <w:r w:rsidRPr="000436FD">
        <w:rPr>
          <w:rFonts w:ascii="Arial Narrow" w:hAnsi="Arial Narrow" w:cs="Helvetica"/>
          <w:i/>
          <w:szCs w:val="20"/>
        </w:rPr>
        <w:t xml:space="preserve"> </w:t>
      </w:r>
      <w:r w:rsidRPr="000436FD">
        <w:rPr>
          <w:rFonts w:ascii="Arial Narrow" w:hAnsi="Arial Narrow" w:cs="Helvetica"/>
          <w:i/>
          <w:szCs w:val="20"/>
        </w:rPr>
        <w:tab/>
        <w:t>• Honesty</w:t>
      </w:r>
      <w:r w:rsidRPr="000436FD">
        <w:rPr>
          <w:rFonts w:ascii="Arial Narrow" w:hAnsi="Arial Narrow" w:cs="Helvetica"/>
          <w:i/>
          <w:szCs w:val="20"/>
        </w:rPr>
        <w:tab/>
        <w:t>• Discipline</w:t>
      </w:r>
      <w:r w:rsidRPr="000436FD">
        <w:rPr>
          <w:rFonts w:ascii="Arial Narrow" w:hAnsi="Arial Narrow" w:cs="Helvetica"/>
          <w:i/>
          <w:szCs w:val="20"/>
        </w:rPr>
        <w:tab/>
        <w:t xml:space="preserve">   • Friendliness</w:t>
      </w:r>
      <w:r w:rsidRPr="000436FD">
        <w:rPr>
          <w:rFonts w:ascii="Arial Narrow" w:hAnsi="Arial Narrow" w:cs="Helvetica"/>
          <w:i/>
          <w:szCs w:val="20"/>
        </w:rPr>
        <w:tab/>
      </w:r>
      <w:r w:rsidR="00E1589A" w:rsidRPr="000436FD">
        <w:rPr>
          <w:rFonts w:ascii="Arial Narrow" w:hAnsi="Arial Narrow" w:cs="Helvetica"/>
          <w:i/>
          <w:szCs w:val="20"/>
        </w:rPr>
        <w:tab/>
      </w:r>
      <w:r w:rsidRPr="000436FD">
        <w:rPr>
          <w:rFonts w:ascii="Arial Narrow" w:hAnsi="Arial Narrow" w:cs="Helvetica"/>
          <w:i/>
          <w:szCs w:val="20"/>
        </w:rPr>
        <w:t>• Compassion</w:t>
      </w:r>
      <w:r w:rsidRPr="000436FD">
        <w:rPr>
          <w:rFonts w:ascii="Arial Narrow" w:hAnsi="Arial Narrow" w:cs="Helvetica"/>
          <w:i/>
          <w:szCs w:val="20"/>
        </w:rPr>
        <w:tab/>
      </w:r>
      <w:r w:rsidRPr="000436FD">
        <w:rPr>
          <w:rFonts w:ascii="Arial Narrow" w:hAnsi="Arial Narrow" w:cs="Helvetica"/>
          <w:i/>
          <w:szCs w:val="20"/>
        </w:rPr>
        <w:tab/>
        <w:t>• Perseverance</w:t>
      </w:r>
      <w:r w:rsidRPr="000436FD">
        <w:rPr>
          <w:rFonts w:ascii="Arial Narrow" w:hAnsi="Arial Narrow" w:cs="Helvetica"/>
          <w:i/>
          <w:szCs w:val="20"/>
        </w:rPr>
        <w:tab/>
      </w:r>
    </w:p>
    <w:p w:rsidR="00D36BE1" w:rsidRPr="00E1589A" w:rsidRDefault="00D36BE1" w:rsidP="00D36BE1">
      <w:pPr>
        <w:autoSpaceDE w:val="0"/>
        <w:autoSpaceDN w:val="0"/>
        <w:adjustRightInd w:val="0"/>
        <w:spacing w:after="40" w:line="240" w:lineRule="auto"/>
        <w:rPr>
          <w:rFonts w:ascii="Arial Narrow" w:hAnsi="Arial Narrow" w:cs="Helvetica"/>
          <w:szCs w:val="20"/>
        </w:rPr>
      </w:pPr>
      <w:r w:rsidRPr="00E1589A">
        <w:rPr>
          <w:rFonts w:ascii="Arial Narrow" w:hAnsi="Arial Narrow" w:cs="Helvetica"/>
          <w:szCs w:val="20"/>
        </w:rPr>
        <w:t xml:space="preserve">• Designed as a </w:t>
      </w:r>
      <w:r w:rsidRPr="00E1589A">
        <w:rPr>
          <w:rFonts w:ascii="Arial Narrow" w:hAnsi="Arial Narrow" w:cs="Helvetica"/>
          <w:i/>
          <w:szCs w:val="20"/>
        </w:rPr>
        <w:t>legacy service project</w:t>
      </w:r>
      <w:r w:rsidRPr="00E1589A">
        <w:rPr>
          <w:rFonts w:ascii="Arial Narrow" w:hAnsi="Arial Narrow" w:cs="Helvetica"/>
          <w:szCs w:val="20"/>
        </w:rPr>
        <w:t xml:space="preserve"> for the sponsoring Rotary club, EAFK assimilates into the tapestry of campus life through five </w:t>
      </w:r>
      <w:r w:rsidR="000436FD">
        <w:rPr>
          <w:rFonts w:ascii="Arial Narrow" w:hAnsi="Arial Narrow" w:cs="Helvetica"/>
          <w:szCs w:val="20"/>
        </w:rPr>
        <w:tab/>
      </w:r>
      <w:r w:rsidRPr="00E1589A">
        <w:rPr>
          <w:rFonts w:ascii="Arial Narrow" w:hAnsi="Arial Narrow" w:cs="Helvetica"/>
          <w:szCs w:val="20"/>
        </w:rPr>
        <w:t xml:space="preserve">integrated components that constantly motivate, teach, reward, apply and build parental support for high ethical standards and </w:t>
      </w:r>
      <w:r w:rsidR="000436FD">
        <w:rPr>
          <w:rFonts w:ascii="Arial Narrow" w:hAnsi="Arial Narrow" w:cs="Helvetica"/>
          <w:szCs w:val="20"/>
        </w:rPr>
        <w:tab/>
      </w:r>
      <w:r w:rsidRPr="00E1589A">
        <w:rPr>
          <w:rFonts w:ascii="Arial Narrow" w:hAnsi="Arial Narrow" w:cs="Helvetica"/>
          <w:szCs w:val="20"/>
        </w:rPr>
        <w:t xml:space="preserve">an ethos of "Service Above Self".  </w:t>
      </w:r>
    </w:p>
    <w:p w:rsidR="00C11AB7" w:rsidRPr="00D36BE1" w:rsidRDefault="00C11AB7" w:rsidP="00C11AB7">
      <w:pPr>
        <w:autoSpaceDE w:val="0"/>
        <w:autoSpaceDN w:val="0"/>
        <w:adjustRightInd w:val="0"/>
        <w:spacing w:after="0" w:line="240" w:lineRule="auto"/>
        <w:rPr>
          <w:rFonts w:ascii="Helvetica" w:hAnsi="Helvetica" w:cs="Helvetica"/>
          <w:sz w:val="8"/>
          <w:szCs w:val="20"/>
        </w:rPr>
      </w:pPr>
    </w:p>
    <w:p w:rsidR="00D36BE1" w:rsidRPr="00D36BE1" w:rsidRDefault="00D36BE1" w:rsidP="00D36BE1">
      <w:pPr>
        <w:autoSpaceDE w:val="0"/>
        <w:autoSpaceDN w:val="0"/>
        <w:adjustRightInd w:val="0"/>
        <w:spacing w:after="0" w:line="240" w:lineRule="auto"/>
        <w:rPr>
          <w:rFonts w:ascii="Helvetica" w:hAnsi="Helvetica" w:cs="Helvetica"/>
          <w:b/>
          <w:sz w:val="20"/>
          <w:szCs w:val="20"/>
        </w:rPr>
      </w:pPr>
      <w:r w:rsidRPr="00D36BE1">
        <w:rPr>
          <w:rFonts w:ascii="Helvetica" w:hAnsi="Helvetica" w:cs="Helvetica"/>
          <w:b/>
          <w:sz w:val="20"/>
          <w:szCs w:val="20"/>
        </w:rPr>
        <w:t>This unique program combines several integrated elements that make it effective:</w:t>
      </w:r>
    </w:p>
    <w:p w:rsidR="00B25579" w:rsidRPr="003923CA" w:rsidRDefault="003923CA" w:rsidP="00B25579">
      <w:pPr>
        <w:autoSpaceDE w:val="0"/>
        <w:autoSpaceDN w:val="0"/>
        <w:adjustRightInd w:val="0"/>
        <w:spacing w:after="0" w:line="240" w:lineRule="auto"/>
        <w:rPr>
          <w:rFonts w:ascii="Helvetica" w:hAnsi="Helvetica" w:cs="Helvetica"/>
          <w:sz w:val="8"/>
          <w:szCs w:val="20"/>
        </w:rPr>
      </w:pPr>
      <w:r w:rsidRPr="003923CA">
        <w:rPr>
          <w:rFonts w:ascii="Helvetica" w:hAnsi="Helvetica" w:cs="Helvetica"/>
          <w:noProof/>
          <w:sz w:val="8"/>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1114425" cy="73279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14425" cy="732790"/>
                    </a:xfrm>
                    <a:prstGeom prst="rect">
                      <a:avLst/>
                    </a:prstGeom>
                    <a:noFill/>
                    <a:ln w="9525">
                      <a:noFill/>
                      <a:miter lim="800000"/>
                      <a:headEnd/>
                      <a:tailEnd/>
                    </a:ln>
                  </pic:spPr>
                </pic:pic>
              </a:graphicData>
            </a:graphic>
          </wp:anchor>
        </w:drawing>
      </w:r>
    </w:p>
    <w:p w:rsidR="00B25579" w:rsidRDefault="00B25579" w:rsidP="00B25579">
      <w:pPr>
        <w:autoSpaceDE w:val="0"/>
        <w:autoSpaceDN w:val="0"/>
        <w:adjustRightInd w:val="0"/>
        <w:spacing w:after="0" w:line="240" w:lineRule="auto"/>
        <w:rPr>
          <w:rFonts w:ascii="Helvetica" w:hAnsi="Helvetica" w:cs="Helvetica"/>
          <w:sz w:val="20"/>
          <w:szCs w:val="20"/>
        </w:rPr>
      </w:pPr>
      <w:r>
        <w:rPr>
          <w:rFonts w:ascii="Helvetica-Bold" w:hAnsi="Helvetica-Bold" w:cs="Helvetica-Bold"/>
          <w:b/>
          <w:bCs/>
          <w:sz w:val="20"/>
          <w:szCs w:val="20"/>
        </w:rPr>
        <w:t xml:space="preserve">EXCELLENT ACADEMICS </w:t>
      </w:r>
      <w:r>
        <w:rPr>
          <w:rFonts w:ascii="Helvetica" w:hAnsi="Helvetica" w:cs="Helvetica"/>
          <w:sz w:val="20"/>
          <w:szCs w:val="20"/>
        </w:rPr>
        <w:t>teach students why they need to build good character through regular, ten-minute lessons. With Rotary’s Four Way Test at its core, the EAFK curriculum uses age-appropriate lesson plans that begin with the first day of Kindergarten and progress daily through the last day of 8th grade. A Spanish version will soon be available.</w:t>
      </w:r>
    </w:p>
    <w:p w:rsidR="003923CA" w:rsidRDefault="003923CA" w:rsidP="00B25579">
      <w:pPr>
        <w:autoSpaceDE w:val="0"/>
        <w:autoSpaceDN w:val="0"/>
        <w:adjustRightInd w:val="0"/>
        <w:spacing w:after="0" w:line="240" w:lineRule="auto"/>
        <w:rPr>
          <w:rFonts w:ascii="Helvetica-Bold" w:hAnsi="Helvetica-Bold" w:cs="Helvetica-Bold"/>
          <w:b/>
          <w:bCs/>
          <w:sz w:val="20"/>
          <w:szCs w:val="20"/>
        </w:rPr>
      </w:pPr>
    </w:p>
    <w:p w:rsidR="00B25579" w:rsidRDefault="00D36BE1" w:rsidP="00B25579">
      <w:pPr>
        <w:autoSpaceDE w:val="0"/>
        <w:autoSpaceDN w:val="0"/>
        <w:adjustRightInd w:val="0"/>
        <w:spacing w:after="0" w:line="240" w:lineRule="auto"/>
        <w:rPr>
          <w:rFonts w:ascii="Helvetica" w:hAnsi="Helvetica" w:cs="Helvetica"/>
          <w:sz w:val="20"/>
          <w:szCs w:val="20"/>
        </w:rPr>
      </w:pPr>
      <w:r>
        <w:rPr>
          <w:rFonts w:ascii="Helvetica-Bold" w:hAnsi="Helvetica-Bold" w:cs="Helvetica-Bold"/>
          <w:b/>
          <w:bCs/>
          <w:noProof/>
          <w:sz w:val="20"/>
          <w:szCs w:val="20"/>
        </w:rPr>
        <w:drawing>
          <wp:anchor distT="0" distB="0" distL="114300" distR="114300" simplePos="0" relativeHeight="251660288" behindDoc="0" locked="0" layoutInCell="1" allowOverlap="1">
            <wp:simplePos x="0" y="0"/>
            <wp:positionH relativeFrom="column">
              <wp:posOffset>-1238250</wp:posOffset>
            </wp:positionH>
            <wp:positionV relativeFrom="paragraph">
              <wp:posOffset>72390</wp:posOffset>
            </wp:positionV>
            <wp:extent cx="1122045" cy="895350"/>
            <wp:effectExtent l="1905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122045" cy="895350"/>
                    </a:xfrm>
                    <a:prstGeom prst="rect">
                      <a:avLst/>
                    </a:prstGeom>
                    <a:noFill/>
                    <a:ln w="9525">
                      <a:noFill/>
                      <a:miter lim="800000"/>
                      <a:headEnd/>
                      <a:tailEnd/>
                    </a:ln>
                  </pic:spPr>
                </pic:pic>
              </a:graphicData>
            </a:graphic>
          </wp:anchor>
        </w:drawing>
      </w:r>
      <w:r w:rsidR="00B25579">
        <w:rPr>
          <w:rFonts w:ascii="Helvetica-Bold" w:hAnsi="Helvetica-Bold" w:cs="Helvetica-Bold"/>
          <w:b/>
          <w:bCs/>
          <w:sz w:val="20"/>
          <w:szCs w:val="20"/>
        </w:rPr>
        <w:t xml:space="preserve">COOL REWARDS </w:t>
      </w:r>
      <w:r w:rsidR="00B25579">
        <w:rPr>
          <w:rFonts w:ascii="Helvetica" w:hAnsi="Helvetica" w:cs="Helvetica"/>
          <w:sz w:val="20"/>
          <w:szCs w:val="20"/>
        </w:rPr>
        <w:t>are earned by students, who strive to obtain rankings of Page, Squire and Knight each four to six weeks through their demonstration of curriculum goals. Nominated by their teachers, selectees receive their rankings and beautiful corresponding awards in elaborate school-wide knighting ceremonies, which are led by Knights of The Guild and Rotarians, and attended by the student body, faculty, parents/families of selectees, Rotarians, guests, and local media.</w:t>
      </w:r>
    </w:p>
    <w:p w:rsidR="00B25579" w:rsidRDefault="00B25579" w:rsidP="00B25579">
      <w:pPr>
        <w:autoSpaceDE w:val="0"/>
        <w:autoSpaceDN w:val="0"/>
        <w:adjustRightInd w:val="0"/>
        <w:spacing w:after="0" w:line="240" w:lineRule="auto"/>
        <w:rPr>
          <w:rFonts w:ascii="Helvetica" w:hAnsi="Helvetica" w:cs="Helvetica"/>
          <w:sz w:val="20"/>
          <w:szCs w:val="20"/>
        </w:rPr>
      </w:pPr>
    </w:p>
    <w:p w:rsidR="00B25579" w:rsidRDefault="00B25579" w:rsidP="00B25579">
      <w:pPr>
        <w:autoSpaceDE w:val="0"/>
        <w:autoSpaceDN w:val="0"/>
        <w:adjustRightInd w:val="0"/>
        <w:spacing w:after="0" w:line="240" w:lineRule="auto"/>
        <w:rPr>
          <w:rFonts w:ascii="Helvetica" w:hAnsi="Helvetica" w:cs="Helvetica"/>
          <w:sz w:val="20"/>
          <w:szCs w:val="20"/>
        </w:rPr>
      </w:pPr>
    </w:p>
    <w:p w:rsidR="00B25579" w:rsidRDefault="003923CA" w:rsidP="00B25579">
      <w:pPr>
        <w:autoSpaceDE w:val="0"/>
        <w:autoSpaceDN w:val="0"/>
        <w:adjustRightInd w:val="0"/>
        <w:spacing w:after="0" w:line="240" w:lineRule="auto"/>
        <w:rPr>
          <w:rFonts w:ascii="Helvetica" w:hAnsi="Helvetica" w:cs="Helvetica"/>
          <w:sz w:val="20"/>
          <w:szCs w:val="20"/>
        </w:rPr>
      </w:pPr>
      <w:r>
        <w:rPr>
          <w:rFonts w:ascii="Helvetica-Bold" w:hAnsi="Helvetica-Bold" w:cs="Helvetica-Bold"/>
          <w:b/>
          <w:bCs/>
          <w:noProof/>
          <w:sz w:val="20"/>
          <w:szCs w:val="20"/>
        </w:rPr>
        <w:drawing>
          <wp:anchor distT="0" distB="0" distL="114300" distR="114300" simplePos="0" relativeHeight="251661312" behindDoc="0" locked="0" layoutInCell="1" allowOverlap="1">
            <wp:simplePos x="0" y="0"/>
            <wp:positionH relativeFrom="column">
              <wp:posOffset>-6350</wp:posOffset>
            </wp:positionH>
            <wp:positionV relativeFrom="paragraph">
              <wp:posOffset>8890</wp:posOffset>
            </wp:positionV>
            <wp:extent cx="1120775" cy="831850"/>
            <wp:effectExtent l="1905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20775" cy="831850"/>
                    </a:xfrm>
                    <a:prstGeom prst="rect">
                      <a:avLst/>
                    </a:prstGeom>
                    <a:noFill/>
                    <a:ln w="9525">
                      <a:noFill/>
                      <a:miter lim="800000"/>
                      <a:headEnd/>
                      <a:tailEnd/>
                    </a:ln>
                  </pic:spPr>
                </pic:pic>
              </a:graphicData>
            </a:graphic>
          </wp:anchor>
        </w:drawing>
      </w:r>
      <w:r w:rsidR="00B25579">
        <w:rPr>
          <w:rFonts w:ascii="Helvetica-Bold" w:hAnsi="Helvetica-Bold" w:cs="Helvetica-Bold"/>
          <w:b/>
          <w:bCs/>
          <w:sz w:val="20"/>
          <w:szCs w:val="20"/>
        </w:rPr>
        <w:t xml:space="preserve">ROTARIAN MENTORSHIP </w:t>
      </w:r>
      <w:r w:rsidR="00B25579">
        <w:rPr>
          <w:rFonts w:ascii="Helvetica" w:hAnsi="Helvetica" w:cs="Helvetica"/>
          <w:sz w:val="20"/>
          <w:szCs w:val="20"/>
        </w:rPr>
        <w:t>through campus service clubs is the tactile component of EAFK. Here, Rotarians help students learn how to make a difference in the world by identifying, planning and facilitating local and global service projects. People from around the world are experiencing life-changing events through the efforts of ten and twelve year-old kids who are being taught the value of service above self by Rotarians through EAFK.</w:t>
      </w:r>
    </w:p>
    <w:p w:rsidR="00B25579" w:rsidRDefault="00B25579" w:rsidP="00B25579">
      <w:pPr>
        <w:autoSpaceDE w:val="0"/>
        <w:autoSpaceDN w:val="0"/>
        <w:adjustRightInd w:val="0"/>
        <w:spacing w:after="0" w:line="240" w:lineRule="auto"/>
        <w:rPr>
          <w:rFonts w:ascii="Helvetica-Bold" w:hAnsi="Helvetica-Bold" w:cs="Helvetica-Bold"/>
          <w:b/>
          <w:bCs/>
          <w:sz w:val="20"/>
          <w:szCs w:val="20"/>
        </w:rPr>
      </w:pPr>
    </w:p>
    <w:p w:rsidR="00B25579" w:rsidRDefault="00D36BE1" w:rsidP="00B25579">
      <w:pPr>
        <w:autoSpaceDE w:val="0"/>
        <w:autoSpaceDN w:val="0"/>
        <w:adjustRightInd w:val="0"/>
        <w:spacing w:after="0" w:line="240" w:lineRule="auto"/>
        <w:rPr>
          <w:rFonts w:ascii="Helvetica-Bold" w:hAnsi="Helvetica-Bold" w:cs="Helvetica-Bold"/>
          <w:b/>
          <w:bCs/>
          <w:sz w:val="20"/>
          <w:szCs w:val="20"/>
          <w:u w:val="single"/>
        </w:rPr>
      </w:pPr>
      <w:r>
        <w:rPr>
          <w:rFonts w:ascii="Helvetica-Bold" w:hAnsi="Helvetica-Bold" w:cs="Helvetica-Bold"/>
          <w:b/>
          <w:bCs/>
          <w:noProof/>
          <w:sz w:val="20"/>
          <w:szCs w:val="20"/>
        </w:rPr>
        <w:drawing>
          <wp:anchor distT="0" distB="0" distL="114300" distR="114300" simplePos="0" relativeHeight="251662336" behindDoc="0" locked="0" layoutInCell="1" allowOverlap="1">
            <wp:simplePos x="0" y="0"/>
            <wp:positionH relativeFrom="column">
              <wp:posOffset>-6350</wp:posOffset>
            </wp:positionH>
            <wp:positionV relativeFrom="paragraph">
              <wp:posOffset>21590</wp:posOffset>
            </wp:positionV>
            <wp:extent cx="1104900" cy="71755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04900" cy="717550"/>
                    </a:xfrm>
                    <a:prstGeom prst="rect">
                      <a:avLst/>
                    </a:prstGeom>
                    <a:noFill/>
                    <a:ln w="9525">
                      <a:noFill/>
                      <a:miter lim="800000"/>
                      <a:headEnd/>
                      <a:tailEnd/>
                    </a:ln>
                  </pic:spPr>
                </pic:pic>
              </a:graphicData>
            </a:graphic>
          </wp:anchor>
        </w:drawing>
      </w:r>
      <w:r w:rsidR="00B25579" w:rsidRPr="00B25579">
        <w:rPr>
          <w:rFonts w:ascii="Helvetica-Bold" w:hAnsi="Helvetica-Bold" w:cs="Helvetica-Bold"/>
          <w:b/>
          <w:bCs/>
          <w:sz w:val="20"/>
          <w:szCs w:val="20"/>
        </w:rPr>
        <w:t xml:space="preserve"> </w:t>
      </w:r>
      <w:r w:rsidR="003923CA">
        <w:rPr>
          <w:rFonts w:ascii="Helvetica-Bold" w:hAnsi="Helvetica-Bold" w:cs="Helvetica-Bold"/>
          <w:b/>
          <w:bCs/>
          <w:sz w:val="20"/>
          <w:szCs w:val="20"/>
        </w:rPr>
        <w:t xml:space="preserve">    </w:t>
      </w:r>
      <w:r w:rsidR="00B25579" w:rsidRPr="00D36BE1">
        <w:rPr>
          <w:rFonts w:ascii="Helvetica-Bold" w:hAnsi="Helvetica-Bold" w:cs="Helvetica-Bold"/>
          <w:b/>
          <w:bCs/>
          <w:sz w:val="20"/>
          <w:szCs w:val="20"/>
          <w:u w:val="single"/>
        </w:rPr>
        <w:t>The following two EAFK components are optional:</w:t>
      </w:r>
    </w:p>
    <w:p w:rsidR="00E1589A" w:rsidRPr="00E1589A" w:rsidRDefault="00E1589A" w:rsidP="00B25579">
      <w:pPr>
        <w:autoSpaceDE w:val="0"/>
        <w:autoSpaceDN w:val="0"/>
        <w:adjustRightInd w:val="0"/>
        <w:spacing w:after="0" w:line="240" w:lineRule="auto"/>
        <w:rPr>
          <w:rFonts w:ascii="Helvetica-Bold" w:hAnsi="Helvetica-Bold" w:cs="Helvetica-Bold"/>
          <w:b/>
          <w:bCs/>
          <w:sz w:val="8"/>
          <w:szCs w:val="20"/>
          <w:u w:val="single"/>
        </w:rPr>
      </w:pPr>
    </w:p>
    <w:p w:rsidR="00B25579" w:rsidRPr="00D36BE1" w:rsidRDefault="00B25579" w:rsidP="00B25579">
      <w:pPr>
        <w:autoSpaceDE w:val="0"/>
        <w:autoSpaceDN w:val="0"/>
        <w:adjustRightInd w:val="0"/>
        <w:spacing w:after="0" w:line="240" w:lineRule="auto"/>
        <w:rPr>
          <w:rFonts w:ascii="Helvetica" w:hAnsi="Helvetica" w:cs="Helvetica"/>
          <w:sz w:val="20"/>
          <w:szCs w:val="20"/>
        </w:rPr>
      </w:pPr>
      <w:r>
        <w:rPr>
          <w:rFonts w:ascii="Helvetica-Bold" w:hAnsi="Helvetica-Bold" w:cs="Helvetica-Bold"/>
          <w:b/>
          <w:bCs/>
          <w:sz w:val="20"/>
          <w:szCs w:val="20"/>
        </w:rPr>
        <w:t xml:space="preserve">ADULT EDUCATION </w:t>
      </w:r>
      <w:r>
        <w:rPr>
          <w:rFonts w:ascii="Helvetica" w:hAnsi="Helvetica" w:cs="Helvetica"/>
          <w:sz w:val="20"/>
          <w:szCs w:val="20"/>
        </w:rPr>
        <w:t>teaches parents creative ways to participate in EAFK at</w:t>
      </w:r>
      <w:r w:rsidR="00D36BE1">
        <w:rPr>
          <w:rFonts w:ascii="Helvetica" w:hAnsi="Helvetica" w:cs="Helvetica"/>
          <w:sz w:val="20"/>
          <w:szCs w:val="20"/>
        </w:rPr>
        <w:t xml:space="preserve"> </w:t>
      </w:r>
      <w:r>
        <w:rPr>
          <w:rFonts w:ascii="Helvetica" w:hAnsi="Helvetica" w:cs="Helvetica"/>
          <w:sz w:val="20"/>
          <w:szCs w:val="20"/>
        </w:rPr>
        <w:t>home through on-campus seminars, which also impart positive skills to young</w:t>
      </w:r>
      <w:r w:rsidR="00D36BE1">
        <w:rPr>
          <w:rFonts w:ascii="Helvetica" w:hAnsi="Helvetica" w:cs="Helvetica"/>
          <w:sz w:val="20"/>
          <w:szCs w:val="20"/>
        </w:rPr>
        <w:t xml:space="preserve"> </w:t>
      </w:r>
      <w:r>
        <w:rPr>
          <w:rFonts w:ascii="Helvetica" w:hAnsi="Helvetica" w:cs="Helvetica"/>
          <w:sz w:val="20"/>
          <w:szCs w:val="20"/>
        </w:rPr>
        <w:t>moms and dads for building stronger relationships with their children and the</w:t>
      </w:r>
      <w:r w:rsidR="00D36BE1">
        <w:rPr>
          <w:rFonts w:ascii="Helvetica" w:hAnsi="Helvetica" w:cs="Helvetica"/>
          <w:sz w:val="20"/>
          <w:szCs w:val="20"/>
        </w:rPr>
        <w:t xml:space="preserve"> </w:t>
      </w:r>
      <w:r>
        <w:rPr>
          <w:rFonts w:ascii="Helvetica" w:hAnsi="Helvetica" w:cs="Helvetica"/>
          <w:sz w:val="20"/>
          <w:szCs w:val="20"/>
        </w:rPr>
        <w:t>schools the</w:t>
      </w:r>
      <w:r w:rsidR="00D36BE1">
        <w:rPr>
          <w:rFonts w:ascii="Helvetica" w:hAnsi="Helvetica" w:cs="Helvetica"/>
          <w:sz w:val="20"/>
          <w:szCs w:val="20"/>
        </w:rPr>
        <w:t>y attend.</w:t>
      </w:r>
    </w:p>
    <w:p w:rsidR="00B25579" w:rsidRPr="009C232B" w:rsidRDefault="009C232B" w:rsidP="00B25579">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noProof/>
          <w:sz w:val="20"/>
          <w:szCs w:val="20"/>
        </w:rPr>
        <w:drawing>
          <wp:anchor distT="0" distB="0" distL="114300" distR="114300" simplePos="0" relativeHeight="251659264" behindDoc="0" locked="0" layoutInCell="1" allowOverlap="1">
            <wp:simplePos x="0" y="0"/>
            <wp:positionH relativeFrom="column">
              <wp:posOffset>-1219200</wp:posOffset>
            </wp:positionH>
            <wp:positionV relativeFrom="paragraph">
              <wp:posOffset>140970</wp:posOffset>
            </wp:positionV>
            <wp:extent cx="1104900" cy="7239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04900" cy="723900"/>
                    </a:xfrm>
                    <a:prstGeom prst="rect">
                      <a:avLst/>
                    </a:prstGeom>
                    <a:noFill/>
                    <a:ln w="9525">
                      <a:noFill/>
                      <a:miter lim="800000"/>
                      <a:headEnd/>
                      <a:tailEnd/>
                    </a:ln>
                  </pic:spPr>
                </pic:pic>
              </a:graphicData>
            </a:graphic>
          </wp:anchor>
        </w:drawing>
      </w:r>
    </w:p>
    <w:p w:rsidR="00DB20FA" w:rsidRDefault="00E1589A" w:rsidP="003923CA">
      <w:pPr>
        <w:autoSpaceDE w:val="0"/>
        <w:autoSpaceDN w:val="0"/>
        <w:adjustRightInd w:val="0"/>
        <w:spacing w:after="0" w:line="240" w:lineRule="auto"/>
      </w:pPr>
      <w:r>
        <w:rPr>
          <w:rFonts w:ascii="Helvetica-Bold" w:hAnsi="Helvetica-Bold" w:cs="Helvetica-Bold"/>
          <w:b/>
          <w:bCs/>
          <w:noProof/>
          <w:sz w:val="20"/>
          <w:szCs w:val="20"/>
        </w:rPr>
        <w:drawing>
          <wp:anchor distT="0" distB="0" distL="114300" distR="114300" simplePos="0" relativeHeight="251664384" behindDoc="1" locked="0" layoutInCell="1" allowOverlap="1">
            <wp:simplePos x="0" y="0"/>
            <wp:positionH relativeFrom="column">
              <wp:posOffset>4451350</wp:posOffset>
            </wp:positionH>
            <wp:positionV relativeFrom="paragraph">
              <wp:posOffset>448945</wp:posOffset>
            </wp:positionV>
            <wp:extent cx="939800" cy="939800"/>
            <wp:effectExtent l="19050" t="0" r="0" b="0"/>
            <wp:wrapTight wrapText="bothSides">
              <wp:wrapPolygon edited="0">
                <wp:start x="-438" y="0"/>
                <wp:lineTo x="-438" y="21016"/>
                <wp:lineTo x="21454" y="21016"/>
                <wp:lineTo x="21454" y="0"/>
                <wp:lineTo x="-438" y="0"/>
              </wp:wrapPolygon>
            </wp:wrapTight>
            <wp:docPr id="7" name="Picture 7" descr="C:\Users\Tommie\Downloads\EAFK Site Page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mmie\Downloads\EAFK Site Page QR Code.png"/>
                    <pic:cNvPicPr>
                      <a:picLocks noChangeAspect="1" noChangeArrowheads="1"/>
                    </pic:cNvPicPr>
                  </pic:nvPicPr>
                  <pic:blipFill>
                    <a:blip r:embed="rId10" cstate="print"/>
                    <a:srcRect/>
                    <a:stretch>
                      <a:fillRect/>
                    </a:stretch>
                  </pic:blipFill>
                  <pic:spPr bwMode="auto">
                    <a:xfrm>
                      <a:off x="0" y="0"/>
                      <a:ext cx="939800" cy="939800"/>
                    </a:xfrm>
                    <a:prstGeom prst="rect">
                      <a:avLst/>
                    </a:prstGeom>
                    <a:noFill/>
                    <a:ln w="9525">
                      <a:noFill/>
                      <a:miter lim="800000"/>
                      <a:headEnd/>
                      <a:tailEnd/>
                    </a:ln>
                  </pic:spPr>
                </pic:pic>
              </a:graphicData>
            </a:graphic>
          </wp:anchor>
        </w:drawing>
      </w:r>
      <w:r w:rsidR="00B25579">
        <w:rPr>
          <w:rFonts w:ascii="Helvetica-Bold" w:hAnsi="Helvetica-Bold" w:cs="Helvetica-Bold"/>
          <w:b/>
          <w:bCs/>
          <w:sz w:val="20"/>
          <w:szCs w:val="20"/>
        </w:rPr>
        <w:t xml:space="preserve">LIVE CAMPUS ACTION </w:t>
      </w:r>
      <w:r w:rsidR="00B25579">
        <w:rPr>
          <w:rFonts w:ascii="Helvetica" w:hAnsi="Helvetica" w:cs="Helvetica"/>
          <w:sz w:val="20"/>
          <w:szCs w:val="20"/>
        </w:rPr>
        <w:t>brings spectacular, year-round support components to EAFK through the exciting appearance of real armored knights and live warhorses on campus throughout the school year. Provided by Knights of The Guild</w:t>
      </w:r>
      <w:r w:rsidR="00B25579">
        <w:rPr>
          <w:rFonts w:ascii="ArialMT" w:hAnsi="ArialMT" w:cs="ArialMT"/>
          <w:sz w:val="20"/>
          <w:szCs w:val="20"/>
        </w:rPr>
        <w:t>™, these</w:t>
      </w:r>
      <w:r w:rsidR="00B25579">
        <w:rPr>
          <w:rFonts w:ascii="Helvetica" w:hAnsi="Helvetica" w:cs="Helvetica"/>
          <w:sz w:val="20"/>
          <w:szCs w:val="20"/>
        </w:rPr>
        <w:t xml:space="preserve"> </w:t>
      </w:r>
      <w:r w:rsidR="00B25579">
        <w:rPr>
          <w:rFonts w:ascii="ArialMT" w:hAnsi="ArialMT" w:cs="ArialMT"/>
          <w:sz w:val="20"/>
          <w:szCs w:val="20"/>
        </w:rPr>
        <w:t>trained knightly role models also closely with school administrators and</w:t>
      </w:r>
      <w:r w:rsidR="00B25579">
        <w:rPr>
          <w:rFonts w:ascii="Helvetica" w:hAnsi="Helvetica" w:cs="Helvetica"/>
          <w:sz w:val="20"/>
          <w:szCs w:val="20"/>
        </w:rPr>
        <w:t xml:space="preserve"> </w:t>
      </w:r>
      <w:r w:rsidR="00B25579">
        <w:rPr>
          <w:rFonts w:ascii="ArialMT" w:hAnsi="ArialMT" w:cs="ArialMT"/>
          <w:sz w:val="20"/>
          <w:szCs w:val="20"/>
        </w:rPr>
        <w:t>Rotarians to ensure that every facet of EAFK is working smoothly to accomplish</w:t>
      </w:r>
      <w:r w:rsidR="00B25579">
        <w:rPr>
          <w:rFonts w:ascii="Helvetica" w:hAnsi="Helvetica" w:cs="Helvetica"/>
          <w:sz w:val="20"/>
          <w:szCs w:val="20"/>
        </w:rPr>
        <w:t xml:space="preserve"> </w:t>
      </w:r>
      <w:r w:rsidR="00B25579">
        <w:rPr>
          <w:rFonts w:ascii="ArialMT" w:hAnsi="ArialMT" w:cs="ArialMT"/>
          <w:sz w:val="20"/>
          <w:szCs w:val="20"/>
        </w:rPr>
        <w:t>the mission.</w:t>
      </w:r>
      <w:r w:rsidR="003923CA">
        <w:t xml:space="preserve"> </w:t>
      </w:r>
    </w:p>
    <w:p w:rsidR="00E1589A" w:rsidRPr="009C232B" w:rsidRDefault="00E1589A" w:rsidP="00E1589A">
      <w:pPr>
        <w:autoSpaceDE w:val="0"/>
        <w:autoSpaceDN w:val="0"/>
        <w:adjustRightInd w:val="0"/>
        <w:spacing w:after="0" w:line="240" w:lineRule="auto"/>
        <w:rPr>
          <w:sz w:val="14"/>
        </w:rPr>
      </w:pPr>
      <w:r>
        <w:t xml:space="preserve"> </w:t>
      </w:r>
    </w:p>
    <w:p w:rsidR="00E1589A" w:rsidRDefault="00E1589A" w:rsidP="00E1589A">
      <w:pPr>
        <w:autoSpaceDE w:val="0"/>
        <w:autoSpaceDN w:val="0"/>
        <w:adjustRightInd w:val="0"/>
        <w:spacing w:after="0" w:line="240" w:lineRule="auto"/>
        <w:rPr>
          <w:rFonts w:ascii="Calibri" w:hAnsi="Calibri"/>
          <w:b/>
        </w:rPr>
      </w:pPr>
      <w:r>
        <w:t xml:space="preserve">                        </w:t>
      </w:r>
      <w:r w:rsidR="009C232B">
        <w:t xml:space="preserve">                          </w:t>
      </w:r>
      <w:r w:rsidR="003B5BD8">
        <w:t xml:space="preserve">  </w:t>
      </w:r>
      <w:r w:rsidRPr="00E1589A">
        <w:rPr>
          <w:rFonts w:ascii="Calibri" w:hAnsi="Calibri"/>
          <w:b/>
        </w:rPr>
        <w:t xml:space="preserve">Use this QR Code to visit our Rotary D5890 EAFK Site Page for info.  </w:t>
      </w:r>
    </w:p>
    <w:p w:rsidR="00E1589A" w:rsidRDefault="00E1589A">
      <w:pPr>
        <w:autoSpaceDE w:val="0"/>
        <w:autoSpaceDN w:val="0"/>
        <w:adjustRightInd w:val="0"/>
        <w:spacing w:after="0" w:line="240" w:lineRule="auto"/>
      </w:pPr>
      <w:r>
        <w:rPr>
          <w:rFonts w:ascii="Calibri" w:hAnsi="Calibri"/>
          <w:b/>
        </w:rPr>
        <w:t xml:space="preserve">                                                                </w:t>
      </w:r>
      <w:r w:rsidRPr="00E1589A">
        <w:rPr>
          <w:rFonts w:ascii="Calibri" w:hAnsi="Calibri"/>
          <w:b/>
        </w:rPr>
        <w:t>Also visit</w:t>
      </w:r>
      <w:r>
        <w:rPr>
          <w:rFonts w:ascii="Calibri" w:hAnsi="Calibri"/>
          <w:b/>
        </w:rPr>
        <w:t xml:space="preserve"> the EAFK website at</w:t>
      </w:r>
      <w:r w:rsidRPr="00E1589A">
        <w:rPr>
          <w:rFonts w:ascii="Calibri" w:hAnsi="Calibri"/>
          <w:b/>
        </w:rPr>
        <w:t xml:space="preserve"> www.eafk.org</w:t>
      </w:r>
    </w:p>
    <w:sectPr w:rsidR="00E1589A" w:rsidSect="009C232B">
      <w:pgSz w:w="12240" w:h="15840"/>
      <w:pgMar w:top="720" w:right="720" w:bottom="720" w:left="720" w:header="720" w:footer="720" w:gutter="0"/>
      <w:pgBorders w:offsetFrom="page">
        <w:top w:val="checkedBarBlack" w:sz="6" w:space="24" w:color="auto"/>
        <w:left w:val="checkedBarBlack" w:sz="6" w:space="24" w:color="auto"/>
        <w:right w:val="checkedBarBlack" w:sz="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25579"/>
    <w:rsid w:val="000436FD"/>
    <w:rsid w:val="001527C9"/>
    <w:rsid w:val="002A6A4E"/>
    <w:rsid w:val="0039178A"/>
    <w:rsid w:val="003923CA"/>
    <w:rsid w:val="003B5BD8"/>
    <w:rsid w:val="005A1D71"/>
    <w:rsid w:val="005A54C0"/>
    <w:rsid w:val="00751033"/>
    <w:rsid w:val="007963D0"/>
    <w:rsid w:val="00920BE0"/>
    <w:rsid w:val="00975E32"/>
    <w:rsid w:val="009C232B"/>
    <w:rsid w:val="00B25579"/>
    <w:rsid w:val="00BA3BB5"/>
    <w:rsid w:val="00BB55D8"/>
    <w:rsid w:val="00C11AB7"/>
    <w:rsid w:val="00D36BE1"/>
    <w:rsid w:val="00DB20FA"/>
    <w:rsid w:val="00E15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Tommie Buscemi</dc:creator>
  <cp:lastModifiedBy>Tommie Buscemi</cp:lastModifiedBy>
  <cp:revision>2</cp:revision>
  <cp:lastPrinted>2015-04-12T20:05:00Z</cp:lastPrinted>
  <dcterms:created xsi:type="dcterms:W3CDTF">2015-04-12T20:07:00Z</dcterms:created>
  <dcterms:modified xsi:type="dcterms:W3CDTF">2015-04-12T20:07:00Z</dcterms:modified>
</cp:coreProperties>
</file>