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36F4" w14:textId="77777777" w:rsidR="00C46871" w:rsidRPr="00C46871" w:rsidRDefault="00C46871" w:rsidP="00C46871">
      <w:pPr>
        <w:pStyle w:val="xmsonormal"/>
        <w:rPr>
          <w:sz w:val="28"/>
          <w:szCs w:val="28"/>
        </w:rPr>
      </w:pPr>
      <w:r w:rsidRPr="00C46871">
        <w:rPr>
          <w:rFonts w:ascii="Times New Roman" w:hAnsi="Times New Roman" w:cs="Times New Roman"/>
          <w:b/>
          <w:bCs/>
          <w:color w:val="0000FF"/>
          <w:sz w:val="28"/>
          <w:szCs w:val="28"/>
          <w:u w:val="single"/>
        </w:rPr>
        <w:t>Brianna Scott</w:t>
      </w:r>
      <w:r w:rsidRPr="00C46871">
        <w:rPr>
          <w:rFonts w:ascii="Times New Roman" w:hAnsi="Times New Roman" w:cs="Times New Roman"/>
          <w:color w:val="0000FF"/>
          <w:sz w:val="28"/>
          <w:szCs w:val="28"/>
          <w:u w:val="single"/>
        </w:rPr>
        <w:t>:</w:t>
      </w:r>
      <w:r w:rsidRPr="00C46871">
        <w:rPr>
          <w:rFonts w:ascii="Times New Roman" w:hAnsi="Times New Roman" w:cs="Times New Roman"/>
          <w:color w:val="0000FF"/>
          <w:sz w:val="28"/>
          <w:szCs w:val="28"/>
        </w:rPr>
        <w:t xml:space="preserve"> </w:t>
      </w:r>
    </w:p>
    <w:p w14:paraId="29E3F96C" w14:textId="77777777" w:rsidR="00C46871" w:rsidRPr="00C46871" w:rsidRDefault="00C46871" w:rsidP="00C46871">
      <w:pPr>
        <w:pStyle w:val="xmsonormal"/>
        <w:rPr>
          <w:sz w:val="28"/>
          <w:szCs w:val="28"/>
        </w:rPr>
      </w:pPr>
      <w:r w:rsidRPr="00C46871">
        <w:rPr>
          <w:rFonts w:ascii="Times New Roman" w:hAnsi="Times New Roman" w:cs="Times New Roman"/>
          <w:color w:val="0000FF"/>
          <w:sz w:val="28"/>
          <w:szCs w:val="28"/>
        </w:rPr>
        <w:t> </w:t>
      </w:r>
    </w:p>
    <w:p w14:paraId="29E4625A" w14:textId="425B0172" w:rsidR="00C46871" w:rsidRPr="00C46871" w:rsidRDefault="00C46871" w:rsidP="00C46871">
      <w:pPr>
        <w:pStyle w:val="xmsonormal"/>
        <w:rPr>
          <w:sz w:val="28"/>
          <w:szCs w:val="28"/>
        </w:rPr>
      </w:pPr>
      <w:r w:rsidRPr="00C46871">
        <w:rPr>
          <w:rFonts w:ascii="Times New Roman" w:hAnsi="Times New Roman" w:cs="Times New Roman"/>
          <w:color w:val="0000FF"/>
          <w:sz w:val="28"/>
          <w:szCs w:val="28"/>
        </w:rPr>
        <w:t>Attorney/Entrepreneur Brianna T. Scott</w:t>
      </w:r>
      <w:r w:rsidRPr="00C46871">
        <w:rPr>
          <w:rFonts w:ascii="Times New Roman" w:hAnsi="Times New Roman" w:cs="Times New Roman"/>
          <w:color w:val="0000FF"/>
          <w:sz w:val="28"/>
          <w:szCs w:val="28"/>
        </w:rPr>
        <w:t xml:space="preserve"> was born &amp; raised in Muskegon, MI – a graduate of Mona Shores High School. She received her B.A. from Michigan State University &amp; Juris Doctorate from Wayne State University Law School. After graduating from law school, she was hired as the FIRST African American Assistant Prosecutor in the Muskegon County Prosecutor’s office &amp; in 2005 opened her law firm, Brianna T. Scott &amp; Associates, PLLC, </w:t>
      </w:r>
      <w:r w:rsidRPr="00C46871">
        <w:rPr>
          <w:rFonts w:ascii="Times New Roman" w:hAnsi="Times New Roman" w:cs="Times New Roman"/>
          <w:color w:val="0000FF"/>
          <w:sz w:val="28"/>
          <w:szCs w:val="28"/>
        </w:rPr>
        <w:t>in Muskegon</w:t>
      </w:r>
      <w:r w:rsidRPr="00C46871">
        <w:rPr>
          <w:rFonts w:ascii="Times New Roman" w:hAnsi="Times New Roman" w:cs="Times New Roman"/>
          <w:color w:val="0000FF"/>
          <w:sz w:val="28"/>
          <w:szCs w:val="28"/>
        </w:rPr>
        <w:t xml:space="preserve">, Michigan. She also successfully passed the HARDEST Bar Examination in the Country – the New York Bar, on her first try in 2002, and remains dually licensed to practice law there to this day. </w:t>
      </w:r>
    </w:p>
    <w:p w14:paraId="399DE06D" w14:textId="77777777" w:rsidR="00C46871" w:rsidRPr="00C46871" w:rsidRDefault="00C46871" w:rsidP="00C46871">
      <w:pPr>
        <w:pStyle w:val="xmsonormal"/>
        <w:rPr>
          <w:sz w:val="28"/>
          <w:szCs w:val="28"/>
        </w:rPr>
      </w:pPr>
      <w:r w:rsidRPr="00C46871">
        <w:rPr>
          <w:rFonts w:ascii="Times New Roman" w:hAnsi="Times New Roman" w:cs="Times New Roman"/>
          <w:color w:val="0000FF"/>
          <w:sz w:val="28"/>
          <w:szCs w:val="28"/>
        </w:rPr>
        <w:t> </w:t>
      </w:r>
    </w:p>
    <w:p w14:paraId="78B7853E" w14:textId="77777777" w:rsidR="00C46871" w:rsidRPr="00C46871" w:rsidRDefault="00C46871" w:rsidP="00C46871">
      <w:pPr>
        <w:pStyle w:val="xmsonormal"/>
        <w:rPr>
          <w:sz w:val="28"/>
          <w:szCs w:val="28"/>
        </w:rPr>
      </w:pPr>
      <w:r w:rsidRPr="00C46871">
        <w:rPr>
          <w:rFonts w:ascii="Times New Roman" w:hAnsi="Times New Roman" w:cs="Times New Roman"/>
          <w:color w:val="0000FF"/>
          <w:sz w:val="28"/>
          <w:szCs w:val="28"/>
        </w:rPr>
        <w:t xml:space="preserve">In 2018, Ms. Scott was the top University Candidate vote getter, with over 1.8 million votes from across the state of Michigan, earning her </w:t>
      </w:r>
      <w:proofErr w:type="gramStart"/>
      <w:r w:rsidRPr="00C46871">
        <w:rPr>
          <w:rFonts w:ascii="Times New Roman" w:hAnsi="Times New Roman" w:cs="Times New Roman"/>
          <w:color w:val="0000FF"/>
          <w:sz w:val="28"/>
          <w:szCs w:val="28"/>
        </w:rPr>
        <w:t>a</w:t>
      </w:r>
      <w:proofErr w:type="gramEnd"/>
      <w:r w:rsidRPr="00C46871">
        <w:rPr>
          <w:rFonts w:ascii="Times New Roman" w:hAnsi="Times New Roman" w:cs="Times New Roman"/>
          <w:color w:val="0000FF"/>
          <w:sz w:val="28"/>
          <w:szCs w:val="28"/>
        </w:rPr>
        <w:t xml:space="preserve"> 8 year term on the Michigan State University Board of Trustees. A testament to the high regard placed on Ms. Scott for her professional accomplishments, ethical standards and peer recognition, Ms. Scott was named a 2019 Athena of the Lakeshore Award Recipient, 2021 Greater Muskegon Woman’s Club Woman of Accomplishment, 2022 Presidential Award Recipient from the Muskegon County Black Women’s Political Caucus and 2022 Living Legend Awardee from the Young Black Professionals. In 2014, she became the FIRST person of color to serve as President of the prestigious Muskegon Rotary Club, where she served for many years as the Co-Chair of the DEI Committee, Membership Engagement &amp; Retention Committee, the Community Service Projects Committee and the Life Leadership Committee. She will also serve as the </w:t>
      </w:r>
      <w:proofErr w:type="gramStart"/>
      <w:r w:rsidRPr="00C46871">
        <w:rPr>
          <w:rFonts w:ascii="Times New Roman" w:hAnsi="Times New Roman" w:cs="Times New Roman"/>
          <w:color w:val="0000FF"/>
          <w:sz w:val="28"/>
          <w:szCs w:val="28"/>
        </w:rPr>
        <w:t>District</w:t>
      </w:r>
      <w:proofErr w:type="gramEnd"/>
      <w:r w:rsidRPr="00C46871">
        <w:rPr>
          <w:rFonts w:ascii="Times New Roman" w:hAnsi="Times New Roman" w:cs="Times New Roman"/>
          <w:color w:val="0000FF"/>
          <w:sz w:val="28"/>
          <w:szCs w:val="28"/>
        </w:rPr>
        <w:t xml:space="preserve"> 6290 Governor of Rotary International for 2024-25. As well, Ms. Scott serves as President of the Muskegon Heights Alumnae Chapter of Delta Sigma Theta Sorority, Inc., and serves on the Boards for Boys &amp; Girl’s Club of the Muskegon Lakeshore and Panel One of the Michigan Attorney Disciplinary Commission (County of Muskegon). Scott is also an active member of the Muskegon Rotary Club. In the past she has served on the following boards: United Way of the Lakeshore, Muskegon Lakeshore Chamber of Commerce, Access Health and Family Services Center Workforce Development Center. Additionally, she serves as Legal Counsel for the International Churches of God </w:t>
      </w:r>
      <w:proofErr w:type="gramStart"/>
      <w:r w:rsidRPr="00C46871">
        <w:rPr>
          <w:rFonts w:ascii="Times New Roman" w:hAnsi="Times New Roman" w:cs="Times New Roman"/>
          <w:color w:val="0000FF"/>
          <w:sz w:val="28"/>
          <w:szCs w:val="28"/>
        </w:rPr>
        <w:t>In</w:t>
      </w:r>
      <w:proofErr w:type="gramEnd"/>
      <w:r w:rsidRPr="00C46871">
        <w:rPr>
          <w:rFonts w:ascii="Times New Roman" w:hAnsi="Times New Roman" w:cs="Times New Roman"/>
          <w:color w:val="0000FF"/>
          <w:sz w:val="28"/>
          <w:szCs w:val="28"/>
        </w:rPr>
        <w:t xml:space="preserve"> Christ, which is the largest African American church in the world., her proudest accomplishment is being the mother of her son.</w:t>
      </w:r>
    </w:p>
    <w:p w14:paraId="337F9EF3" w14:textId="77777777" w:rsidR="00C46871" w:rsidRPr="00C46871" w:rsidRDefault="00C46871" w:rsidP="00C46871">
      <w:pPr>
        <w:rPr>
          <w:rFonts w:ascii="Times New Roman" w:hAnsi="Times New Roman" w:cs="Times New Roman"/>
          <w:color w:val="0000FF"/>
          <w:sz w:val="28"/>
          <w:szCs w:val="28"/>
        </w:rPr>
      </w:pPr>
    </w:p>
    <w:p w14:paraId="42019AD5" w14:textId="77777777" w:rsidR="00C46871" w:rsidRPr="00C46871" w:rsidRDefault="00C46871" w:rsidP="00C46871">
      <w:pPr>
        <w:rPr>
          <w:rFonts w:ascii="Times New Roman" w:hAnsi="Times New Roman" w:cs="Times New Roman"/>
          <w:color w:val="0000FF"/>
          <w:sz w:val="28"/>
          <w:szCs w:val="28"/>
        </w:rPr>
      </w:pPr>
    </w:p>
    <w:p w14:paraId="529DACF4" w14:textId="77777777" w:rsidR="00C46871" w:rsidRPr="00C46871" w:rsidRDefault="00C46871" w:rsidP="00C46871">
      <w:pPr>
        <w:rPr>
          <w:rFonts w:ascii="Times New Roman" w:hAnsi="Times New Roman" w:cs="Times New Roman"/>
          <w:color w:val="0000FF"/>
          <w:sz w:val="28"/>
          <w:szCs w:val="28"/>
          <w14:ligatures w14:val="none"/>
        </w:rPr>
      </w:pPr>
    </w:p>
    <w:p w14:paraId="5DDF53FA" w14:textId="77777777" w:rsidR="00C46871" w:rsidRPr="00C46871" w:rsidRDefault="00C46871" w:rsidP="00C46871">
      <w:pPr>
        <w:rPr>
          <w:sz w:val="28"/>
          <w:szCs w:val="28"/>
        </w:rPr>
      </w:pPr>
    </w:p>
    <w:sectPr w:rsidR="00C46871" w:rsidRPr="00C4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jA0NLcwtDA3tzBS0lEKTi0uzszPAykwrAUATee7+ywAAAA="/>
  </w:docVars>
  <w:rsids>
    <w:rsidRoot w:val="00C46871"/>
    <w:rsid w:val="00C46871"/>
    <w:rsid w:val="00D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FB04"/>
  <w15:chartTrackingRefBased/>
  <w15:docId w15:val="{76B4C5E3-DF55-4DE0-8EFA-E23465CF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71"/>
    <w:pPr>
      <w:spacing w:after="0" w:line="240" w:lineRule="auto"/>
    </w:pPr>
    <w:rPr>
      <w:rFonts w:ascii="Verdana" w:hAnsi="Verdana" w:cs="Aptos"/>
      <w:color w:val="383838"/>
      <w:kern w:val="0"/>
    </w:rPr>
  </w:style>
  <w:style w:type="paragraph" w:styleId="Heading1">
    <w:name w:val="heading 1"/>
    <w:basedOn w:val="Normal"/>
    <w:next w:val="Normal"/>
    <w:link w:val="Heading1Char"/>
    <w:uiPriority w:val="9"/>
    <w:qFormat/>
    <w:rsid w:val="00C468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468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4687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46871"/>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46871"/>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46871"/>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46871"/>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46871"/>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46871"/>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871"/>
    <w:rPr>
      <w:rFonts w:eastAsiaTheme="majorEastAsia" w:cstheme="majorBidi"/>
      <w:color w:val="272727" w:themeColor="text1" w:themeTint="D8"/>
    </w:rPr>
  </w:style>
  <w:style w:type="paragraph" w:styleId="Title">
    <w:name w:val="Title"/>
    <w:basedOn w:val="Normal"/>
    <w:next w:val="Normal"/>
    <w:link w:val="TitleChar"/>
    <w:uiPriority w:val="10"/>
    <w:qFormat/>
    <w:rsid w:val="00C4687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6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87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46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871"/>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46871"/>
    <w:rPr>
      <w:i/>
      <w:iCs/>
      <w:color w:val="404040" w:themeColor="text1" w:themeTint="BF"/>
    </w:rPr>
  </w:style>
  <w:style w:type="paragraph" w:styleId="ListParagraph">
    <w:name w:val="List Paragraph"/>
    <w:basedOn w:val="Normal"/>
    <w:uiPriority w:val="34"/>
    <w:qFormat/>
    <w:rsid w:val="00C46871"/>
    <w:pPr>
      <w:spacing w:after="160" w:line="278" w:lineRule="auto"/>
      <w:ind w:left="720"/>
      <w:contextualSpacing/>
    </w:pPr>
    <w:rPr>
      <w:rFonts w:asciiTheme="minorHAnsi" w:hAnsiTheme="minorHAnsi" w:cstheme="minorBidi"/>
      <w:color w:val="auto"/>
      <w:kern w:val="2"/>
    </w:rPr>
  </w:style>
  <w:style w:type="character" w:styleId="IntenseEmphasis">
    <w:name w:val="Intense Emphasis"/>
    <w:basedOn w:val="DefaultParagraphFont"/>
    <w:uiPriority w:val="21"/>
    <w:qFormat/>
    <w:rsid w:val="00C46871"/>
    <w:rPr>
      <w:i/>
      <w:iCs/>
      <w:color w:val="0F4761" w:themeColor="accent1" w:themeShade="BF"/>
    </w:rPr>
  </w:style>
  <w:style w:type="paragraph" w:styleId="IntenseQuote">
    <w:name w:val="Intense Quote"/>
    <w:basedOn w:val="Normal"/>
    <w:next w:val="Normal"/>
    <w:link w:val="IntenseQuoteChar"/>
    <w:uiPriority w:val="30"/>
    <w:qFormat/>
    <w:rsid w:val="00C468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46871"/>
    <w:rPr>
      <w:i/>
      <w:iCs/>
      <w:color w:val="0F4761" w:themeColor="accent1" w:themeShade="BF"/>
    </w:rPr>
  </w:style>
  <w:style w:type="character" w:styleId="IntenseReference">
    <w:name w:val="Intense Reference"/>
    <w:basedOn w:val="DefaultParagraphFont"/>
    <w:uiPriority w:val="32"/>
    <w:qFormat/>
    <w:rsid w:val="00C46871"/>
    <w:rPr>
      <w:b/>
      <w:bCs/>
      <w:smallCaps/>
      <w:color w:val="0F4761" w:themeColor="accent1" w:themeShade="BF"/>
      <w:spacing w:val="5"/>
    </w:rPr>
  </w:style>
  <w:style w:type="paragraph" w:customStyle="1" w:styleId="xmsonormal">
    <w:name w:val="x_msonormal"/>
    <w:basedOn w:val="Normal"/>
    <w:rsid w:val="00C46871"/>
    <w:rPr>
      <w:rFonts w:ascii="Aptos" w:hAnsi="Aptos"/>
      <w:color w:val="auto"/>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Hegedus</dc:creator>
  <cp:keywords/>
  <dc:description/>
  <cp:lastModifiedBy>Kathy Hegedus</cp:lastModifiedBy>
  <cp:revision>1</cp:revision>
  <dcterms:created xsi:type="dcterms:W3CDTF">2024-07-09T17:35:00Z</dcterms:created>
  <dcterms:modified xsi:type="dcterms:W3CDTF">2024-07-09T17:35:00Z</dcterms:modified>
</cp:coreProperties>
</file>