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9B0D" w14:textId="77777777" w:rsidR="00175B31" w:rsidRDefault="00000000">
      <w:pPr>
        <w:pStyle w:val="Heading1"/>
      </w:pPr>
      <w:bookmarkStart w:id="0" w:name="presidentselect-cheat-sheet"/>
      <w:r>
        <w:t>Presidents‑Elect Cheat Sheet</w:t>
      </w:r>
    </w:p>
    <w:p w14:paraId="6554241A" w14:textId="77777777" w:rsidR="00175B31" w:rsidRDefault="00000000">
      <w:pPr>
        <w:pStyle w:val="Heading2"/>
      </w:pPr>
      <w:bookmarkStart w:id="1" w:name="X8ca3a92788b4a293a4bc56eb252c2e215061908"/>
      <w:r>
        <w:t>What Makes an Impactful Rotary Club President</w:t>
      </w:r>
    </w:p>
    <w:p w14:paraId="67F9E63D" w14:textId="77777777" w:rsidR="00175B31" w:rsidRDefault="00000000">
      <w:pPr>
        <w:pStyle w:val="BlockText"/>
      </w:pPr>
      <w:r>
        <w:rPr>
          <w:b/>
          <w:bCs/>
        </w:rPr>
        <w:t>In one sentence:</w:t>
      </w:r>
      <w:r>
        <w:t xml:space="preserve"> An impactful Rotary club president inspires purpose, empowers people, and turns Rotary’s vision into visible community impact.</w:t>
      </w:r>
    </w:p>
    <w:p w14:paraId="7902A878" w14:textId="77777777" w:rsidR="00175B31" w:rsidRDefault="00000000">
      <w:r>
        <w:pict w14:anchorId="1A8AF97D">
          <v:rect id="_x0000_i1025" style="width:0;height:1.5pt" o:hralign="center" o:hrstd="t" o:hr="t"/>
        </w:pict>
      </w:r>
    </w:p>
    <w:p w14:paraId="7605FC86" w14:textId="77777777" w:rsidR="00175B31" w:rsidRDefault="00000000">
      <w:pPr>
        <w:pStyle w:val="Heading2"/>
      </w:pPr>
      <w:bookmarkStart w:id="2" w:name="lead-with-vision-not-just-a-calendar"/>
      <w:bookmarkEnd w:id="1"/>
      <w:r>
        <w:t>1. Lead with Vision (Not Just a Calendar)</w:t>
      </w:r>
    </w:p>
    <w:p w14:paraId="5EB5A779" w14:textId="77777777" w:rsidR="00175B31" w:rsidRDefault="00000000">
      <w:pPr>
        <w:pStyle w:val="FirstParagraph"/>
      </w:pPr>
      <w:r>
        <w:rPr>
          <w:b/>
          <w:bCs/>
        </w:rPr>
        <w:t>Do this:</w:t>
      </w:r>
      <w:r>
        <w:t xml:space="preserve"> - Clearly state </w:t>
      </w:r>
      <w:r>
        <w:rPr>
          <w:i/>
          <w:iCs/>
        </w:rPr>
        <w:t>why</w:t>
      </w:r>
      <w:r>
        <w:t xml:space="preserve"> your club exists and </w:t>
      </w:r>
      <w:r>
        <w:rPr>
          <w:i/>
          <w:iCs/>
        </w:rPr>
        <w:t>who</w:t>
      </w:r>
      <w:r>
        <w:t xml:space="preserve"> it serves - Focus your year on </w:t>
      </w:r>
      <w:r>
        <w:rPr>
          <w:b/>
          <w:bCs/>
        </w:rPr>
        <w:t>2–3 meaningful priorities</w:t>
      </w:r>
      <w:r>
        <w:t xml:space="preserve"> - Align projects and meetings to real community needs</w:t>
      </w:r>
    </w:p>
    <w:p w14:paraId="79E6C477" w14:textId="77777777" w:rsidR="00175B31" w:rsidRDefault="00000000">
      <w:pPr>
        <w:pStyle w:val="BodyText"/>
      </w:pPr>
      <w:r>
        <w:rPr>
          <w:b/>
          <w:bCs/>
        </w:rPr>
        <w:t>Avoid:</w:t>
      </w:r>
      <w:r>
        <w:t xml:space="preserve"> Trying to do everything or repeating activities “because we always have.”</w:t>
      </w:r>
    </w:p>
    <w:p w14:paraId="250BFE92" w14:textId="77777777" w:rsidR="00175B31" w:rsidRDefault="00000000">
      <w:pPr>
        <w:pStyle w:val="BodyText"/>
      </w:pPr>
      <w:r>
        <w:rPr>
          <w:b/>
          <w:bCs/>
        </w:rPr>
        <w:t>Success looks like:</w:t>
      </w:r>
      <w:r>
        <w:t xml:space="preserve"> Members can explain your club’s focus in one sentence.</w:t>
      </w:r>
    </w:p>
    <w:p w14:paraId="5831EBE6" w14:textId="77777777" w:rsidR="00175B31" w:rsidRDefault="00000000">
      <w:r>
        <w:pict w14:anchorId="6091E04A">
          <v:rect id="_x0000_i1026" style="width:0;height:1.5pt" o:hralign="center" o:hrstd="t" o:hr="t"/>
        </w:pict>
      </w:r>
    </w:p>
    <w:p w14:paraId="0E33ADA0" w14:textId="77777777" w:rsidR="00175B31" w:rsidRDefault="00000000">
      <w:pPr>
        <w:pStyle w:val="Heading2"/>
      </w:pPr>
      <w:bookmarkStart w:id="3" w:name="X784f53f8afbbf3f755c9f88a37fd514f5052dd9"/>
      <w:bookmarkEnd w:id="2"/>
      <w:r>
        <w:t>2. Create a Culture People Want to Be Part Of</w:t>
      </w:r>
    </w:p>
    <w:p w14:paraId="6F988925" w14:textId="77777777" w:rsidR="00175B31" w:rsidRDefault="00000000">
      <w:pPr>
        <w:pStyle w:val="FirstParagraph"/>
      </w:pPr>
      <w:r>
        <w:rPr>
          <w:b/>
          <w:bCs/>
        </w:rPr>
        <w:t>Do this:</w:t>
      </w:r>
      <w:r>
        <w:t xml:space="preserve"> - Run welcoming, purposeful, and on‑time meetings - Invite ideas from new and quieter members - Celebrate service, progress, and people — often</w:t>
      </w:r>
    </w:p>
    <w:p w14:paraId="49D24F38" w14:textId="77777777" w:rsidR="00175B31" w:rsidRDefault="00000000">
      <w:pPr>
        <w:pStyle w:val="BodyText"/>
      </w:pPr>
      <w:r>
        <w:rPr>
          <w:b/>
          <w:bCs/>
        </w:rPr>
        <w:t>Avoid:</w:t>
      </w:r>
      <w:r>
        <w:t xml:space="preserve"> Long reports, inside jokes, or meetings without meaning.</w:t>
      </w:r>
    </w:p>
    <w:p w14:paraId="2435FE13" w14:textId="77777777" w:rsidR="00175B31" w:rsidRDefault="00000000">
      <w:pPr>
        <w:pStyle w:val="BodyText"/>
      </w:pPr>
      <w:r>
        <w:rPr>
          <w:b/>
          <w:bCs/>
        </w:rPr>
        <w:t>Success looks like:</w:t>
      </w:r>
      <w:r>
        <w:t xml:space="preserve"> Members proudly invite guests and prospective members.</w:t>
      </w:r>
    </w:p>
    <w:p w14:paraId="4660D380" w14:textId="77777777" w:rsidR="00175B31" w:rsidRDefault="00000000">
      <w:r>
        <w:pict w14:anchorId="57565358">
          <v:rect id="_x0000_i1027" style="width:0;height:1.5pt" o:hralign="center" o:hrstd="t" o:hr="t"/>
        </w:pict>
      </w:r>
    </w:p>
    <w:p w14:paraId="0B9EC2F9" w14:textId="77777777" w:rsidR="00175B31" w:rsidRDefault="00000000">
      <w:pPr>
        <w:pStyle w:val="Heading2"/>
      </w:pPr>
      <w:bookmarkStart w:id="4" w:name="empower-others-dont-do-it-all-yourself"/>
      <w:bookmarkEnd w:id="3"/>
      <w:r>
        <w:t>3. Empower Others — Don’t Do It All Yourself</w:t>
      </w:r>
    </w:p>
    <w:p w14:paraId="64AA8C64" w14:textId="77777777" w:rsidR="00175B31" w:rsidRDefault="00000000">
      <w:pPr>
        <w:pStyle w:val="FirstParagraph"/>
      </w:pPr>
      <w:r>
        <w:rPr>
          <w:b/>
          <w:bCs/>
        </w:rPr>
        <w:t>Do this:</w:t>
      </w:r>
      <w:r>
        <w:t xml:space="preserve"> - Delegate with trust and clear expectations - Match members’ passions to roles - Encourage leadership growth at every level</w:t>
      </w:r>
    </w:p>
    <w:p w14:paraId="7DD8D288" w14:textId="77777777" w:rsidR="00175B31" w:rsidRDefault="00000000">
      <w:pPr>
        <w:pStyle w:val="BodyText"/>
      </w:pPr>
      <w:r>
        <w:rPr>
          <w:b/>
          <w:bCs/>
        </w:rPr>
        <w:t>Avoid:</w:t>
      </w:r>
      <w:r>
        <w:t xml:space="preserve"> Micromanaging or carrying the club on your shoulders.</w:t>
      </w:r>
    </w:p>
    <w:p w14:paraId="0211B56E" w14:textId="77777777" w:rsidR="00175B31" w:rsidRDefault="00000000">
      <w:pPr>
        <w:pStyle w:val="BodyText"/>
      </w:pPr>
      <w:r>
        <w:rPr>
          <w:b/>
          <w:bCs/>
        </w:rPr>
        <w:t>Success looks like:</w:t>
      </w:r>
      <w:r>
        <w:t xml:space="preserve"> Committees function confidently without constant direction.</w:t>
      </w:r>
    </w:p>
    <w:p w14:paraId="7C69E08C" w14:textId="77777777" w:rsidR="00175B31" w:rsidRDefault="00000000">
      <w:r>
        <w:pict w14:anchorId="25C8365B">
          <v:rect id="_x0000_i1028" style="width:0;height:1.5pt" o:hralign="center" o:hrstd="t" o:hr="t"/>
        </w:pict>
      </w:r>
    </w:p>
    <w:p w14:paraId="04D865C8" w14:textId="77777777" w:rsidR="00175B31" w:rsidRDefault="00000000">
      <w:pPr>
        <w:pStyle w:val="Heading2"/>
      </w:pPr>
      <w:bookmarkStart w:id="5" w:name="turn-service-into-measurable-impact"/>
      <w:bookmarkEnd w:id="4"/>
      <w:r>
        <w:t>4. Turn Service into Measurable Impact</w:t>
      </w:r>
    </w:p>
    <w:p w14:paraId="7CC56B11" w14:textId="77777777" w:rsidR="00175B31" w:rsidRDefault="00000000">
      <w:pPr>
        <w:pStyle w:val="FirstParagraph"/>
      </w:pPr>
      <w:r>
        <w:rPr>
          <w:b/>
          <w:bCs/>
        </w:rPr>
        <w:t>Do this:</w:t>
      </w:r>
      <w:r>
        <w:t xml:space="preserve"> - Choose projects that solve real problems - Include hands‑on service whenever possible - Tell the story of </w:t>
      </w:r>
      <w:r>
        <w:rPr>
          <w:i/>
          <w:iCs/>
        </w:rPr>
        <w:t>who was helped and how</w:t>
      </w:r>
    </w:p>
    <w:p w14:paraId="3CA95AF8" w14:textId="77777777" w:rsidR="00175B31" w:rsidRDefault="00000000">
      <w:pPr>
        <w:pStyle w:val="BodyText"/>
      </w:pPr>
      <w:r>
        <w:rPr>
          <w:b/>
          <w:bCs/>
        </w:rPr>
        <w:t>Avoid:</w:t>
      </w:r>
      <w:r>
        <w:t xml:space="preserve"> Projects with no clear impact or member engagement.</w:t>
      </w:r>
    </w:p>
    <w:p w14:paraId="4813B63B" w14:textId="77777777" w:rsidR="00175B31" w:rsidRDefault="00000000">
      <w:pPr>
        <w:pStyle w:val="BodyText"/>
      </w:pPr>
      <w:r>
        <w:rPr>
          <w:b/>
          <w:bCs/>
        </w:rPr>
        <w:lastRenderedPageBreak/>
        <w:t>Success looks like:</w:t>
      </w:r>
      <w:r>
        <w:t xml:space="preserve"> Your community recognizes Rotary as a trusted problem‑solver.</w:t>
      </w:r>
    </w:p>
    <w:p w14:paraId="3742E2FB" w14:textId="77777777" w:rsidR="00175B31" w:rsidRDefault="00000000">
      <w:r>
        <w:pict w14:anchorId="0CD9FD4E">
          <v:rect id="_x0000_i1029" style="width:0;height:1.5pt" o:hralign="center" o:hrstd="t" o:hr="t"/>
        </w:pict>
      </w:r>
    </w:p>
    <w:p w14:paraId="1C0A8017" w14:textId="77777777" w:rsidR="00175B31" w:rsidRDefault="00000000">
      <w:pPr>
        <w:pStyle w:val="Heading2"/>
      </w:pPr>
      <w:bookmarkStart w:id="6" w:name="strengthen-the-club-for-the-future"/>
      <w:bookmarkEnd w:id="5"/>
      <w:r>
        <w:t>5. Strengthen the Club for the Future</w:t>
      </w:r>
    </w:p>
    <w:p w14:paraId="59E0C214" w14:textId="77777777" w:rsidR="00175B31" w:rsidRDefault="00000000">
      <w:pPr>
        <w:pStyle w:val="FirstParagraph"/>
      </w:pPr>
      <w:r>
        <w:rPr>
          <w:b/>
          <w:bCs/>
        </w:rPr>
        <w:t>Do this:</w:t>
      </w:r>
      <w:r>
        <w:t xml:space="preserve"> - Actively support membership growth and engagement - Prepare the president‑elect and leadership team early - Build momentum that carries into the next year</w:t>
      </w:r>
    </w:p>
    <w:p w14:paraId="1E825D4C" w14:textId="77777777" w:rsidR="00175B31" w:rsidRDefault="00000000">
      <w:pPr>
        <w:pStyle w:val="BodyText"/>
      </w:pPr>
      <w:r>
        <w:rPr>
          <w:b/>
          <w:bCs/>
        </w:rPr>
        <w:t>Avoid:</w:t>
      </w:r>
      <w:r>
        <w:t xml:space="preserve"> Leading in isolation or leaving loose ends.</w:t>
      </w:r>
    </w:p>
    <w:p w14:paraId="0A41F2E5" w14:textId="77777777" w:rsidR="00175B31" w:rsidRDefault="00000000">
      <w:pPr>
        <w:pStyle w:val="BodyText"/>
      </w:pPr>
      <w:r>
        <w:rPr>
          <w:b/>
          <w:bCs/>
        </w:rPr>
        <w:t>Success looks like:</w:t>
      </w:r>
      <w:r>
        <w:t xml:space="preserve"> A smooth transition and a stronger club next year.</w:t>
      </w:r>
    </w:p>
    <w:p w14:paraId="1F0FFD35" w14:textId="77777777" w:rsidR="00175B31" w:rsidRDefault="00000000">
      <w:r>
        <w:pict w14:anchorId="21D74E50">
          <v:rect id="_x0000_i1030" style="width:0;height:1.5pt" o:hralign="center" o:hrstd="t" o:hr="t"/>
        </w:pict>
      </w:r>
    </w:p>
    <w:p w14:paraId="43718EB4" w14:textId="77777777" w:rsidR="00175B31" w:rsidRDefault="00000000">
      <w:pPr>
        <w:pStyle w:val="Heading2"/>
      </w:pPr>
      <w:bookmarkStart w:id="7" w:name="your-presidents-year-focus"/>
      <w:bookmarkEnd w:id="6"/>
      <w:r>
        <w:t>Your President’s Year Focus</w:t>
      </w:r>
    </w:p>
    <w:p w14:paraId="731CC790" w14:textId="77777777" w:rsidR="000671B4" w:rsidRDefault="00000000">
      <w:pPr>
        <w:pStyle w:val="FirstParagraph"/>
      </w:pPr>
      <w:r>
        <w:rPr>
          <w:b/>
          <w:bCs/>
        </w:rPr>
        <w:t>My club’s top 3 priorities this year:</w:t>
      </w:r>
      <w:r>
        <w:t xml:space="preserve"> </w:t>
      </w:r>
    </w:p>
    <w:p w14:paraId="2E34EA6E" w14:textId="77777777" w:rsidR="000671B4" w:rsidRDefault="00000000">
      <w:pPr>
        <w:pStyle w:val="FirstParagraph"/>
      </w:pPr>
      <w:r>
        <w:t>1. ____________________________________________</w:t>
      </w:r>
    </w:p>
    <w:p w14:paraId="398EF562" w14:textId="77777777" w:rsidR="000671B4" w:rsidRDefault="00000000">
      <w:pPr>
        <w:pStyle w:val="FirstParagraph"/>
      </w:pPr>
      <w:r>
        <w:t xml:space="preserve"> 2. ____________________________________________ </w:t>
      </w:r>
    </w:p>
    <w:p w14:paraId="767C6EEC" w14:textId="3F123BDA" w:rsidR="00175B31" w:rsidRDefault="00000000">
      <w:pPr>
        <w:pStyle w:val="FirstParagraph"/>
      </w:pPr>
      <w:r>
        <w:t>3. ____________________________________________</w:t>
      </w:r>
    </w:p>
    <w:p w14:paraId="1EB84447" w14:textId="77777777" w:rsidR="00175B31" w:rsidRDefault="00000000">
      <w:pPr>
        <w:pStyle w:val="BodyText"/>
      </w:pPr>
      <w:r>
        <w:rPr>
          <w:b/>
          <w:bCs/>
        </w:rPr>
        <w:t>One sentence I will use to describe our club’s focus:</w:t>
      </w:r>
      <w:r>
        <w:t xml:space="preserve"> ____________________________________________________</w:t>
      </w:r>
    </w:p>
    <w:p w14:paraId="1E202B0A" w14:textId="77777777" w:rsidR="00175B31" w:rsidRDefault="00000000">
      <w:r>
        <w:pict w14:anchorId="5BE416A5">
          <v:rect id="_x0000_i1031" style="width:0;height:1.5pt" o:hralign="center" o:hrstd="t" o:hr="t"/>
        </w:pict>
      </w:r>
    </w:p>
    <w:p w14:paraId="531FF0E7" w14:textId="77777777" w:rsidR="00175B31" w:rsidRDefault="00000000">
      <w:pPr>
        <w:pStyle w:val="Heading3"/>
      </w:pPr>
      <w:bookmarkStart w:id="8" w:name="remember"/>
      <w:r>
        <w:t>Remember</w:t>
      </w:r>
    </w:p>
    <w:p w14:paraId="0B69B8B2" w14:textId="77777777" w:rsidR="00175B31" w:rsidRDefault="00000000">
      <w:pPr>
        <w:pStyle w:val="BlockText"/>
      </w:pPr>
      <w:r>
        <w:rPr>
          <w:i/>
          <w:iCs/>
        </w:rPr>
        <w:t>You are not just leading meetings — you are shaping culture, building leaders, and creating lasting impact.</w:t>
      </w:r>
    </w:p>
    <w:p w14:paraId="71DF31EB" w14:textId="77777777" w:rsidR="00175B31" w:rsidRDefault="00000000">
      <w:pPr>
        <w:pStyle w:val="FirstParagraph"/>
      </w:pPr>
      <w:r>
        <w:rPr>
          <w:b/>
          <w:bCs/>
        </w:rPr>
        <w:t>Lead with purpose. Serve with heart. Leave a legacy.</w:t>
      </w:r>
      <w:bookmarkEnd w:id="0"/>
      <w:bookmarkEnd w:id="7"/>
      <w:bookmarkEnd w:id="8"/>
    </w:p>
    <w:sectPr w:rsidR="00175B31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C78EFE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8101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31"/>
    <w:rsid w:val="000671B4"/>
    <w:rsid w:val="00175B31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40BB1"/>
  <w15:docId w15:val="{5F572D57-0FE8-4120-9D8C-969DD900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2035</Characters>
  <Application>Microsoft Office Word</Application>
  <DocSecurity>0</DocSecurity>
  <Lines>48</Lines>
  <Paragraphs>37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Katherine Hegedus</dc:creator>
  <cp:keywords/>
  <cp:lastModifiedBy>Katherine Hegedus</cp:lastModifiedBy>
  <cp:revision>2</cp:revision>
  <dcterms:created xsi:type="dcterms:W3CDTF">2026-01-12T21:09:00Z</dcterms:created>
  <dcterms:modified xsi:type="dcterms:W3CDTF">2026-01-12T21:09:00Z</dcterms:modified>
</cp:coreProperties>
</file>