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FDE9B" w14:textId="45677B0C" w:rsidR="004331B2" w:rsidRDefault="00796710">
      <w:r>
        <w:rPr>
          <w:noProof/>
        </w:rPr>
        <w:drawing>
          <wp:inline distT="0" distB="0" distL="0" distR="0" wp14:anchorId="2DE865FC" wp14:editId="55EA2112">
            <wp:extent cx="8229600" cy="4629150"/>
            <wp:effectExtent l="0" t="0" r="0" b="0"/>
            <wp:docPr id="84499001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9001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31B2" w:rsidSect="007967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10"/>
    <w:rsid w:val="004331B2"/>
    <w:rsid w:val="00796710"/>
    <w:rsid w:val="00BD4DF9"/>
    <w:rsid w:val="00DC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7897F"/>
  <w15:chartTrackingRefBased/>
  <w15:docId w15:val="{D62E549F-D362-4E34-A7FF-742D9C5B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Hegedus</dc:creator>
  <cp:keywords/>
  <dc:description/>
  <cp:lastModifiedBy>Katherine Hegedus</cp:lastModifiedBy>
  <cp:revision>2</cp:revision>
  <dcterms:created xsi:type="dcterms:W3CDTF">2026-10-07T19:41:00Z</dcterms:created>
  <dcterms:modified xsi:type="dcterms:W3CDTF">2026-10-07T19:41:00Z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470391a1-2a72-415e-9817-09fa443a89ab</vt:lpwstr>
  </property>
</Properties>
</file>