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65B5" w14:textId="0564443E" w:rsidR="00A01CF7" w:rsidRDefault="0079069F" w:rsidP="009F0AAF">
      <w:pPr>
        <w:rPr>
          <w:b/>
          <w:bCs/>
          <w:sz w:val="32"/>
          <w:szCs w:val="32"/>
        </w:rPr>
      </w:pPr>
      <w:r>
        <w:rPr>
          <w:rFonts w:ascii="Arial Narrow" w:hAnsi="Arial Narrow" w:cs="Arial"/>
          <w:b/>
          <w:noProof/>
        </w:rPr>
        <w:drawing>
          <wp:inline distT="0" distB="0" distL="0" distR="0" wp14:anchorId="53047FBF" wp14:editId="28CEB246">
            <wp:extent cx="1969005" cy="845297"/>
            <wp:effectExtent l="0" t="0" r="0" b="5715"/>
            <wp:docPr id="1" name="Picture 1" descr="District_logo_633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_logo_6330 (2).jpeg"/>
                    <pic:cNvPicPr/>
                  </pic:nvPicPr>
                  <pic:blipFill>
                    <a:blip r:embed="rId5" cstate="print"/>
                    <a:stretch>
                      <a:fillRect/>
                    </a:stretch>
                  </pic:blipFill>
                  <pic:spPr>
                    <a:xfrm>
                      <a:off x="0" y="0"/>
                      <a:ext cx="2047117" cy="878831"/>
                    </a:xfrm>
                    <a:prstGeom prst="rect">
                      <a:avLst/>
                    </a:prstGeom>
                  </pic:spPr>
                </pic:pic>
              </a:graphicData>
            </a:graphic>
          </wp:inline>
        </w:drawing>
      </w:r>
    </w:p>
    <w:p w14:paraId="08851D87" w14:textId="0C2F1AAE" w:rsidR="00510B7C" w:rsidRPr="00AD5212" w:rsidRDefault="00196C2B" w:rsidP="0079069F">
      <w:pPr>
        <w:jc w:val="center"/>
        <w:rPr>
          <w:rFonts w:asciiTheme="minorHAnsi" w:hAnsiTheme="minorHAnsi" w:cstheme="minorHAnsi"/>
          <w:b/>
          <w:bCs/>
          <w:sz w:val="32"/>
          <w:szCs w:val="32"/>
        </w:rPr>
      </w:pPr>
      <w:r w:rsidRPr="00AD5212">
        <w:rPr>
          <w:rFonts w:asciiTheme="minorHAnsi" w:hAnsiTheme="minorHAnsi" w:cstheme="minorHAnsi"/>
          <w:b/>
          <w:bCs/>
          <w:sz w:val="32"/>
          <w:szCs w:val="32"/>
        </w:rPr>
        <w:t>Disaster Response</w:t>
      </w:r>
      <w:r w:rsidR="009C2FAD" w:rsidRPr="00AD5212">
        <w:rPr>
          <w:rFonts w:asciiTheme="minorHAnsi" w:hAnsiTheme="minorHAnsi" w:cstheme="minorHAnsi"/>
          <w:b/>
          <w:bCs/>
          <w:sz w:val="32"/>
          <w:szCs w:val="32"/>
        </w:rPr>
        <w:t xml:space="preserve"> Guidance Note</w:t>
      </w:r>
      <w:r w:rsidR="0079069F" w:rsidRPr="00AD5212">
        <w:rPr>
          <w:rFonts w:asciiTheme="minorHAnsi" w:hAnsiTheme="minorHAnsi" w:cstheme="minorHAnsi"/>
          <w:b/>
          <w:bCs/>
          <w:sz w:val="32"/>
          <w:szCs w:val="32"/>
        </w:rPr>
        <w:t xml:space="preserve"> </w:t>
      </w:r>
      <w:r w:rsidR="005C2538">
        <w:rPr>
          <w:rFonts w:asciiTheme="minorHAnsi" w:hAnsiTheme="minorHAnsi" w:cstheme="minorHAnsi"/>
          <w:b/>
          <w:bCs/>
          <w:sz w:val="32"/>
          <w:szCs w:val="32"/>
        </w:rPr>
        <w:t>–</w:t>
      </w:r>
      <w:r w:rsidR="00AD5212">
        <w:rPr>
          <w:rFonts w:asciiTheme="minorHAnsi" w:hAnsiTheme="minorHAnsi" w:cstheme="minorHAnsi"/>
          <w:b/>
          <w:bCs/>
          <w:sz w:val="32"/>
          <w:szCs w:val="32"/>
        </w:rPr>
        <w:t xml:space="preserve"> </w:t>
      </w:r>
      <w:r w:rsidR="005C2538">
        <w:rPr>
          <w:rFonts w:asciiTheme="minorHAnsi" w:hAnsiTheme="minorHAnsi" w:cstheme="minorHAnsi"/>
          <w:b/>
          <w:bCs/>
          <w:sz w:val="32"/>
          <w:szCs w:val="32"/>
        </w:rPr>
        <w:t>Issue 1</w:t>
      </w:r>
    </w:p>
    <w:p w14:paraId="2D29A515" w14:textId="467A658F" w:rsidR="009C2FAD" w:rsidRPr="001A42EF" w:rsidRDefault="009C2FAD">
      <w:pPr>
        <w:rPr>
          <w:b/>
          <w:bCs/>
          <w:sz w:val="22"/>
          <w:szCs w:val="22"/>
        </w:rPr>
      </w:pPr>
    </w:p>
    <w:p w14:paraId="6096E9A7" w14:textId="35C1FBFB" w:rsidR="002D7B4B" w:rsidRPr="00865EC8" w:rsidRDefault="002D7B4B" w:rsidP="00440385">
      <w:pPr>
        <w:pStyle w:val="ListParagraph"/>
        <w:numPr>
          <w:ilvl w:val="0"/>
          <w:numId w:val="2"/>
        </w:numPr>
        <w:rPr>
          <w:b/>
          <w:bCs/>
          <w:sz w:val="21"/>
          <w:szCs w:val="21"/>
        </w:rPr>
      </w:pPr>
      <w:r w:rsidRPr="00865EC8">
        <w:rPr>
          <w:b/>
          <w:bCs/>
          <w:sz w:val="21"/>
          <w:szCs w:val="21"/>
        </w:rPr>
        <w:t>Introduction</w:t>
      </w:r>
    </w:p>
    <w:p w14:paraId="59F53CA1" w14:textId="211DBC7B" w:rsidR="00DD0840" w:rsidRPr="00865EC8" w:rsidRDefault="00A01CF7" w:rsidP="00440385">
      <w:pPr>
        <w:ind w:left="360"/>
        <w:rPr>
          <w:rFonts w:asciiTheme="minorHAnsi" w:hAnsiTheme="minorHAnsi" w:cstheme="minorHAnsi"/>
          <w:sz w:val="21"/>
          <w:szCs w:val="21"/>
        </w:rPr>
      </w:pPr>
      <w:r w:rsidRPr="00865EC8">
        <w:rPr>
          <w:rFonts w:asciiTheme="minorHAnsi" w:hAnsiTheme="minorHAnsi" w:cstheme="minorHAnsi"/>
          <w:sz w:val="21"/>
          <w:szCs w:val="21"/>
        </w:rPr>
        <w:t xml:space="preserve">This guide has been put together </w:t>
      </w:r>
      <w:r w:rsidR="00DD0840" w:rsidRPr="00865EC8">
        <w:rPr>
          <w:rFonts w:asciiTheme="minorHAnsi" w:hAnsiTheme="minorHAnsi" w:cstheme="minorHAnsi"/>
          <w:sz w:val="21"/>
          <w:szCs w:val="21"/>
        </w:rPr>
        <w:t xml:space="preserve">immediately following Hurricane Dorian </w:t>
      </w:r>
      <w:r w:rsidRPr="00865EC8">
        <w:rPr>
          <w:rFonts w:asciiTheme="minorHAnsi" w:hAnsiTheme="minorHAnsi" w:cstheme="minorHAnsi"/>
          <w:sz w:val="21"/>
          <w:szCs w:val="21"/>
        </w:rPr>
        <w:t xml:space="preserve">with input from DG Tony Sheard, International Chair Robbie Howlett and other interested </w:t>
      </w:r>
      <w:r w:rsidR="00DD0840" w:rsidRPr="00865EC8">
        <w:rPr>
          <w:rFonts w:asciiTheme="minorHAnsi" w:hAnsiTheme="minorHAnsi" w:cstheme="minorHAnsi"/>
          <w:sz w:val="21"/>
          <w:szCs w:val="21"/>
        </w:rPr>
        <w:t xml:space="preserve">District </w:t>
      </w:r>
      <w:r w:rsidRPr="00865EC8">
        <w:rPr>
          <w:rFonts w:asciiTheme="minorHAnsi" w:hAnsiTheme="minorHAnsi" w:cstheme="minorHAnsi"/>
          <w:sz w:val="21"/>
          <w:szCs w:val="21"/>
        </w:rPr>
        <w:t xml:space="preserve">Rotarians. </w:t>
      </w:r>
    </w:p>
    <w:p w14:paraId="682E8E2B" w14:textId="77777777" w:rsidR="00DD0840" w:rsidRPr="00865EC8" w:rsidRDefault="00DD0840" w:rsidP="00440385">
      <w:pPr>
        <w:ind w:left="360"/>
        <w:rPr>
          <w:rFonts w:asciiTheme="minorHAnsi" w:hAnsiTheme="minorHAnsi" w:cstheme="minorHAnsi"/>
          <w:sz w:val="21"/>
          <w:szCs w:val="21"/>
        </w:rPr>
      </w:pPr>
    </w:p>
    <w:p w14:paraId="1A58564D" w14:textId="33B5D497" w:rsidR="009C2FAD" w:rsidRDefault="00440385" w:rsidP="00865EC8">
      <w:pPr>
        <w:ind w:left="360"/>
        <w:rPr>
          <w:rFonts w:asciiTheme="minorHAnsi" w:hAnsiTheme="minorHAnsi" w:cstheme="minorHAnsi"/>
          <w:sz w:val="21"/>
          <w:szCs w:val="21"/>
        </w:rPr>
      </w:pPr>
      <w:r w:rsidRPr="00865EC8">
        <w:rPr>
          <w:rFonts w:asciiTheme="minorHAnsi" w:hAnsiTheme="minorHAnsi" w:cstheme="minorHAnsi"/>
          <w:sz w:val="21"/>
          <w:szCs w:val="21"/>
        </w:rPr>
        <w:t xml:space="preserve">When natural disasters occur, people have a natural desire to offer to help. </w:t>
      </w:r>
      <w:r w:rsidR="00E81C41" w:rsidRPr="00865EC8">
        <w:rPr>
          <w:rFonts w:asciiTheme="minorHAnsi" w:hAnsiTheme="minorHAnsi" w:cstheme="minorHAnsi"/>
          <w:sz w:val="21"/>
          <w:szCs w:val="21"/>
        </w:rPr>
        <w:t xml:space="preserve">Rotary International is not a Disaster Response </w:t>
      </w:r>
      <w:r w:rsidR="009F0AAF" w:rsidRPr="00865EC8">
        <w:rPr>
          <w:rFonts w:asciiTheme="minorHAnsi" w:hAnsiTheme="minorHAnsi" w:cstheme="minorHAnsi"/>
          <w:sz w:val="21"/>
          <w:szCs w:val="21"/>
        </w:rPr>
        <w:t>A</w:t>
      </w:r>
      <w:r w:rsidR="00E81C41" w:rsidRPr="00865EC8">
        <w:rPr>
          <w:rFonts w:asciiTheme="minorHAnsi" w:hAnsiTheme="minorHAnsi" w:cstheme="minorHAnsi"/>
          <w:sz w:val="21"/>
          <w:szCs w:val="21"/>
        </w:rPr>
        <w:t>gency</w:t>
      </w:r>
      <w:r w:rsidR="00865EC8">
        <w:rPr>
          <w:rFonts w:asciiTheme="minorHAnsi" w:hAnsiTheme="minorHAnsi" w:cstheme="minorHAnsi"/>
          <w:sz w:val="21"/>
          <w:szCs w:val="21"/>
        </w:rPr>
        <w:t>,</w:t>
      </w:r>
      <w:r w:rsidR="00E81C41" w:rsidRPr="00865EC8">
        <w:rPr>
          <w:rFonts w:asciiTheme="minorHAnsi" w:hAnsiTheme="minorHAnsi" w:cstheme="minorHAnsi"/>
          <w:sz w:val="21"/>
          <w:szCs w:val="21"/>
        </w:rPr>
        <w:t xml:space="preserve"> but </w:t>
      </w:r>
      <w:r w:rsidR="0079069F" w:rsidRPr="00865EC8">
        <w:rPr>
          <w:rFonts w:asciiTheme="minorHAnsi" w:hAnsiTheme="minorHAnsi" w:cstheme="minorHAnsi"/>
          <w:sz w:val="21"/>
          <w:szCs w:val="21"/>
        </w:rPr>
        <w:t>through the organization’s international reach it is well positioned to identify need on the ground in the affected area and to seek help from fellow Rotarians</w:t>
      </w:r>
      <w:r w:rsidR="00AD5212" w:rsidRPr="00865EC8">
        <w:rPr>
          <w:rFonts w:asciiTheme="minorHAnsi" w:hAnsiTheme="minorHAnsi" w:cstheme="minorHAnsi"/>
          <w:sz w:val="21"/>
          <w:szCs w:val="21"/>
        </w:rPr>
        <w:t xml:space="preserve"> to provide </w:t>
      </w:r>
      <w:r w:rsidR="00A01CF7" w:rsidRPr="00865EC8">
        <w:rPr>
          <w:rFonts w:asciiTheme="minorHAnsi" w:hAnsiTheme="minorHAnsi" w:cstheme="minorHAnsi"/>
          <w:sz w:val="21"/>
          <w:szCs w:val="21"/>
        </w:rPr>
        <w:t xml:space="preserve">swift </w:t>
      </w:r>
      <w:r w:rsidR="00AD5212" w:rsidRPr="00865EC8">
        <w:rPr>
          <w:rFonts w:asciiTheme="minorHAnsi" w:hAnsiTheme="minorHAnsi" w:cstheme="minorHAnsi"/>
          <w:sz w:val="21"/>
          <w:szCs w:val="21"/>
        </w:rPr>
        <w:t>humanitarian assistance.</w:t>
      </w:r>
      <w:r w:rsidR="0079069F" w:rsidRPr="00865EC8">
        <w:rPr>
          <w:rFonts w:asciiTheme="minorHAnsi" w:hAnsiTheme="minorHAnsi" w:cstheme="minorHAnsi"/>
          <w:sz w:val="21"/>
          <w:szCs w:val="21"/>
        </w:rPr>
        <w:t xml:space="preserve"> </w:t>
      </w:r>
      <w:r w:rsidRPr="00865EC8">
        <w:rPr>
          <w:rFonts w:asciiTheme="minorHAnsi" w:hAnsiTheme="minorHAnsi" w:cstheme="minorHAnsi"/>
          <w:sz w:val="21"/>
          <w:szCs w:val="21"/>
        </w:rPr>
        <w:t>This help can take many forms and this guidance note provides a framework for how Rotarians and clubs within District 6330 may respond both proactively and reactively.</w:t>
      </w:r>
      <w:r w:rsidR="00A01CF7" w:rsidRPr="00865EC8">
        <w:rPr>
          <w:rFonts w:asciiTheme="minorHAnsi" w:hAnsiTheme="minorHAnsi" w:cstheme="minorHAnsi"/>
          <w:sz w:val="21"/>
          <w:szCs w:val="21"/>
        </w:rPr>
        <w:t xml:space="preserve"> </w:t>
      </w:r>
    </w:p>
    <w:p w14:paraId="2C24430D" w14:textId="062D1E52" w:rsidR="00865EC8" w:rsidRDefault="00865EC8" w:rsidP="00865EC8">
      <w:pPr>
        <w:ind w:left="360"/>
        <w:rPr>
          <w:rFonts w:asciiTheme="minorHAnsi" w:hAnsiTheme="minorHAnsi" w:cstheme="minorHAnsi"/>
          <w:sz w:val="21"/>
          <w:szCs w:val="21"/>
        </w:rPr>
      </w:pPr>
    </w:p>
    <w:p w14:paraId="0BF0E60A" w14:textId="77777777" w:rsidR="00865EC8" w:rsidRPr="00865EC8" w:rsidRDefault="00865EC8" w:rsidP="00865EC8">
      <w:pPr>
        <w:ind w:left="360"/>
        <w:rPr>
          <w:rFonts w:asciiTheme="minorHAnsi" w:hAnsiTheme="minorHAnsi" w:cstheme="minorHAnsi"/>
          <w:sz w:val="21"/>
          <w:szCs w:val="21"/>
        </w:rPr>
      </w:pPr>
    </w:p>
    <w:p w14:paraId="01B379F3" w14:textId="6AC37298" w:rsidR="00440385" w:rsidRPr="00865EC8" w:rsidRDefault="00440385" w:rsidP="00C8464C">
      <w:pPr>
        <w:pStyle w:val="ListParagraph"/>
        <w:numPr>
          <w:ilvl w:val="0"/>
          <w:numId w:val="2"/>
        </w:numPr>
        <w:rPr>
          <w:b/>
          <w:bCs/>
          <w:sz w:val="21"/>
          <w:szCs w:val="21"/>
        </w:rPr>
      </w:pPr>
      <w:r w:rsidRPr="00865EC8">
        <w:rPr>
          <w:b/>
          <w:bCs/>
          <w:sz w:val="21"/>
          <w:szCs w:val="21"/>
        </w:rPr>
        <w:t>Proactive Stage</w:t>
      </w:r>
      <w:r w:rsidR="00EB0CB8" w:rsidRPr="00865EC8">
        <w:rPr>
          <w:b/>
          <w:bCs/>
          <w:sz w:val="21"/>
          <w:szCs w:val="21"/>
        </w:rPr>
        <w:t xml:space="preserve"> (Emergency Disaster Preparation)</w:t>
      </w:r>
    </w:p>
    <w:p w14:paraId="5E5552C9" w14:textId="66F090CC" w:rsidR="00E21666" w:rsidRPr="00865EC8" w:rsidRDefault="00440385" w:rsidP="00E21666">
      <w:pPr>
        <w:pStyle w:val="ListParagraph"/>
        <w:numPr>
          <w:ilvl w:val="1"/>
          <w:numId w:val="2"/>
        </w:numPr>
        <w:rPr>
          <w:b/>
          <w:bCs/>
          <w:sz w:val="21"/>
          <w:szCs w:val="21"/>
        </w:rPr>
      </w:pPr>
      <w:r w:rsidRPr="00865EC8">
        <w:rPr>
          <w:rFonts w:cstheme="minorHAnsi"/>
          <w:sz w:val="21"/>
          <w:szCs w:val="21"/>
        </w:rPr>
        <w:t>Throughout the year clubs may</w:t>
      </w:r>
      <w:r w:rsidRPr="00865EC8">
        <w:rPr>
          <w:rFonts w:cstheme="minorHAnsi"/>
          <w:b/>
          <w:bCs/>
          <w:sz w:val="21"/>
          <w:szCs w:val="21"/>
        </w:rPr>
        <w:t xml:space="preserve"> </w:t>
      </w:r>
      <w:r w:rsidRPr="00865EC8">
        <w:rPr>
          <w:rFonts w:cstheme="minorHAnsi"/>
          <w:sz w:val="21"/>
          <w:szCs w:val="21"/>
        </w:rPr>
        <w:t xml:space="preserve">support </w:t>
      </w:r>
      <w:r w:rsidR="00E21666" w:rsidRPr="00865EC8">
        <w:rPr>
          <w:rFonts w:cstheme="minorHAnsi"/>
          <w:sz w:val="21"/>
          <w:szCs w:val="21"/>
        </w:rPr>
        <w:t>initiatives</w:t>
      </w:r>
      <w:r w:rsidRPr="00865EC8">
        <w:rPr>
          <w:rFonts w:cstheme="minorHAnsi"/>
          <w:sz w:val="21"/>
          <w:szCs w:val="21"/>
        </w:rPr>
        <w:t xml:space="preserve"> such as </w:t>
      </w:r>
      <w:hyperlink r:id="rId6" w:history="1">
        <w:r w:rsidRPr="00865EC8">
          <w:rPr>
            <w:rStyle w:val="Hyperlink"/>
            <w:rFonts w:cstheme="minorHAnsi"/>
            <w:color w:val="auto"/>
            <w:sz w:val="21"/>
            <w:szCs w:val="21"/>
          </w:rPr>
          <w:t>ShelterBox</w:t>
        </w:r>
      </w:hyperlink>
      <w:r w:rsidR="00DE23A2" w:rsidRPr="00865EC8">
        <w:rPr>
          <w:rFonts w:cstheme="minorHAnsi"/>
          <w:sz w:val="21"/>
          <w:szCs w:val="21"/>
        </w:rPr>
        <w:t xml:space="preserve">, </w:t>
      </w:r>
      <w:r w:rsidRPr="00865EC8">
        <w:rPr>
          <w:rFonts w:cstheme="minorHAnsi"/>
          <w:sz w:val="21"/>
          <w:szCs w:val="21"/>
        </w:rPr>
        <w:t xml:space="preserve"> Rotary's Disaster Relief partner</w:t>
      </w:r>
      <w:r w:rsidR="00DE23A2" w:rsidRPr="00865EC8">
        <w:rPr>
          <w:rFonts w:cstheme="minorHAnsi"/>
          <w:sz w:val="21"/>
          <w:szCs w:val="21"/>
        </w:rPr>
        <w:t xml:space="preserve"> that </w:t>
      </w:r>
      <w:r w:rsidR="00E21666" w:rsidRPr="00865EC8">
        <w:rPr>
          <w:rFonts w:eastAsia="Times New Roman" w:cstheme="minorHAnsi"/>
          <w:color w:val="000000"/>
          <w:sz w:val="21"/>
          <w:szCs w:val="21"/>
        </w:rPr>
        <w:t xml:space="preserve">delivers emergency temporary shelter and other aid following disasters. </w:t>
      </w:r>
      <w:r w:rsidR="00C90E67" w:rsidRPr="00865EC8">
        <w:rPr>
          <w:rFonts w:eastAsia="Times New Roman" w:cstheme="minorHAnsi"/>
          <w:color w:val="000000"/>
          <w:sz w:val="21"/>
          <w:szCs w:val="21"/>
        </w:rPr>
        <w:t xml:space="preserve">Supplies are pre-positioned at locations throughout the world in preparation for any pending disaster in that geographical region. </w:t>
      </w:r>
      <w:proofErr w:type="spellStart"/>
      <w:r w:rsidR="00E21666" w:rsidRPr="00865EC8">
        <w:rPr>
          <w:rFonts w:eastAsia="Times New Roman" w:cstheme="minorHAnsi"/>
          <w:color w:val="000000"/>
          <w:sz w:val="21"/>
          <w:szCs w:val="21"/>
        </w:rPr>
        <w:t>ShelterBox</w:t>
      </w:r>
      <w:proofErr w:type="spellEnd"/>
      <w:r w:rsidR="00E21666" w:rsidRPr="00865EC8">
        <w:rPr>
          <w:rFonts w:eastAsia="Times New Roman" w:cstheme="minorHAnsi"/>
          <w:color w:val="000000"/>
          <w:sz w:val="21"/>
          <w:szCs w:val="21"/>
        </w:rPr>
        <w:t xml:space="preserve"> welcomes contact from Rotarians to jointly assess community needs</w:t>
      </w:r>
      <w:r w:rsidR="00DE23A2" w:rsidRPr="00865EC8">
        <w:rPr>
          <w:rFonts w:eastAsia="Times New Roman" w:cstheme="minorHAnsi"/>
          <w:color w:val="000000"/>
          <w:sz w:val="21"/>
          <w:szCs w:val="21"/>
        </w:rPr>
        <w:t xml:space="preserve"> and they welcome volunteers for</w:t>
      </w:r>
      <w:r w:rsidR="00E21666" w:rsidRPr="00865EC8">
        <w:rPr>
          <w:rFonts w:eastAsia="Times New Roman" w:cstheme="minorHAnsi"/>
          <w:color w:val="000000"/>
          <w:sz w:val="21"/>
          <w:szCs w:val="21"/>
        </w:rPr>
        <w:t xml:space="preserve"> service opportunities Email at: rotaryrequest@shelterbox.org. </w:t>
      </w:r>
    </w:p>
    <w:p w14:paraId="5B7AC1B6" w14:textId="77777777" w:rsidR="004B445A" w:rsidRPr="00865EC8" w:rsidRDefault="004B445A" w:rsidP="004B445A">
      <w:pPr>
        <w:pStyle w:val="ListParagraph"/>
        <w:ind w:left="1440"/>
        <w:rPr>
          <w:b/>
          <w:bCs/>
          <w:sz w:val="21"/>
          <w:szCs w:val="21"/>
        </w:rPr>
      </w:pPr>
    </w:p>
    <w:p w14:paraId="0203C21E" w14:textId="4501A02E" w:rsidR="00E21666" w:rsidRPr="00865EC8" w:rsidRDefault="00440385" w:rsidP="00E21666">
      <w:pPr>
        <w:pStyle w:val="ListParagraph"/>
        <w:numPr>
          <w:ilvl w:val="1"/>
          <w:numId w:val="2"/>
        </w:numPr>
        <w:rPr>
          <w:b/>
          <w:bCs/>
          <w:sz w:val="21"/>
          <w:szCs w:val="21"/>
        </w:rPr>
      </w:pPr>
      <w:r w:rsidRPr="00865EC8">
        <w:rPr>
          <w:rFonts w:cstheme="minorHAnsi"/>
          <w:sz w:val="21"/>
          <w:szCs w:val="21"/>
        </w:rPr>
        <w:t xml:space="preserve">or </w:t>
      </w:r>
      <w:r w:rsidR="00DE23A2" w:rsidRPr="00865EC8">
        <w:rPr>
          <w:rFonts w:cstheme="minorHAnsi"/>
          <w:sz w:val="21"/>
          <w:szCs w:val="21"/>
        </w:rPr>
        <w:t xml:space="preserve">support </w:t>
      </w:r>
      <w:r w:rsidRPr="00865EC8">
        <w:rPr>
          <w:rFonts w:cstheme="minorHAnsi"/>
          <w:sz w:val="21"/>
          <w:szCs w:val="21"/>
        </w:rPr>
        <w:t>our very own District 6330 Stratford Rotary Club's Aqua Box program</w:t>
      </w:r>
      <w:r w:rsidR="00C8464C" w:rsidRPr="00865EC8">
        <w:rPr>
          <w:rFonts w:cstheme="minorHAnsi"/>
          <w:sz w:val="21"/>
          <w:szCs w:val="21"/>
        </w:rPr>
        <w:t xml:space="preserve"> </w:t>
      </w:r>
      <w:r w:rsidRPr="00865EC8">
        <w:rPr>
          <w:rFonts w:cstheme="minorHAnsi"/>
          <w:sz w:val="21"/>
          <w:szCs w:val="21"/>
        </w:rPr>
        <w:t>(</w:t>
      </w:r>
      <w:hyperlink r:id="rId7" w:tgtFrame="_blank" w:history="1">
        <w:r w:rsidRPr="00865EC8">
          <w:rPr>
            <w:rStyle w:val="Hyperlink"/>
            <w:rFonts w:cstheme="minorHAnsi"/>
            <w:color w:val="auto"/>
            <w:sz w:val="21"/>
            <w:szCs w:val="21"/>
          </w:rPr>
          <w:t>http://rotarystratford.com/aquabox-home/</w:t>
        </w:r>
      </w:hyperlink>
      <w:r w:rsidRPr="00865EC8">
        <w:rPr>
          <w:rFonts w:cstheme="minorHAnsi"/>
          <w:sz w:val="21"/>
          <w:szCs w:val="21"/>
        </w:rPr>
        <w:t>)</w:t>
      </w:r>
      <w:r w:rsidR="00C8464C" w:rsidRPr="00865EC8">
        <w:rPr>
          <w:rFonts w:cstheme="minorHAnsi"/>
          <w:sz w:val="21"/>
          <w:szCs w:val="21"/>
        </w:rPr>
        <w:t>.</w:t>
      </w:r>
      <w:r w:rsidRPr="00865EC8">
        <w:rPr>
          <w:rFonts w:cstheme="minorHAnsi"/>
          <w:sz w:val="21"/>
          <w:szCs w:val="21"/>
        </w:rPr>
        <w:t xml:space="preserve"> </w:t>
      </w:r>
    </w:p>
    <w:p w14:paraId="2390CE9A" w14:textId="28654DA9" w:rsidR="00C8464C" w:rsidRPr="00865EC8" w:rsidRDefault="00E21666" w:rsidP="00EA6087">
      <w:pPr>
        <w:ind w:left="1440"/>
        <w:rPr>
          <w:rFonts w:asciiTheme="minorHAnsi" w:hAnsiTheme="minorHAnsi" w:cstheme="minorHAnsi"/>
          <w:sz w:val="21"/>
          <w:szCs w:val="21"/>
        </w:rPr>
      </w:pPr>
      <w:r w:rsidRPr="00865EC8">
        <w:rPr>
          <w:rFonts w:asciiTheme="minorHAnsi" w:hAnsiTheme="minorHAnsi" w:cstheme="minorHAnsi"/>
          <w:sz w:val="21"/>
          <w:szCs w:val="21"/>
        </w:rPr>
        <w:t>Aq</w:t>
      </w:r>
      <w:r w:rsidR="004B445A" w:rsidRPr="00865EC8">
        <w:rPr>
          <w:rFonts w:asciiTheme="minorHAnsi" w:hAnsiTheme="minorHAnsi" w:cstheme="minorHAnsi"/>
          <w:sz w:val="21"/>
          <w:szCs w:val="21"/>
        </w:rPr>
        <w:t>ua</w:t>
      </w:r>
      <w:r w:rsidRPr="00865EC8">
        <w:rPr>
          <w:rFonts w:asciiTheme="minorHAnsi" w:hAnsiTheme="minorHAnsi" w:cstheme="minorHAnsi"/>
          <w:sz w:val="21"/>
          <w:szCs w:val="21"/>
        </w:rPr>
        <w:t xml:space="preserve"> Box </w:t>
      </w:r>
      <w:r w:rsidR="00EA6087" w:rsidRPr="00865EC8">
        <w:rPr>
          <w:rFonts w:asciiTheme="minorHAnsi" w:hAnsiTheme="minorHAnsi" w:cstheme="minorHAnsi"/>
          <w:color w:val="000000"/>
          <w:sz w:val="21"/>
          <w:szCs w:val="21"/>
          <w:shd w:val="clear" w:color="auto" w:fill="FFFFFF"/>
        </w:rPr>
        <w:t>consists of 2 sturdy plastic pails containing basic survival items and a water filtering system.</w:t>
      </w:r>
      <w:r w:rsidR="00EA6087" w:rsidRPr="00865EC8">
        <w:rPr>
          <w:rFonts w:asciiTheme="minorHAnsi" w:hAnsiTheme="minorHAnsi" w:cstheme="minorHAnsi"/>
          <w:sz w:val="21"/>
          <w:szCs w:val="21"/>
        </w:rPr>
        <w:t xml:space="preserve"> The club welcomes donations at any time and also offers hands on service opportunities for Rotarians to participate in the assembly of the boxes. Email at: </w:t>
      </w:r>
      <w:r w:rsidR="00EA6087" w:rsidRPr="00865EC8">
        <w:rPr>
          <w:rFonts w:asciiTheme="minorHAnsi" w:hAnsiTheme="minorHAnsi" w:cstheme="minorHAnsi"/>
          <w:color w:val="000000"/>
          <w:sz w:val="21"/>
          <w:szCs w:val="21"/>
          <w:bdr w:val="none" w:sz="0" w:space="0" w:color="auto" w:frame="1"/>
          <w:shd w:val="clear" w:color="auto" w:fill="FFFFFF"/>
        </w:rPr>
        <w:t>secretary@rotarystratford.com</w:t>
      </w:r>
      <w:r w:rsidRPr="00865EC8">
        <w:rPr>
          <w:rFonts w:asciiTheme="minorHAnsi" w:hAnsiTheme="minorHAnsi" w:cstheme="minorHAnsi"/>
          <w:sz w:val="21"/>
          <w:szCs w:val="21"/>
        </w:rPr>
        <w:t>.</w:t>
      </w:r>
      <w:r w:rsidR="00EA6087" w:rsidRPr="00865EC8">
        <w:rPr>
          <w:rFonts w:asciiTheme="minorHAnsi" w:hAnsiTheme="minorHAnsi" w:cstheme="minorHAnsi"/>
          <w:sz w:val="21"/>
          <w:szCs w:val="21"/>
        </w:rPr>
        <w:t xml:space="preserve"> The club </w:t>
      </w:r>
      <w:r w:rsidR="00C90E67" w:rsidRPr="00865EC8">
        <w:rPr>
          <w:rFonts w:asciiTheme="minorHAnsi" w:hAnsiTheme="minorHAnsi" w:cstheme="minorHAnsi"/>
          <w:sz w:val="21"/>
          <w:szCs w:val="21"/>
        </w:rPr>
        <w:t>h</w:t>
      </w:r>
      <w:r w:rsidR="00EA6087" w:rsidRPr="00865EC8">
        <w:rPr>
          <w:rFonts w:asciiTheme="minorHAnsi" w:hAnsiTheme="minorHAnsi" w:cstheme="minorHAnsi"/>
          <w:sz w:val="21"/>
          <w:szCs w:val="21"/>
        </w:rPr>
        <w:t xml:space="preserve">as established a strategic partnership with </w:t>
      </w:r>
      <w:hyperlink r:id="rId8" w:history="1">
        <w:proofErr w:type="spellStart"/>
        <w:r w:rsidR="00EA6087" w:rsidRPr="00865EC8">
          <w:rPr>
            <w:rStyle w:val="Hyperlink"/>
            <w:rFonts w:asciiTheme="minorHAnsi" w:hAnsiTheme="minorHAnsi" w:cstheme="minorHAnsi"/>
            <w:color w:val="auto"/>
            <w:sz w:val="21"/>
            <w:szCs w:val="21"/>
          </w:rPr>
          <w:t>GlobalMe</w:t>
        </w:r>
        <w:r w:rsidR="00EA6087" w:rsidRPr="00865EC8">
          <w:rPr>
            <w:rStyle w:val="Hyperlink"/>
            <w:rFonts w:asciiTheme="minorHAnsi" w:hAnsiTheme="minorHAnsi" w:cstheme="minorHAnsi"/>
            <w:color w:val="auto"/>
            <w:sz w:val="21"/>
            <w:szCs w:val="21"/>
          </w:rPr>
          <w:t>d</w:t>
        </w:r>
        <w:r w:rsidR="00EA6087" w:rsidRPr="00865EC8">
          <w:rPr>
            <w:rStyle w:val="Hyperlink"/>
            <w:rFonts w:asciiTheme="minorHAnsi" w:hAnsiTheme="minorHAnsi" w:cstheme="minorHAnsi"/>
            <w:color w:val="auto"/>
            <w:sz w:val="21"/>
            <w:szCs w:val="21"/>
          </w:rPr>
          <w:t>ic</w:t>
        </w:r>
        <w:proofErr w:type="spellEnd"/>
      </w:hyperlink>
      <w:r w:rsidR="00EA6087" w:rsidRPr="00865EC8">
        <w:rPr>
          <w:rFonts w:asciiTheme="minorHAnsi" w:hAnsiTheme="minorHAnsi" w:cstheme="minorHAnsi"/>
          <w:sz w:val="21"/>
          <w:szCs w:val="21"/>
        </w:rPr>
        <w:t xml:space="preserve"> to handle storage</w:t>
      </w:r>
      <w:r w:rsidR="009F0AAF" w:rsidRPr="00865EC8">
        <w:rPr>
          <w:rFonts w:asciiTheme="minorHAnsi" w:hAnsiTheme="minorHAnsi" w:cstheme="minorHAnsi"/>
          <w:sz w:val="21"/>
          <w:szCs w:val="21"/>
        </w:rPr>
        <w:t xml:space="preserve">, </w:t>
      </w:r>
      <w:r w:rsidR="00EA6087" w:rsidRPr="00865EC8">
        <w:rPr>
          <w:rFonts w:asciiTheme="minorHAnsi" w:hAnsiTheme="minorHAnsi" w:cstheme="minorHAnsi"/>
          <w:sz w:val="21"/>
          <w:szCs w:val="21"/>
        </w:rPr>
        <w:t>logistics</w:t>
      </w:r>
      <w:r w:rsidR="009F0AAF" w:rsidRPr="00865EC8">
        <w:rPr>
          <w:rFonts w:asciiTheme="minorHAnsi" w:hAnsiTheme="minorHAnsi" w:cstheme="minorHAnsi"/>
          <w:sz w:val="21"/>
          <w:szCs w:val="21"/>
        </w:rPr>
        <w:t xml:space="preserve"> and</w:t>
      </w:r>
      <w:r w:rsidR="00EA6087" w:rsidRPr="00865EC8">
        <w:rPr>
          <w:rFonts w:asciiTheme="minorHAnsi" w:hAnsiTheme="minorHAnsi" w:cstheme="minorHAnsi"/>
          <w:sz w:val="21"/>
          <w:szCs w:val="21"/>
        </w:rPr>
        <w:t xml:space="preserve"> </w:t>
      </w:r>
      <w:r w:rsidR="00C90E67" w:rsidRPr="00865EC8">
        <w:rPr>
          <w:rFonts w:asciiTheme="minorHAnsi" w:hAnsiTheme="minorHAnsi" w:cstheme="minorHAnsi"/>
          <w:sz w:val="21"/>
          <w:szCs w:val="21"/>
        </w:rPr>
        <w:t xml:space="preserve">timely </w:t>
      </w:r>
      <w:r w:rsidR="00EA6087" w:rsidRPr="00865EC8">
        <w:rPr>
          <w:rFonts w:asciiTheme="minorHAnsi" w:hAnsiTheme="minorHAnsi" w:cstheme="minorHAnsi"/>
          <w:sz w:val="21"/>
          <w:szCs w:val="21"/>
        </w:rPr>
        <w:t xml:space="preserve">distribution of the aqua boxes to affected communities.  </w:t>
      </w:r>
    </w:p>
    <w:p w14:paraId="63902E65" w14:textId="77777777" w:rsidR="004B445A" w:rsidRPr="00865EC8" w:rsidRDefault="004B445A" w:rsidP="00C8464C">
      <w:pPr>
        <w:pStyle w:val="ListParagraph"/>
        <w:ind w:left="1440"/>
        <w:rPr>
          <w:b/>
          <w:bCs/>
          <w:sz w:val="21"/>
          <w:szCs w:val="21"/>
        </w:rPr>
      </w:pPr>
    </w:p>
    <w:p w14:paraId="7BAE0D26" w14:textId="3513E59E" w:rsidR="00C8464C" w:rsidRPr="00865EC8" w:rsidRDefault="00440385" w:rsidP="00C8464C">
      <w:pPr>
        <w:pStyle w:val="ListParagraph"/>
        <w:numPr>
          <w:ilvl w:val="1"/>
          <w:numId w:val="2"/>
        </w:numPr>
        <w:rPr>
          <w:rFonts w:cstheme="minorHAnsi"/>
          <w:b/>
          <w:bCs/>
          <w:sz w:val="21"/>
          <w:szCs w:val="21"/>
        </w:rPr>
      </w:pPr>
      <w:r w:rsidRPr="00865EC8">
        <w:rPr>
          <w:rFonts w:cstheme="minorHAnsi"/>
          <w:sz w:val="21"/>
          <w:szCs w:val="21"/>
        </w:rPr>
        <w:t xml:space="preserve">You may also become a member of the Rotary Action Group </w:t>
      </w:r>
      <w:hyperlink r:id="rId9" w:history="1">
        <w:r w:rsidRPr="00865EC8">
          <w:rPr>
            <w:rStyle w:val="Hyperlink"/>
            <w:rFonts w:cstheme="minorHAnsi"/>
            <w:color w:val="auto"/>
            <w:sz w:val="21"/>
            <w:szCs w:val="21"/>
          </w:rPr>
          <w:t>Disaster Network of Assistance RAG</w:t>
        </w:r>
      </w:hyperlink>
      <w:r w:rsidRPr="00865EC8">
        <w:rPr>
          <w:rFonts w:cstheme="minorHAnsi"/>
          <w:sz w:val="21"/>
          <w:szCs w:val="21"/>
        </w:rPr>
        <w:t xml:space="preserve"> so you may become involved and connected with this network throughout the world and be at the forefront on the latest thinking on how we tackle humanitarian disasters.</w:t>
      </w:r>
      <w:r w:rsidR="00C8464C" w:rsidRPr="00865EC8">
        <w:rPr>
          <w:rFonts w:cstheme="minorHAnsi"/>
          <w:sz w:val="21"/>
          <w:szCs w:val="21"/>
        </w:rPr>
        <w:t xml:space="preserve"> </w:t>
      </w:r>
      <w:r w:rsidR="00E21666" w:rsidRPr="00865EC8">
        <w:rPr>
          <w:rFonts w:cstheme="minorHAnsi"/>
          <w:sz w:val="21"/>
          <w:szCs w:val="21"/>
        </w:rPr>
        <w:t xml:space="preserve">They </w:t>
      </w:r>
      <w:r w:rsidR="00E21666" w:rsidRPr="00865EC8">
        <w:rPr>
          <w:rFonts w:eastAsia="Times New Roman" w:cstheme="minorHAnsi"/>
          <w:color w:val="000000"/>
          <w:sz w:val="21"/>
          <w:szCs w:val="21"/>
        </w:rPr>
        <w:t xml:space="preserve">provide advice and support for all aspects of disasters ranging from preparedness through long term recovery and can be contacted for assistance at </w:t>
      </w:r>
      <w:r w:rsidR="00C8464C" w:rsidRPr="00865EC8">
        <w:rPr>
          <w:rFonts w:cstheme="minorHAnsi"/>
          <w:sz w:val="21"/>
          <w:szCs w:val="21"/>
        </w:rPr>
        <w:t xml:space="preserve">Email: </w:t>
      </w:r>
      <w:r w:rsidR="00C8464C" w:rsidRPr="00865EC8">
        <w:rPr>
          <w:rFonts w:eastAsia="Times New Roman" w:cstheme="minorHAnsi"/>
          <w:color w:val="000000"/>
          <w:sz w:val="21"/>
          <w:szCs w:val="21"/>
        </w:rPr>
        <w:t xml:space="preserve">dna.rag.contact@gmail.com. </w:t>
      </w:r>
    </w:p>
    <w:p w14:paraId="0D06879E" w14:textId="6BFA4821" w:rsidR="00440385" w:rsidRPr="00865EC8" w:rsidRDefault="00440385" w:rsidP="00C8464C">
      <w:pPr>
        <w:pStyle w:val="ListParagraph"/>
        <w:ind w:left="1440"/>
        <w:rPr>
          <w:b/>
          <w:bCs/>
          <w:sz w:val="21"/>
          <w:szCs w:val="21"/>
        </w:rPr>
      </w:pPr>
    </w:p>
    <w:p w14:paraId="05AA6779" w14:textId="00267495" w:rsidR="001A42EF" w:rsidRPr="00865EC8" w:rsidRDefault="00C8464C" w:rsidP="00DD0840">
      <w:pPr>
        <w:pStyle w:val="ListParagraph"/>
        <w:numPr>
          <w:ilvl w:val="1"/>
          <w:numId w:val="2"/>
        </w:numPr>
        <w:rPr>
          <w:b/>
          <w:bCs/>
          <w:sz w:val="21"/>
          <w:szCs w:val="21"/>
        </w:rPr>
      </w:pPr>
      <w:r w:rsidRPr="00865EC8">
        <w:rPr>
          <w:rFonts w:eastAsia="Times New Roman" w:cstheme="minorHAnsi"/>
          <w:color w:val="000000"/>
          <w:sz w:val="21"/>
          <w:szCs w:val="21"/>
        </w:rPr>
        <w:t xml:space="preserve">Rotary </w:t>
      </w:r>
      <w:r w:rsidR="004B445A" w:rsidRPr="00865EC8">
        <w:rPr>
          <w:rFonts w:eastAsia="Times New Roman" w:cstheme="minorHAnsi"/>
          <w:color w:val="000000"/>
          <w:sz w:val="21"/>
          <w:szCs w:val="21"/>
        </w:rPr>
        <w:t xml:space="preserve">clubs and </w:t>
      </w:r>
      <w:r w:rsidRPr="00865EC8">
        <w:rPr>
          <w:rFonts w:eastAsia="Times New Roman" w:cstheme="minorHAnsi"/>
          <w:color w:val="000000"/>
          <w:sz w:val="21"/>
          <w:szCs w:val="21"/>
        </w:rPr>
        <w:t xml:space="preserve">members are now able to contribute to The Rotary Foundation’s Disaster Response Fund, a general fund which supports club and district relief activities. These contributions fund Rotary Disaster Response Grants to support a district’s immediate disaster relief efforts. Qualified districts </w:t>
      </w:r>
      <w:r w:rsidR="001A42EF" w:rsidRPr="00865EC8">
        <w:rPr>
          <w:rFonts w:eastAsia="Times New Roman" w:cstheme="minorHAnsi"/>
          <w:color w:val="000000"/>
          <w:sz w:val="21"/>
          <w:szCs w:val="21"/>
        </w:rPr>
        <w:t>in</w:t>
      </w:r>
      <w:r w:rsidR="001A42EF" w:rsidRPr="00865EC8">
        <w:rPr>
          <w:rFonts w:cstheme="minorHAnsi"/>
          <w:color w:val="000000"/>
          <w:sz w:val="21"/>
          <w:szCs w:val="21"/>
        </w:rPr>
        <w:t xml:space="preserve"> affected areas may apply for a grant of US $25,000, pending availability of funds. Districts may apply for subsequent grants after successfully reporting on any prior grants. Visit “My Rotary” for more information about the Grant and to apply for funding. Longer term recovery efforts may be eligible for support from The Rotary Foundation through a district or global grant</w:t>
      </w:r>
    </w:p>
    <w:p w14:paraId="5E5333C5" w14:textId="77777777" w:rsidR="00865EC8" w:rsidRPr="00865EC8" w:rsidRDefault="00865EC8" w:rsidP="00865EC8">
      <w:pPr>
        <w:pStyle w:val="ListParagraph"/>
        <w:ind w:left="1440"/>
        <w:rPr>
          <w:b/>
          <w:bCs/>
          <w:sz w:val="21"/>
          <w:szCs w:val="21"/>
        </w:rPr>
      </w:pPr>
    </w:p>
    <w:p w14:paraId="437F45AC" w14:textId="69133EDF" w:rsidR="00DD0840" w:rsidRDefault="00DD0840" w:rsidP="00DD0840">
      <w:pPr>
        <w:rPr>
          <w:b/>
          <w:bCs/>
          <w:sz w:val="21"/>
          <w:szCs w:val="21"/>
        </w:rPr>
      </w:pPr>
    </w:p>
    <w:p w14:paraId="225FCF46" w14:textId="716EAB43" w:rsidR="00865EC8" w:rsidRDefault="00865EC8" w:rsidP="00DD0840">
      <w:pPr>
        <w:rPr>
          <w:b/>
          <w:bCs/>
          <w:sz w:val="21"/>
          <w:szCs w:val="21"/>
        </w:rPr>
      </w:pPr>
    </w:p>
    <w:p w14:paraId="3DAD172F" w14:textId="02A4A6CB" w:rsidR="00865EC8" w:rsidRDefault="00865EC8" w:rsidP="00DD0840">
      <w:pPr>
        <w:rPr>
          <w:b/>
          <w:bCs/>
          <w:sz w:val="21"/>
          <w:szCs w:val="21"/>
        </w:rPr>
      </w:pPr>
    </w:p>
    <w:p w14:paraId="019F7D1C" w14:textId="77777777" w:rsidR="00865EC8" w:rsidRPr="00865EC8" w:rsidRDefault="00865EC8" w:rsidP="00DD0840">
      <w:pPr>
        <w:rPr>
          <w:b/>
          <w:bCs/>
          <w:sz w:val="21"/>
          <w:szCs w:val="21"/>
        </w:rPr>
      </w:pPr>
    </w:p>
    <w:p w14:paraId="69C81091" w14:textId="5F04D1B2" w:rsidR="001A42EF" w:rsidRPr="00865EC8" w:rsidRDefault="001A42EF" w:rsidP="00865EC8">
      <w:pPr>
        <w:pStyle w:val="ListParagraph"/>
        <w:numPr>
          <w:ilvl w:val="1"/>
          <w:numId w:val="2"/>
        </w:numPr>
        <w:rPr>
          <w:b/>
          <w:bCs/>
          <w:sz w:val="21"/>
          <w:szCs w:val="21"/>
        </w:rPr>
      </w:pPr>
      <w:r w:rsidRPr="00865EC8">
        <w:rPr>
          <w:rFonts w:cstheme="minorHAnsi"/>
          <w:sz w:val="21"/>
          <w:szCs w:val="21"/>
        </w:rPr>
        <w:t xml:space="preserve">Consider, raising awareness of the climate change challenge facing our world and supporting climate change mitigation </w:t>
      </w:r>
      <w:r w:rsidR="005C2538" w:rsidRPr="00865EC8">
        <w:rPr>
          <w:rFonts w:cstheme="minorHAnsi"/>
          <w:sz w:val="21"/>
          <w:szCs w:val="21"/>
        </w:rPr>
        <w:t xml:space="preserve">measures and </w:t>
      </w:r>
      <w:r w:rsidRPr="00865EC8">
        <w:rPr>
          <w:rFonts w:cstheme="minorHAnsi"/>
          <w:sz w:val="21"/>
          <w:szCs w:val="21"/>
        </w:rPr>
        <w:t xml:space="preserve">initiatives. </w:t>
      </w:r>
    </w:p>
    <w:p w14:paraId="3B30887B" w14:textId="77777777" w:rsidR="001A42EF" w:rsidRPr="00865EC8" w:rsidRDefault="001A42EF" w:rsidP="001A42EF">
      <w:pPr>
        <w:pStyle w:val="ListParagraph"/>
        <w:rPr>
          <w:rFonts w:cstheme="minorHAnsi"/>
          <w:sz w:val="21"/>
          <w:szCs w:val="21"/>
        </w:rPr>
      </w:pPr>
    </w:p>
    <w:p w14:paraId="03F05ABD" w14:textId="358A1BBF" w:rsidR="001A42EF" w:rsidRPr="00865EC8" w:rsidRDefault="001A42EF" w:rsidP="001A42EF">
      <w:pPr>
        <w:pStyle w:val="ListParagraph"/>
        <w:ind w:left="1440"/>
        <w:rPr>
          <w:b/>
          <w:bCs/>
          <w:sz w:val="21"/>
          <w:szCs w:val="21"/>
        </w:rPr>
      </w:pPr>
      <w:r w:rsidRPr="00865EC8">
        <w:rPr>
          <w:rFonts w:cstheme="minorHAnsi"/>
          <w:sz w:val="21"/>
          <w:szCs w:val="21"/>
        </w:rPr>
        <w:t>At a news conference in the Bahamas on September 1</w:t>
      </w:r>
      <w:r w:rsidR="005C2538" w:rsidRPr="00865EC8">
        <w:rPr>
          <w:rFonts w:cstheme="minorHAnsi"/>
          <w:sz w:val="21"/>
          <w:szCs w:val="21"/>
        </w:rPr>
        <w:t>3</w:t>
      </w:r>
      <w:r w:rsidRPr="00865EC8">
        <w:rPr>
          <w:rFonts w:cstheme="minorHAnsi"/>
          <w:sz w:val="21"/>
          <w:szCs w:val="21"/>
          <w:vertAlign w:val="superscript"/>
        </w:rPr>
        <w:t>th</w:t>
      </w:r>
      <w:r w:rsidR="005C2538" w:rsidRPr="00865EC8">
        <w:rPr>
          <w:rFonts w:cstheme="minorHAnsi"/>
          <w:sz w:val="21"/>
          <w:szCs w:val="21"/>
        </w:rPr>
        <w:t xml:space="preserve"> </w:t>
      </w:r>
      <w:r w:rsidRPr="00865EC8">
        <w:rPr>
          <w:rFonts w:cstheme="minorHAnsi"/>
          <w:sz w:val="21"/>
          <w:szCs w:val="21"/>
        </w:rPr>
        <w:t>2019</w:t>
      </w:r>
      <w:r w:rsidR="005C2538" w:rsidRPr="00865EC8">
        <w:rPr>
          <w:rFonts w:cstheme="minorHAnsi"/>
          <w:sz w:val="21"/>
          <w:szCs w:val="21"/>
        </w:rPr>
        <w:t>,</w:t>
      </w:r>
      <w:r w:rsidRPr="00865EC8">
        <w:rPr>
          <w:rFonts w:cstheme="minorHAnsi"/>
          <w:sz w:val="21"/>
          <w:szCs w:val="21"/>
        </w:rPr>
        <w:t xml:space="preserve"> at the scene of the aftermath of the Hurricane Dorian Disaster, the United Nations Secretary-General Antonio Gu</w:t>
      </w:r>
      <w:r w:rsidR="00DD0840" w:rsidRPr="00865EC8">
        <w:rPr>
          <w:rFonts w:cstheme="minorHAnsi"/>
          <w:sz w:val="21"/>
          <w:szCs w:val="21"/>
        </w:rPr>
        <w:t>t</w:t>
      </w:r>
      <w:r w:rsidRPr="00865EC8">
        <w:rPr>
          <w:rFonts w:cstheme="minorHAnsi"/>
          <w:sz w:val="21"/>
          <w:szCs w:val="21"/>
        </w:rPr>
        <w:t>erres said “First, the worst impact is on countries with the lowest greenhouse gas emissions; The Bahamas are a very good example of that. Second it is the poorest and most vulnerable people in those countries who suffer most, and again, the same has happened with communities in The Bahamas. And third repeated storms trap countries in a cycle of disaster and debt.</w:t>
      </w:r>
    </w:p>
    <w:p w14:paraId="205FFAC3" w14:textId="0E574F46" w:rsidR="004B445A" w:rsidRPr="00865EC8" w:rsidRDefault="001A42EF" w:rsidP="00DD0840">
      <w:pPr>
        <w:ind w:left="1440"/>
        <w:rPr>
          <w:rFonts w:asciiTheme="minorHAnsi" w:eastAsiaTheme="minorHAnsi" w:hAnsiTheme="minorHAnsi" w:cstheme="minorHAnsi"/>
          <w:sz w:val="21"/>
          <w:szCs w:val="21"/>
        </w:rPr>
      </w:pPr>
      <w:proofErr w:type="spellStart"/>
      <w:r w:rsidRPr="00865EC8">
        <w:rPr>
          <w:rFonts w:asciiTheme="minorHAnsi" w:hAnsiTheme="minorHAnsi" w:cstheme="minorHAnsi"/>
          <w:sz w:val="21"/>
          <w:szCs w:val="21"/>
        </w:rPr>
        <w:t>Mr</w:t>
      </w:r>
      <w:proofErr w:type="spellEnd"/>
      <w:r w:rsidRPr="00865EC8">
        <w:rPr>
          <w:rFonts w:asciiTheme="minorHAnsi" w:hAnsiTheme="minorHAnsi" w:cstheme="minorHAnsi"/>
          <w:sz w:val="21"/>
          <w:szCs w:val="21"/>
        </w:rPr>
        <w:t xml:space="preserve"> Gu</w:t>
      </w:r>
      <w:r w:rsidR="00DD0840" w:rsidRPr="00865EC8">
        <w:rPr>
          <w:rFonts w:asciiTheme="minorHAnsi" w:hAnsiTheme="minorHAnsi" w:cstheme="minorHAnsi"/>
          <w:sz w:val="21"/>
          <w:szCs w:val="21"/>
        </w:rPr>
        <w:t>t</w:t>
      </w:r>
      <w:r w:rsidRPr="00865EC8">
        <w:rPr>
          <w:rFonts w:asciiTheme="minorHAnsi" w:hAnsiTheme="minorHAnsi" w:cstheme="minorHAnsi"/>
          <w:sz w:val="21"/>
          <w:szCs w:val="21"/>
        </w:rPr>
        <w:t>erres noted that the climate crisis has generated “turbocharged” hurricanes and storms, which are occurring with greater intensity and frequency. And without urgent action, climate disruption will get worse, packing what he described as a “triple injustice.”</w:t>
      </w:r>
    </w:p>
    <w:p w14:paraId="3C7B2B72" w14:textId="77777777" w:rsidR="00865EC8" w:rsidRPr="00865EC8" w:rsidRDefault="00865EC8">
      <w:pPr>
        <w:rPr>
          <w:b/>
          <w:bCs/>
          <w:sz w:val="21"/>
          <w:szCs w:val="21"/>
        </w:rPr>
      </w:pPr>
    </w:p>
    <w:p w14:paraId="23947C17" w14:textId="67101565" w:rsidR="00C8464C" w:rsidRPr="00865EC8" w:rsidRDefault="00C8464C" w:rsidP="00C8464C">
      <w:pPr>
        <w:pStyle w:val="ListParagraph"/>
        <w:numPr>
          <w:ilvl w:val="0"/>
          <w:numId w:val="2"/>
        </w:numPr>
        <w:rPr>
          <w:b/>
          <w:bCs/>
          <w:sz w:val="21"/>
          <w:szCs w:val="21"/>
        </w:rPr>
      </w:pPr>
      <w:r w:rsidRPr="00865EC8">
        <w:rPr>
          <w:b/>
          <w:bCs/>
          <w:sz w:val="21"/>
          <w:szCs w:val="21"/>
        </w:rPr>
        <w:t xml:space="preserve">Reactive Stage </w:t>
      </w:r>
    </w:p>
    <w:p w14:paraId="2D6309E0" w14:textId="7C113C3B" w:rsidR="004B445A" w:rsidRPr="00865EC8" w:rsidRDefault="004B445A" w:rsidP="004B445A">
      <w:pPr>
        <w:pStyle w:val="ListParagraph"/>
        <w:shd w:val="clear" w:color="auto" w:fill="FFFFFF"/>
        <w:rPr>
          <w:rFonts w:cstheme="minorHAnsi"/>
          <w:sz w:val="21"/>
          <w:szCs w:val="21"/>
        </w:rPr>
      </w:pPr>
      <w:r w:rsidRPr="00865EC8">
        <w:rPr>
          <w:rFonts w:cstheme="minorHAnsi"/>
          <w:sz w:val="21"/>
          <w:szCs w:val="21"/>
        </w:rPr>
        <w:t>Support for immediate or post recovery rebuilding can be best accomplished by partnering with a club or District in the impacted region. In these cases, interested clubs should use due diligence to ensure the funds</w:t>
      </w:r>
      <w:r w:rsidR="00E81C41" w:rsidRPr="00865EC8">
        <w:rPr>
          <w:rFonts w:cstheme="minorHAnsi"/>
          <w:sz w:val="21"/>
          <w:szCs w:val="21"/>
        </w:rPr>
        <w:t>/aid</w:t>
      </w:r>
      <w:r w:rsidRPr="00865EC8">
        <w:rPr>
          <w:rFonts w:cstheme="minorHAnsi"/>
          <w:sz w:val="21"/>
          <w:szCs w:val="21"/>
        </w:rPr>
        <w:t xml:space="preserve">/help and support is meeting a legitimate need and that that the recipients have the capability to deliver the aid/funds in a timely and effective manner. </w:t>
      </w:r>
    </w:p>
    <w:p w14:paraId="3EC2AEA5" w14:textId="77777777" w:rsidR="004B445A" w:rsidRPr="00865EC8" w:rsidRDefault="004B445A" w:rsidP="004B445A">
      <w:pPr>
        <w:shd w:val="clear" w:color="auto" w:fill="FFFFFF"/>
        <w:rPr>
          <w:rFonts w:cstheme="minorHAnsi"/>
          <w:sz w:val="21"/>
          <w:szCs w:val="21"/>
        </w:rPr>
      </w:pPr>
    </w:p>
    <w:p w14:paraId="5F797F77" w14:textId="4C5079AA" w:rsidR="00C8464C" w:rsidRPr="00865EC8" w:rsidRDefault="00C8464C" w:rsidP="00C8464C">
      <w:pPr>
        <w:pStyle w:val="ListParagraph"/>
        <w:rPr>
          <w:sz w:val="21"/>
          <w:szCs w:val="21"/>
        </w:rPr>
      </w:pPr>
      <w:r w:rsidRPr="00865EC8">
        <w:rPr>
          <w:sz w:val="21"/>
          <w:szCs w:val="21"/>
        </w:rPr>
        <w:t>This comprises 3 phases:</w:t>
      </w:r>
    </w:p>
    <w:p w14:paraId="0C8D7A2C" w14:textId="6095BCA5" w:rsidR="00C8464C" w:rsidRPr="00865EC8" w:rsidRDefault="00C8464C" w:rsidP="00C8464C">
      <w:pPr>
        <w:pStyle w:val="ListParagraph"/>
        <w:numPr>
          <w:ilvl w:val="1"/>
          <w:numId w:val="2"/>
        </w:numPr>
        <w:rPr>
          <w:b/>
          <w:bCs/>
          <w:sz w:val="21"/>
          <w:szCs w:val="21"/>
        </w:rPr>
      </w:pPr>
      <w:r w:rsidRPr="00865EC8">
        <w:rPr>
          <w:b/>
          <w:bCs/>
          <w:sz w:val="21"/>
          <w:szCs w:val="21"/>
        </w:rPr>
        <w:t>Immediate response phase</w:t>
      </w:r>
    </w:p>
    <w:p w14:paraId="0969BFEA" w14:textId="7270D64F" w:rsidR="00C8464C" w:rsidRPr="00865EC8" w:rsidRDefault="00C8464C" w:rsidP="00C8464C">
      <w:pPr>
        <w:pStyle w:val="ListParagraph"/>
        <w:ind w:firstLine="720"/>
        <w:rPr>
          <w:sz w:val="21"/>
          <w:szCs w:val="21"/>
        </w:rPr>
      </w:pPr>
      <w:r w:rsidRPr="00865EC8">
        <w:rPr>
          <w:sz w:val="21"/>
          <w:szCs w:val="21"/>
        </w:rPr>
        <w:t>Local clubs and partners immediately offering helping hands and supplies</w:t>
      </w:r>
    </w:p>
    <w:p w14:paraId="3B9B92D6" w14:textId="6EBD7447" w:rsidR="00C8464C" w:rsidRPr="00865EC8" w:rsidRDefault="00C8464C" w:rsidP="00C8464C">
      <w:pPr>
        <w:pStyle w:val="ListParagraph"/>
        <w:numPr>
          <w:ilvl w:val="1"/>
          <w:numId w:val="2"/>
        </w:numPr>
        <w:rPr>
          <w:b/>
          <w:bCs/>
          <w:sz w:val="21"/>
          <w:szCs w:val="21"/>
        </w:rPr>
      </w:pPr>
      <w:r w:rsidRPr="00865EC8">
        <w:rPr>
          <w:b/>
          <w:bCs/>
          <w:sz w:val="21"/>
          <w:szCs w:val="21"/>
        </w:rPr>
        <w:t>Short-term assistance phase</w:t>
      </w:r>
    </w:p>
    <w:p w14:paraId="63E876A2" w14:textId="77777777" w:rsidR="00C8464C" w:rsidRPr="00865EC8" w:rsidRDefault="00C8464C" w:rsidP="00C8464C">
      <w:pPr>
        <w:pStyle w:val="ListParagraph"/>
        <w:ind w:left="1440"/>
        <w:rPr>
          <w:sz w:val="21"/>
          <w:szCs w:val="21"/>
        </w:rPr>
      </w:pPr>
      <w:r w:rsidRPr="00865EC8">
        <w:rPr>
          <w:sz w:val="21"/>
          <w:szCs w:val="21"/>
        </w:rPr>
        <w:t>Clubs and Districts help affected communities wherever we can through funds, supplies and materials to re-establish day to day operations</w:t>
      </w:r>
    </w:p>
    <w:p w14:paraId="0412E7DE" w14:textId="77777777" w:rsidR="00C8464C" w:rsidRPr="00865EC8" w:rsidRDefault="00C8464C" w:rsidP="00C8464C">
      <w:pPr>
        <w:pStyle w:val="ListParagraph"/>
        <w:numPr>
          <w:ilvl w:val="1"/>
          <w:numId w:val="2"/>
        </w:numPr>
        <w:rPr>
          <w:b/>
          <w:bCs/>
          <w:sz w:val="21"/>
          <w:szCs w:val="21"/>
        </w:rPr>
      </w:pPr>
      <w:r w:rsidRPr="00865EC8">
        <w:rPr>
          <w:b/>
          <w:bCs/>
          <w:sz w:val="21"/>
          <w:szCs w:val="21"/>
        </w:rPr>
        <w:t>Long-term rebuilding phase</w:t>
      </w:r>
    </w:p>
    <w:p w14:paraId="155579D3" w14:textId="77777777" w:rsidR="00C8464C" w:rsidRPr="00865EC8" w:rsidRDefault="00C8464C" w:rsidP="00C8464C">
      <w:pPr>
        <w:pStyle w:val="ListParagraph"/>
        <w:ind w:firstLine="720"/>
        <w:rPr>
          <w:sz w:val="21"/>
          <w:szCs w:val="21"/>
        </w:rPr>
      </w:pPr>
      <w:r w:rsidRPr="00865EC8">
        <w:rPr>
          <w:sz w:val="21"/>
          <w:szCs w:val="21"/>
        </w:rPr>
        <w:t>Clubs plan and implement projects that rebuild affected communities</w:t>
      </w:r>
    </w:p>
    <w:p w14:paraId="623E174C" w14:textId="77777777" w:rsidR="00C8464C" w:rsidRPr="00865EC8" w:rsidRDefault="00C8464C" w:rsidP="00C8464C">
      <w:pPr>
        <w:pStyle w:val="ListParagraph"/>
        <w:ind w:left="1440"/>
        <w:rPr>
          <w:b/>
          <w:bCs/>
          <w:sz w:val="21"/>
          <w:szCs w:val="21"/>
        </w:rPr>
      </w:pPr>
    </w:p>
    <w:p w14:paraId="441F468C" w14:textId="4503336D" w:rsidR="00865EC8" w:rsidRPr="00865EC8" w:rsidRDefault="00E81C41" w:rsidP="00865EC8">
      <w:pPr>
        <w:pStyle w:val="ListParagraph"/>
        <w:shd w:val="clear" w:color="auto" w:fill="FFFFFF"/>
        <w:rPr>
          <w:rFonts w:cstheme="minorHAnsi"/>
          <w:sz w:val="21"/>
          <w:szCs w:val="21"/>
        </w:rPr>
      </w:pPr>
      <w:r w:rsidRPr="00865EC8">
        <w:rPr>
          <w:rFonts w:cstheme="minorHAnsi"/>
          <w:sz w:val="21"/>
          <w:szCs w:val="21"/>
        </w:rPr>
        <w:t xml:space="preserve">Typically, clubs and Districts in impacted or neighbouring areas will put out a call for help and provide contacts for further information so that interested clubs throughout the world may respond to help. </w:t>
      </w:r>
      <w:r w:rsidR="00865EC8" w:rsidRPr="00865EC8">
        <w:rPr>
          <w:rFonts w:cstheme="minorHAnsi"/>
          <w:sz w:val="21"/>
          <w:szCs w:val="21"/>
        </w:rPr>
        <w:t xml:space="preserve">On </w:t>
      </w:r>
      <w:r w:rsidR="00865EC8" w:rsidRPr="00865EC8">
        <w:rPr>
          <w:rFonts w:cstheme="minorHAnsi"/>
          <w:sz w:val="21"/>
          <w:szCs w:val="21"/>
        </w:rPr>
        <w:t xml:space="preserve">some </w:t>
      </w:r>
      <w:r w:rsidR="00865EC8" w:rsidRPr="00865EC8">
        <w:rPr>
          <w:rFonts w:cstheme="minorHAnsi"/>
          <w:sz w:val="21"/>
          <w:szCs w:val="21"/>
        </w:rPr>
        <w:t xml:space="preserve">occasions Governments, </w:t>
      </w:r>
      <w:r w:rsidR="00865EC8" w:rsidRPr="00865EC8">
        <w:rPr>
          <w:rFonts w:cstheme="minorHAnsi"/>
          <w:sz w:val="21"/>
          <w:szCs w:val="21"/>
        </w:rPr>
        <w:t xml:space="preserve">other </w:t>
      </w:r>
      <w:r w:rsidR="00865EC8" w:rsidRPr="00865EC8">
        <w:rPr>
          <w:rFonts w:cstheme="minorHAnsi"/>
          <w:sz w:val="21"/>
          <w:szCs w:val="21"/>
        </w:rPr>
        <w:t xml:space="preserve">Foundations and philanthropists offer matching funding for disaster relief projects. </w:t>
      </w:r>
    </w:p>
    <w:p w14:paraId="49D216F0" w14:textId="77777777" w:rsidR="00865EC8" w:rsidRPr="00865EC8" w:rsidRDefault="00865EC8" w:rsidP="00865EC8">
      <w:pPr>
        <w:pStyle w:val="ListParagraph"/>
        <w:shd w:val="clear" w:color="auto" w:fill="FFFFFF"/>
        <w:rPr>
          <w:rFonts w:cstheme="minorHAnsi"/>
          <w:sz w:val="21"/>
          <w:szCs w:val="21"/>
        </w:rPr>
      </w:pPr>
    </w:p>
    <w:p w14:paraId="7E62564A" w14:textId="550940B9" w:rsidR="00E81C41" w:rsidRPr="00865EC8" w:rsidRDefault="00E81C41" w:rsidP="00865EC8">
      <w:pPr>
        <w:pStyle w:val="ListParagraph"/>
        <w:shd w:val="clear" w:color="auto" w:fill="FFFFFF"/>
        <w:rPr>
          <w:rFonts w:cstheme="minorHAnsi"/>
          <w:sz w:val="21"/>
          <w:szCs w:val="21"/>
        </w:rPr>
      </w:pPr>
      <w:r w:rsidRPr="00865EC8">
        <w:rPr>
          <w:rFonts w:cstheme="minorHAnsi"/>
          <w:sz w:val="21"/>
          <w:szCs w:val="21"/>
        </w:rPr>
        <w:t xml:space="preserve">This may be via direct request, social media or via the Rotary Ideas Page. </w:t>
      </w:r>
      <w:r w:rsidR="009F0AAF" w:rsidRPr="00865EC8">
        <w:rPr>
          <w:rFonts w:cstheme="minorHAnsi"/>
          <w:sz w:val="21"/>
          <w:szCs w:val="21"/>
        </w:rPr>
        <w:t xml:space="preserve">The District will share this information with clubs via direct mail and social media. </w:t>
      </w:r>
      <w:r w:rsidRPr="00865EC8">
        <w:rPr>
          <w:rFonts w:cstheme="minorHAnsi"/>
          <w:sz w:val="21"/>
          <w:szCs w:val="21"/>
        </w:rPr>
        <w:t>Interested clubs should assess the need and make their own determination on how best to help.</w:t>
      </w:r>
    </w:p>
    <w:p w14:paraId="5FE833B5" w14:textId="6A147F9E" w:rsidR="00E81C41" w:rsidRPr="00865EC8" w:rsidRDefault="00E81C41" w:rsidP="004B445A">
      <w:pPr>
        <w:pStyle w:val="ListParagraph"/>
        <w:shd w:val="clear" w:color="auto" w:fill="FFFFFF"/>
        <w:rPr>
          <w:rFonts w:cstheme="minorHAnsi"/>
          <w:sz w:val="21"/>
          <w:szCs w:val="21"/>
        </w:rPr>
      </w:pPr>
    </w:p>
    <w:p w14:paraId="2F70BA93" w14:textId="4531BC5D" w:rsidR="00E81C41" w:rsidRPr="00865EC8" w:rsidRDefault="00E81C41" w:rsidP="00E81C41">
      <w:pPr>
        <w:pStyle w:val="ListParagraph"/>
        <w:numPr>
          <w:ilvl w:val="0"/>
          <w:numId w:val="2"/>
        </w:numPr>
        <w:shd w:val="clear" w:color="auto" w:fill="FFFFFF"/>
        <w:rPr>
          <w:rFonts w:cstheme="minorHAnsi"/>
          <w:b/>
          <w:bCs/>
          <w:sz w:val="21"/>
          <w:szCs w:val="21"/>
        </w:rPr>
      </w:pPr>
      <w:r w:rsidRPr="00865EC8">
        <w:rPr>
          <w:rFonts w:cstheme="minorHAnsi"/>
          <w:b/>
          <w:bCs/>
          <w:sz w:val="21"/>
          <w:szCs w:val="21"/>
        </w:rPr>
        <w:t>Disasters within District 6330</w:t>
      </w:r>
    </w:p>
    <w:p w14:paraId="20141208" w14:textId="16260132" w:rsidR="00E81C41" w:rsidRPr="00865EC8" w:rsidRDefault="00E81C41" w:rsidP="00E81C41">
      <w:pPr>
        <w:shd w:val="clear" w:color="auto" w:fill="FFFFFF"/>
        <w:ind w:left="720"/>
        <w:rPr>
          <w:rFonts w:asciiTheme="minorHAnsi" w:hAnsiTheme="minorHAnsi" w:cstheme="minorHAnsi"/>
          <w:sz w:val="21"/>
          <w:szCs w:val="21"/>
        </w:rPr>
      </w:pPr>
      <w:r w:rsidRPr="00865EC8">
        <w:rPr>
          <w:rFonts w:asciiTheme="minorHAnsi" w:hAnsiTheme="minorHAnsi" w:cstheme="minorHAnsi"/>
          <w:sz w:val="21"/>
          <w:szCs w:val="21"/>
        </w:rPr>
        <w:t xml:space="preserve">Natural disasters are rare in North America however in the event of such an occurrence the District’s International Chair will keep a watching brief and liaise with the affected or neighbouring clubs to determine how best to respond. </w:t>
      </w:r>
      <w:r w:rsidR="0079069F" w:rsidRPr="00865EC8">
        <w:rPr>
          <w:rFonts w:asciiTheme="minorHAnsi" w:hAnsiTheme="minorHAnsi" w:cstheme="minorHAnsi"/>
          <w:sz w:val="21"/>
          <w:szCs w:val="21"/>
        </w:rPr>
        <w:t xml:space="preserve">In respect of making a determination if a District wide response is appropriate the District International Chair will </w:t>
      </w:r>
      <w:r w:rsidR="009F0AAF" w:rsidRPr="00865EC8">
        <w:rPr>
          <w:rFonts w:asciiTheme="minorHAnsi" w:hAnsiTheme="minorHAnsi" w:cstheme="minorHAnsi"/>
          <w:sz w:val="21"/>
          <w:szCs w:val="21"/>
        </w:rPr>
        <w:t xml:space="preserve">expeditiously </w:t>
      </w:r>
      <w:r w:rsidR="0079069F" w:rsidRPr="00865EC8">
        <w:rPr>
          <w:rFonts w:asciiTheme="minorHAnsi" w:hAnsiTheme="minorHAnsi" w:cstheme="minorHAnsi"/>
          <w:sz w:val="21"/>
          <w:szCs w:val="21"/>
        </w:rPr>
        <w:t xml:space="preserve">call a meeting of the </w:t>
      </w:r>
      <w:r w:rsidR="00AD5212" w:rsidRPr="00865EC8">
        <w:rPr>
          <w:rFonts w:asciiTheme="minorHAnsi" w:hAnsiTheme="minorHAnsi" w:cstheme="minorHAnsi"/>
          <w:sz w:val="21"/>
          <w:szCs w:val="21"/>
        </w:rPr>
        <w:t>DG, DGE, DGN, International Chair and Foundation Chair to develop a coherent response on behalf of the District and beyond.</w:t>
      </w:r>
    </w:p>
    <w:p w14:paraId="0B6D06E4" w14:textId="77777777" w:rsidR="00C8464C" w:rsidRPr="00865EC8" w:rsidRDefault="00C8464C" w:rsidP="00AD5212">
      <w:pPr>
        <w:rPr>
          <w:sz w:val="21"/>
          <w:szCs w:val="21"/>
        </w:rPr>
      </w:pPr>
    </w:p>
    <w:p w14:paraId="064F725D" w14:textId="387554C5" w:rsidR="009C2FAD" w:rsidRPr="00865EC8" w:rsidRDefault="00E21666" w:rsidP="00E81C41">
      <w:pPr>
        <w:pStyle w:val="ListParagraph"/>
        <w:numPr>
          <w:ilvl w:val="0"/>
          <w:numId w:val="2"/>
        </w:numPr>
        <w:rPr>
          <w:b/>
          <w:bCs/>
          <w:sz w:val="21"/>
          <w:szCs w:val="21"/>
        </w:rPr>
      </w:pPr>
      <w:r w:rsidRPr="00865EC8">
        <w:rPr>
          <w:b/>
          <w:bCs/>
          <w:sz w:val="21"/>
          <w:szCs w:val="21"/>
        </w:rPr>
        <w:t>Other useful information</w:t>
      </w:r>
    </w:p>
    <w:p w14:paraId="45F799B9" w14:textId="46B88520" w:rsidR="00EA6087" w:rsidRPr="00865EC8" w:rsidRDefault="002D7B4B" w:rsidP="005C2538">
      <w:pPr>
        <w:ind w:firstLine="720"/>
        <w:rPr>
          <w:rStyle w:val="Hyperlink"/>
          <w:rFonts w:asciiTheme="minorHAnsi" w:hAnsiTheme="minorHAnsi" w:cstheme="minorHAnsi"/>
          <w:sz w:val="21"/>
          <w:szCs w:val="21"/>
        </w:rPr>
      </w:pPr>
      <w:r w:rsidRPr="00865EC8">
        <w:rPr>
          <w:rFonts w:asciiTheme="minorHAnsi" w:hAnsiTheme="minorHAnsi" w:cstheme="minorHAnsi"/>
          <w:sz w:val="21"/>
          <w:szCs w:val="21"/>
        </w:rPr>
        <w:t xml:space="preserve">Rotary Foundation Disaster Relief Fund: </w:t>
      </w:r>
      <w:hyperlink r:id="rId10" w:history="1">
        <w:r w:rsidRPr="00865EC8">
          <w:rPr>
            <w:rStyle w:val="Hyperlink"/>
            <w:rFonts w:asciiTheme="minorHAnsi" w:hAnsiTheme="minorHAnsi" w:cstheme="minorHAnsi"/>
            <w:sz w:val="21"/>
            <w:szCs w:val="21"/>
          </w:rPr>
          <w:t>How to apply for a grant?</w:t>
        </w:r>
      </w:hyperlink>
    </w:p>
    <w:p w14:paraId="4F0823DD" w14:textId="77777777" w:rsidR="00C90E67" w:rsidRPr="00865EC8" w:rsidRDefault="00AD5212" w:rsidP="005C2538">
      <w:pPr>
        <w:ind w:left="720"/>
        <w:rPr>
          <w:rFonts w:asciiTheme="minorHAnsi" w:hAnsiTheme="minorHAnsi" w:cstheme="minorHAnsi"/>
          <w:sz w:val="21"/>
          <w:szCs w:val="21"/>
        </w:rPr>
      </w:pPr>
      <w:r w:rsidRPr="00865EC8">
        <w:rPr>
          <w:rFonts w:asciiTheme="minorHAnsi" w:hAnsiTheme="minorHAnsi" w:cstheme="minorHAnsi"/>
          <w:sz w:val="21"/>
          <w:szCs w:val="21"/>
        </w:rPr>
        <w:t xml:space="preserve">District and Global Grants may be useful in providing funding for phase 3 rebuilding efforts. </w:t>
      </w:r>
      <w:r w:rsidR="00EA6087" w:rsidRPr="00865EC8">
        <w:rPr>
          <w:rFonts w:asciiTheme="minorHAnsi" w:hAnsiTheme="minorHAnsi" w:cstheme="minorHAnsi"/>
          <w:sz w:val="21"/>
          <w:szCs w:val="21"/>
        </w:rPr>
        <w:t>For further information/advice, please contact the District International Chair</w:t>
      </w:r>
      <w:r w:rsidRPr="00865EC8">
        <w:rPr>
          <w:rFonts w:asciiTheme="minorHAnsi" w:hAnsiTheme="minorHAnsi" w:cstheme="minorHAnsi"/>
          <w:sz w:val="21"/>
          <w:szCs w:val="21"/>
        </w:rPr>
        <w:t xml:space="preserve"> or District Foundation Chair.</w:t>
      </w:r>
    </w:p>
    <w:p w14:paraId="69CEABBF" w14:textId="02EF688A" w:rsidR="00196C2B" w:rsidRPr="00865EC8" w:rsidRDefault="00AD5212" w:rsidP="00C90E67">
      <w:pPr>
        <w:ind w:left="360"/>
        <w:rPr>
          <w:rFonts w:asciiTheme="minorHAnsi" w:hAnsiTheme="minorHAnsi" w:cstheme="minorHAnsi"/>
          <w:sz w:val="21"/>
          <w:szCs w:val="21"/>
        </w:rPr>
      </w:pPr>
      <w:r w:rsidRPr="00865EC8">
        <w:rPr>
          <w:rFonts w:asciiTheme="minorHAnsi" w:hAnsiTheme="minorHAnsi" w:cstheme="minorHAnsi"/>
          <w:color w:val="000000"/>
          <w:sz w:val="21"/>
          <w:szCs w:val="21"/>
        </w:rPr>
        <w:t>AS/Disaster Response</w:t>
      </w:r>
      <w:r w:rsidR="00DD0840" w:rsidRPr="00865EC8">
        <w:rPr>
          <w:rFonts w:asciiTheme="minorHAnsi" w:hAnsiTheme="minorHAnsi" w:cstheme="minorHAnsi"/>
          <w:color w:val="000000"/>
          <w:sz w:val="21"/>
          <w:szCs w:val="21"/>
        </w:rPr>
        <w:t xml:space="preserve"> Guide</w:t>
      </w:r>
      <w:r w:rsidRPr="00865EC8">
        <w:rPr>
          <w:rFonts w:asciiTheme="minorHAnsi" w:hAnsiTheme="minorHAnsi" w:cstheme="minorHAnsi"/>
          <w:color w:val="000000"/>
          <w:sz w:val="21"/>
          <w:szCs w:val="21"/>
        </w:rPr>
        <w:t>/September</w:t>
      </w:r>
      <w:r w:rsidR="00DD0840" w:rsidRPr="00865EC8">
        <w:rPr>
          <w:rFonts w:asciiTheme="minorHAnsi" w:hAnsiTheme="minorHAnsi" w:cstheme="minorHAnsi"/>
          <w:color w:val="000000"/>
          <w:sz w:val="21"/>
          <w:szCs w:val="21"/>
        </w:rPr>
        <w:t xml:space="preserve"> </w:t>
      </w:r>
      <w:r w:rsidRPr="00865EC8">
        <w:rPr>
          <w:rFonts w:asciiTheme="minorHAnsi" w:hAnsiTheme="minorHAnsi" w:cstheme="minorHAnsi"/>
          <w:color w:val="000000"/>
          <w:sz w:val="21"/>
          <w:szCs w:val="21"/>
        </w:rPr>
        <w:t>2019</w:t>
      </w:r>
    </w:p>
    <w:sectPr w:rsidR="00196C2B" w:rsidRPr="00865EC8" w:rsidSect="00865EC8">
      <w:pgSz w:w="12240" w:h="15840"/>
      <w:pgMar w:top="460" w:right="1440" w:bottom="15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B2714"/>
    <w:multiLevelType w:val="hybridMultilevel"/>
    <w:tmpl w:val="29DC2A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F3E77"/>
    <w:multiLevelType w:val="multilevel"/>
    <w:tmpl w:val="172C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2B"/>
    <w:rsid w:val="00196C2B"/>
    <w:rsid w:val="001A42EF"/>
    <w:rsid w:val="002C0543"/>
    <w:rsid w:val="002D7B4B"/>
    <w:rsid w:val="00440385"/>
    <w:rsid w:val="004B445A"/>
    <w:rsid w:val="00510B7C"/>
    <w:rsid w:val="005C2538"/>
    <w:rsid w:val="0079069F"/>
    <w:rsid w:val="00865EC8"/>
    <w:rsid w:val="008B308D"/>
    <w:rsid w:val="00953363"/>
    <w:rsid w:val="009C2FAD"/>
    <w:rsid w:val="009F0AAF"/>
    <w:rsid w:val="00A01CF7"/>
    <w:rsid w:val="00A27EB2"/>
    <w:rsid w:val="00AD5212"/>
    <w:rsid w:val="00AF6CC2"/>
    <w:rsid w:val="00C8464C"/>
    <w:rsid w:val="00C90E67"/>
    <w:rsid w:val="00DD0840"/>
    <w:rsid w:val="00DE23A2"/>
    <w:rsid w:val="00E21666"/>
    <w:rsid w:val="00E56CD6"/>
    <w:rsid w:val="00E81C41"/>
    <w:rsid w:val="00EA6087"/>
    <w:rsid w:val="00EB0CB8"/>
    <w:rsid w:val="00F73E24"/>
    <w:rsid w:val="00FF2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68E330"/>
  <w15:chartTrackingRefBased/>
  <w15:docId w15:val="{906EE1EE-2968-A64C-877D-13735D3C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087"/>
    <w:rPr>
      <w:rFonts w:ascii="Times New Roman" w:eastAsia="Times New Roman" w:hAnsi="Times New Roman" w:cs="Times New Roman"/>
    </w:rPr>
  </w:style>
  <w:style w:type="paragraph" w:styleId="Heading2">
    <w:name w:val="heading 2"/>
    <w:basedOn w:val="Normal"/>
    <w:link w:val="Heading2Char"/>
    <w:uiPriority w:val="9"/>
    <w:qFormat/>
    <w:rsid w:val="00196C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C2B"/>
    <w:rPr>
      <w:rFonts w:ascii="Times New Roman" w:eastAsia="Times New Roman" w:hAnsi="Times New Roman" w:cs="Times New Roman"/>
      <w:b/>
      <w:bCs/>
      <w:sz w:val="36"/>
      <w:szCs w:val="36"/>
    </w:rPr>
  </w:style>
  <w:style w:type="character" w:styleId="Strong">
    <w:name w:val="Strong"/>
    <w:basedOn w:val="DefaultParagraphFont"/>
    <w:uiPriority w:val="22"/>
    <w:qFormat/>
    <w:rsid w:val="00196C2B"/>
    <w:rPr>
      <w:b/>
      <w:bCs/>
    </w:rPr>
  </w:style>
  <w:style w:type="character" w:styleId="Hyperlink">
    <w:name w:val="Hyperlink"/>
    <w:basedOn w:val="DefaultParagraphFont"/>
    <w:uiPriority w:val="99"/>
    <w:unhideWhenUsed/>
    <w:rsid w:val="002D7B4B"/>
    <w:rPr>
      <w:color w:val="0000FF"/>
      <w:u w:val="single"/>
    </w:rPr>
  </w:style>
  <w:style w:type="character" w:styleId="UnresolvedMention">
    <w:name w:val="Unresolved Mention"/>
    <w:basedOn w:val="DefaultParagraphFont"/>
    <w:uiPriority w:val="99"/>
    <w:semiHidden/>
    <w:unhideWhenUsed/>
    <w:rsid w:val="002D7B4B"/>
    <w:rPr>
      <w:color w:val="605E5C"/>
      <w:shd w:val="clear" w:color="auto" w:fill="E1DFDD"/>
    </w:rPr>
  </w:style>
  <w:style w:type="character" w:styleId="FollowedHyperlink">
    <w:name w:val="FollowedHyperlink"/>
    <w:basedOn w:val="DefaultParagraphFont"/>
    <w:uiPriority w:val="99"/>
    <w:semiHidden/>
    <w:unhideWhenUsed/>
    <w:rsid w:val="00FF2F0F"/>
    <w:rPr>
      <w:color w:val="954F72" w:themeColor="followedHyperlink"/>
      <w:u w:val="single"/>
    </w:rPr>
  </w:style>
  <w:style w:type="paragraph" w:styleId="ListParagraph">
    <w:name w:val="List Paragraph"/>
    <w:basedOn w:val="Normal"/>
    <w:uiPriority w:val="34"/>
    <w:qFormat/>
    <w:rsid w:val="0095336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A4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6922">
      <w:bodyDiv w:val="1"/>
      <w:marLeft w:val="0"/>
      <w:marRight w:val="0"/>
      <w:marTop w:val="0"/>
      <w:marBottom w:val="0"/>
      <w:divBdr>
        <w:top w:val="none" w:sz="0" w:space="0" w:color="auto"/>
        <w:left w:val="none" w:sz="0" w:space="0" w:color="auto"/>
        <w:bottom w:val="none" w:sz="0" w:space="0" w:color="auto"/>
        <w:right w:val="none" w:sz="0" w:space="0" w:color="auto"/>
      </w:divBdr>
    </w:div>
    <w:div w:id="875389727">
      <w:bodyDiv w:val="1"/>
      <w:marLeft w:val="0"/>
      <w:marRight w:val="0"/>
      <w:marTop w:val="0"/>
      <w:marBottom w:val="0"/>
      <w:divBdr>
        <w:top w:val="none" w:sz="0" w:space="0" w:color="auto"/>
        <w:left w:val="none" w:sz="0" w:space="0" w:color="auto"/>
        <w:bottom w:val="none" w:sz="0" w:space="0" w:color="auto"/>
        <w:right w:val="none" w:sz="0" w:space="0" w:color="auto"/>
      </w:divBdr>
    </w:div>
    <w:div w:id="1229147154">
      <w:bodyDiv w:val="1"/>
      <w:marLeft w:val="0"/>
      <w:marRight w:val="0"/>
      <w:marTop w:val="0"/>
      <w:marBottom w:val="0"/>
      <w:divBdr>
        <w:top w:val="none" w:sz="0" w:space="0" w:color="auto"/>
        <w:left w:val="none" w:sz="0" w:space="0" w:color="auto"/>
        <w:bottom w:val="none" w:sz="0" w:space="0" w:color="auto"/>
        <w:right w:val="none" w:sz="0" w:space="0" w:color="auto"/>
      </w:divBdr>
    </w:div>
    <w:div w:id="1380975082">
      <w:bodyDiv w:val="1"/>
      <w:marLeft w:val="0"/>
      <w:marRight w:val="0"/>
      <w:marTop w:val="0"/>
      <w:marBottom w:val="0"/>
      <w:divBdr>
        <w:top w:val="none" w:sz="0" w:space="0" w:color="auto"/>
        <w:left w:val="none" w:sz="0" w:space="0" w:color="auto"/>
        <w:bottom w:val="none" w:sz="0" w:space="0" w:color="auto"/>
        <w:right w:val="none" w:sz="0" w:space="0" w:color="auto"/>
      </w:divBdr>
      <w:divsChild>
        <w:div w:id="1428650708">
          <w:marLeft w:val="0"/>
          <w:marRight w:val="0"/>
          <w:marTop w:val="0"/>
          <w:marBottom w:val="360"/>
          <w:divBdr>
            <w:top w:val="none" w:sz="0" w:space="0" w:color="auto"/>
            <w:left w:val="none" w:sz="0" w:space="0" w:color="auto"/>
            <w:bottom w:val="none" w:sz="0" w:space="0" w:color="auto"/>
            <w:right w:val="none" w:sz="0" w:space="0" w:color="auto"/>
          </w:divBdr>
        </w:div>
        <w:div w:id="1270703386">
          <w:marLeft w:val="0"/>
          <w:marRight w:val="0"/>
          <w:marTop w:val="360"/>
          <w:marBottom w:val="360"/>
          <w:divBdr>
            <w:top w:val="none" w:sz="0" w:space="0" w:color="auto"/>
            <w:left w:val="none" w:sz="0" w:space="0" w:color="auto"/>
            <w:bottom w:val="none" w:sz="0" w:space="0" w:color="auto"/>
            <w:right w:val="none" w:sz="0" w:space="0" w:color="auto"/>
          </w:divBdr>
        </w:div>
        <w:div w:id="965239467">
          <w:marLeft w:val="0"/>
          <w:marRight w:val="0"/>
          <w:marTop w:val="360"/>
          <w:marBottom w:val="360"/>
          <w:divBdr>
            <w:top w:val="none" w:sz="0" w:space="0" w:color="auto"/>
            <w:left w:val="none" w:sz="0" w:space="0" w:color="auto"/>
            <w:bottom w:val="none" w:sz="0" w:space="0" w:color="auto"/>
            <w:right w:val="none" w:sz="0" w:space="0" w:color="auto"/>
          </w:divBdr>
        </w:div>
        <w:div w:id="1526365669">
          <w:marLeft w:val="0"/>
          <w:marRight w:val="0"/>
          <w:marTop w:val="360"/>
          <w:marBottom w:val="360"/>
          <w:divBdr>
            <w:top w:val="none" w:sz="0" w:space="0" w:color="auto"/>
            <w:left w:val="none" w:sz="0" w:space="0" w:color="auto"/>
            <w:bottom w:val="none" w:sz="0" w:space="0" w:color="auto"/>
            <w:right w:val="none" w:sz="0" w:space="0" w:color="auto"/>
          </w:divBdr>
        </w:div>
        <w:div w:id="1461151129">
          <w:marLeft w:val="0"/>
          <w:marRight w:val="0"/>
          <w:marTop w:val="360"/>
          <w:marBottom w:val="360"/>
          <w:divBdr>
            <w:top w:val="none" w:sz="0" w:space="0" w:color="auto"/>
            <w:left w:val="none" w:sz="0" w:space="0" w:color="auto"/>
            <w:bottom w:val="none" w:sz="0" w:space="0" w:color="auto"/>
            <w:right w:val="none" w:sz="0" w:space="0" w:color="auto"/>
          </w:divBdr>
        </w:div>
        <w:div w:id="1024557019">
          <w:marLeft w:val="0"/>
          <w:marRight w:val="0"/>
          <w:marTop w:val="360"/>
          <w:marBottom w:val="360"/>
          <w:divBdr>
            <w:top w:val="none" w:sz="0" w:space="0" w:color="auto"/>
            <w:left w:val="none" w:sz="0" w:space="0" w:color="auto"/>
            <w:bottom w:val="none" w:sz="0" w:space="0" w:color="auto"/>
            <w:right w:val="none" w:sz="0" w:space="0" w:color="auto"/>
          </w:divBdr>
        </w:div>
        <w:div w:id="548304364">
          <w:marLeft w:val="0"/>
          <w:marRight w:val="0"/>
          <w:marTop w:val="360"/>
          <w:marBottom w:val="360"/>
          <w:divBdr>
            <w:top w:val="none" w:sz="0" w:space="0" w:color="auto"/>
            <w:left w:val="none" w:sz="0" w:space="0" w:color="auto"/>
            <w:bottom w:val="none" w:sz="0" w:space="0" w:color="auto"/>
            <w:right w:val="none" w:sz="0" w:space="0" w:color="auto"/>
          </w:divBdr>
        </w:div>
        <w:div w:id="2110078832">
          <w:marLeft w:val="0"/>
          <w:marRight w:val="0"/>
          <w:marTop w:val="360"/>
          <w:marBottom w:val="360"/>
          <w:divBdr>
            <w:top w:val="none" w:sz="0" w:space="0" w:color="auto"/>
            <w:left w:val="none" w:sz="0" w:space="0" w:color="auto"/>
            <w:bottom w:val="none" w:sz="0" w:space="0" w:color="auto"/>
            <w:right w:val="none" w:sz="0" w:space="0" w:color="auto"/>
          </w:divBdr>
        </w:div>
      </w:divsChild>
    </w:div>
    <w:div w:id="1879972271">
      <w:bodyDiv w:val="1"/>
      <w:marLeft w:val="0"/>
      <w:marRight w:val="0"/>
      <w:marTop w:val="0"/>
      <w:marBottom w:val="0"/>
      <w:divBdr>
        <w:top w:val="none" w:sz="0" w:space="0" w:color="auto"/>
        <w:left w:val="none" w:sz="0" w:space="0" w:color="auto"/>
        <w:bottom w:val="none" w:sz="0" w:space="0" w:color="auto"/>
        <w:right w:val="none" w:sz="0" w:space="0" w:color="auto"/>
      </w:divBdr>
    </w:div>
    <w:div w:id="19371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lobalmedicdmgf/?__tn__=KH-R&amp;eid=ARBfffYzLPwcHnAVf67C_FI6sHRQXIrNeazYGOHiHWkdtcVOQiVqwVUQrh-gXh5eIneQY7xeM2K1HLJC&amp;__xts__%5B0%5D=68.ARC92drpfLx7rVzgH6WMPxMj-Yrt983_8B_Mv7HPwO0SucgEFCsVLK9z3ygw24E6zI0wz-C7UqgN09vEZiHz1E-c1irOz6HP3mTWMeJbkeXhWAC32B7Dd88tgnjfec1RSVhsOqnfFz7xWzizqUtpivs_pzZJAazPRe8KgVepd6B5_EEZgmsU0N_cC3-9CT_MVe5oycT_Kksiwl_3mH6fqipZZ96utg" TargetMode="External"/><Relationship Id="rId3" Type="http://schemas.openxmlformats.org/officeDocument/2006/relationships/settings" Target="settings.xml"/><Relationship Id="rId7" Type="http://schemas.openxmlformats.org/officeDocument/2006/relationships/hyperlink" Target="http://rotarystratford.com/aquabox-home/?fbclid=IwAR3WB1iEPdwt5u_GeXYuvFbsJzLLfqDwrcrLK-jvbOTYQ_-Qeg3QggV4uq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elterBox/?__tn__=KH-R&amp;eid=ARCY69ipVc7_7EPV6mjCDjkOGduloORCS0o-sQo9TRjLlvy1VQUsiszxfZFLxyrDknyuZPAlq9RRQcYO&amp;__xts__%5B0%5D=68.ARC92drpfLx7rVzgH6WMPxMj-Yrt983_8B_Mv7HPwO0SucgEFCsVLK9z3ygw24E6zI0wz-C7UqgN09vEZiHz1E-c1irOz6HP3mTWMeJbkeXhWAC32B7Dd88tgnjfec1RSVhsOqnfFz7xWzizqUtpivs_pzZJAazPRe8KgVepd6B5_EEZgmsU0N_cC3-9CT_MVe5oycT_Kksiwl_3mH6fqipZZ96ut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y.rotary.org/en/take-action/apply-grants/rotary-disaster-response-grants" TargetMode="External"/><Relationship Id="rId4" Type="http://schemas.openxmlformats.org/officeDocument/2006/relationships/webSettings" Target="webSettings.xml"/><Relationship Id="rId9" Type="http://schemas.openxmlformats.org/officeDocument/2006/relationships/hyperlink" Target="https://www.facebook.com/DNA.RAG/?__tn__=KH-R&amp;eid=ARBcN0Qnby6Fn4c9ZuD2W1RpxbE2tWjS1YEN4dLmplc76L2x6aGbB95Su02fFmTaOoiAobN3CMVK_KU1&amp;__xts__%5B0%5D=68.ARC92drpfLx7rVzgH6WMPxMj-Yrt983_8B_Mv7HPwO0SucgEFCsVLK9z3ygw24E6zI0wz-C7UqgN09vEZiHz1E-c1irOz6HP3mTWMeJbkeXhWAC32B7Dd88tgnjfec1RSVhsOqnfFz7xWzizqUtpivs_pzZJAazPRe8KgVepd6B5_EEZgmsU0N_cC3-9CT_MVe5oycT_Kksiwl_3mH6fqipZZ96u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Sheard</dc:creator>
  <cp:keywords/>
  <dc:description/>
  <cp:lastModifiedBy>Tony Sheard</cp:lastModifiedBy>
  <cp:revision>14</cp:revision>
  <cp:lastPrinted>2019-09-14T23:04:00Z</cp:lastPrinted>
  <dcterms:created xsi:type="dcterms:W3CDTF">2019-09-07T19:48:00Z</dcterms:created>
  <dcterms:modified xsi:type="dcterms:W3CDTF">2019-09-15T19:07:00Z</dcterms:modified>
</cp:coreProperties>
</file>