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49220" w14:textId="1220E6E5" w:rsidR="00335FB6" w:rsidRPr="00335FB6" w:rsidRDefault="00FE25B6" w:rsidP="00335FB6">
      <w:pPr>
        <w:spacing w:before="867" w:after="0" w:line="240" w:lineRule="auto"/>
        <w:ind w:right="2037"/>
        <w:jc w:val="right"/>
        <w:rPr>
          <w:rFonts w:ascii="Times New Roman" w:eastAsia="Times New Roman" w:hAnsi="Times New Roman" w:cs="Times New Roman"/>
          <w:sz w:val="24"/>
          <w:szCs w:val="24"/>
        </w:rPr>
      </w:pPr>
      <w:r>
        <w:rPr>
          <w:rFonts w:ascii="Arial" w:eastAsia="Times New Roman" w:hAnsi="Arial" w:cs="Arial"/>
          <w:b/>
          <w:bCs/>
          <w:noProof/>
          <w:color w:val="1A1C1F"/>
          <w:sz w:val="28"/>
          <w:szCs w:val="28"/>
        </w:rPr>
        <w:drawing>
          <wp:anchor distT="0" distB="0" distL="114300" distR="114300" simplePos="0" relativeHeight="251658240" behindDoc="0" locked="0" layoutInCell="1" allowOverlap="1" wp14:anchorId="13469BE3" wp14:editId="09F8F779">
            <wp:simplePos x="0" y="0"/>
            <wp:positionH relativeFrom="column">
              <wp:posOffset>53340</wp:posOffset>
            </wp:positionH>
            <wp:positionV relativeFrom="paragraph">
              <wp:posOffset>-640080</wp:posOffset>
            </wp:positionV>
            <wp:extent cx="5943600" cy="1121410"/>
            <wp:effectExtent l="0" t="0" r="0" b="2540"/>
            <wp:wrapNone/>
            <wp:docPr id="224271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71563" name="Picture 224271563"/>
                    <pic:cNvPicPr/>
                  </pic:nvPicPr>
                  <pic:blipFill>
                    <a:blip r:embed="rId7">
                      <a:extLst>
                        <a:ext uri="{28A0092B-C50C-407E-A947-70E740481C1C}">
                          <a14:useLocalDpi xmlns:a14="http://schemas.microsoft.com/office/drawing/2010/main" val="0"/>
                        </a:ext>
                      </a:extLst>
                    </a:blip>
                    <a:stretch>
                      <a:fillRect/>
                    </a:stretch>
                  </pic:blipFill>
                  <pic:spPr>
                    <a:xfrm>
                      <a:off x="0" y="0"/>
                      <a:ext cx="5943600" cy="1121410"/>
                    </a:xfrm>
                    <a:prstGeom prst="rect">
                      <a:avLst/>
                    </a:prstGeom>
                  </pic:spPr>
                </pic:pic>
              </a:graphicData>
            </a:graphic>
          </wp:anchor>
        </w:drawing>
      </w:r>
      <w:r w:rsidR="00335FB6" w:rsidRPr="00335FB6">
        <w:rPr>
          <w:rFonts w:ascii="Arial" w:eastAsia="Times New Roman" w:hAnsi="Arial" w:cs="Arial"/>
          <w:b/>
          <w:bCs/>
          <w:color w:val="1A1C1F"/>
          <w:sz w:val="28"/>
          <w:szCs w:val="28"/>
        </w:rPr>
        <w:t>202</w:t>
      </w:r>
      <w:r w:rsidR="006E5C50">
        <w:rPr>
          <w:rFonts w:ascii="Arial" w:eastAsia="Times New Roman" w:hAnsi="Arial" w:cs="Arial"/>
          <w:b/>
          <w:bCs/>
          <w:color w:val="1A1C1F"/>
          <w:sz w:val="28"/>
          <w:szCs w:val="28"/>
        </w:rPr>
        <w:t>7</w:t>
      </w:r>
      <w:r w:rsidR="00335FB6" w:rsidRPr="00335FB6">
        <w:rPr>
          <w:rFonts w:ascii="Arial" w:eastAsia="Times New Roman" w:hAnsi="Arial" w:cs="Arial"/>
          <w:b/>
          <w:bCs/>
          <w:color w:val="1A1C1F"/>
          <w:sz w:val="28"/>
          <w:szCs w:val="28"/>
        </w:rPr>
        <w:t xml:space="preserve"> CAREER AND TECHNICAL EDUCATION  </w:t>
      </w:r>
    </w:p>
    <w:p w14:paraId="75768B32" w14:textId="1A5995BB" w:rsidR="00335FB6" w:rsidRPr="00335FB6" w:rsidRDefault="00335FB6" w:rsidP="00335FB6">
      <w:pPr>
        <w:spacing w:after="0" w:line="240" w:lineRule="auto"/>
        <w:ind w:right="3262"/>
        <w:jc w:val="right"/>
        <w:rPr>
          <w:rFonts w:ascii="Times New Roman" w:eastAsia="Times New Roman" w:hAnsi="Times New Roman" w:cs="Times New Roman"/>
          <w:sz w:val="24"/>
          <w:szCs w:val="24"/>
        </w:rPr>
      </w:pPr>
      <w:r w:rsidRPr="00335FB6">
        <w:rPr>
          <w:rFonts w:ascii="Arial" w:eastAsia="Times New Roman" w:hAnsi="Arial" w:cs="Arial"/>
          <w:b/>
          <w:bCs/>
          <w:color w:val="1A1C1F"/>
          <w:sz w:val="28"/>
          <w:szCs w:val="28"/>
        </w:rPr>
        <w:t>SCHOLARSHIP PROGRAM </w:t>
      </w:r>
    </w:p>
    <w:p w14:paraId="5FC6F87F" w14:textId="506C3A58" w:rsidR="00335FB6" w:rsidRDefault="00335FB6" w:rsidP="00335FB6">
      <w:pPr>
        <w:spacing w:before="6" w:after="0" w:line="240" w:lineRule="auto"/>
        <w:ind w:right="2666"/>
        <w:jc w:val="right"/>
        <w:rPr>
          <w:rFonts w:ascii="Arial" w:eastAsia="Times New Roman" w:hAnsi="Arial" w:cs="Arial"/>
          <w:b/>
          <w:bCs/>
          <w:color w:val="1A1C1F"/>
          <w:sz w:val="28"/>
          <w:szCs w:val="28"/>
        </w:rPr>
      </w:pPr>
      <w:r>
        <w:rPr>
          <w:rFonts w:ascii="Arial" w:eastAsia="Times New Roman" w:hAnsi="Arial" w:cs="Arial"/>
          <w:b/>
          <w:bCs/>
          <w:color w:val="1A1C1F"/>
          <w:sz w:val="28"/>
          <w:szCs w:val="28"/>
        </w:rPr>
        <w:t>D</w:t>
      </w:r>
      <w:r w:rsidRPr="00335FB6">
        <w:rPr>
          <w:rFonts w:ascii="Arial" w:eastAsia="Times New Roman" w:hAnsi="Arial" w:cs="Arial"/>
          <w:b/>
          <w:bCs/>
          <w:color w:val="1A1C1F"/>
          <w:sz w:val="28"/>
          <w:szCs w:val="28"/>
        </w:rPr>
        <w:t>ESCRIPTION AND REQUIREMENTS </w:t>
      </w:r>
    </w:p>
    <w:p w14:paraId="63071A15" w14:textId="1CA37740" w:rsidR="00335FB6" w:rsidRDefault="00335FB6" w:rsidP="00335FB6">
      <w:pPr>
        <w:spacing w:before="6" w:after="0" w:line="240" w:lineRule="auto"/>
        <w:ind w:left="720" w:right="2666" w:firstLine="720"/>
        <w:jc w:val="center"/>
        <w:rPr>
          <w:rFonts w:ascii="Arial" w:eastAsia="Times New Roman" w:hAnsi="Arial" w:cs="Arial"/>
          <w:b/>
          <w:bCs/>
          <w:color w:val="1A1C1F"/>
          <w:sz w:val="28"/>
          <w:szCs w:val="28"/>
        </w:rPr>
      </w:pPr>
      <w:r>
        <w:rPr>
          <w:rFonts w:ascii="Arial" w:eastAsia="Times New Roman" w:hAnsi="Arial" w:cs="Arial"/>
          <w:b/>
          <w:bCs/>
          <w:color w:val="1A1C1F"/>
          <w:sz w:val="28"/>
          <w:szCs w:val="28"/>
        </w:rPr>
        <w:t xml:space="preserve">(For Rotary Clubs use only) </w:t>
      </w:r>
    </w:p>
    <w:p w14:paraId="46228367" w14:textId="3517E641" w:rsidR="00335FB6" w:rsidRDefault="00335FB6" w:rsidP="00335FB6">
      <w:pPr>
        <w:spacing w:before="6" w:after="0" w:line="240" w:lineRule="auto"/>
        <w:ind w:left="720" w:right="2666" w:firstLine="720"/>
        <w:jc w:val="center"/>
        <w:rPr>
          <w:rFonts w:ascii="Arial" w:eastAsia="Times New Roman" w:hAnsi="Arial" w:cs="Arial"/>
          <w:b/>
          <w:bCs/>
          <w:color w:val="1A1C1F"/>
          <w:sz w:val="28"/>
          <w:szCs w:val="28"/>
        </w:rPr>
      </w:pPr>
    </w:p>
    <w:p w14:paraId="01368C8A" w14:textId="77777777" w:rsidR="00335FB6" w:rsidRDefault="00335FB6" w:rsidP="00335FB6">
      <w:pPr>
        <w:pStyle w:val="NormalWeb"/>
        <w:spacing w:before="470" w:beforeAutospacing="0" w:after="0" w:afterAutospacing="0"/>
        <w:ind w:left="676"/>
      </w:pPr>
      <w:r>
        <w:rPr>
          <w:rFonts w:ascii="Arial" w:hAnsi="Arial" w:cs="Arial"/>
          <w:b/>
          <w:bCs/>
          <w:color w:val="1A1C1F"/>
        </w:rPr>
        <w:t>OBJECTIVE </w:t>
      </w:r>
    </w:p>
    <w:p w14:paraId="1DAE9966" w14:textId="02491DF2" w:rsidR="00235FB2" w:rsidRDefault="00335FB6" w:rsidP="00335FB6">
      <w:pPr>
        <w:pStyle w:val="NormalWeb"/>
        <w:spacing w:before="174" w:beforeAutospacing="0" w:after="0" w:afterAutospacing="0"/>
        <w:ind w:left="666" w:right="336" w:hanging="7"/>
        <w:rPr>
          <w:rFonts w:ascii="Arial" w:hAnsi="Arial" w:cs="Arial"/>
          <w:color w:val="000000"/>
        </w:rPr>
      </w:pPr>
      <w:r>
        <w:rPr>
          <w:rFonts w:ascii="Arial" w:hAnsi="Arial" w:cs="Arial"/>
          <w:color w:val="000000"/>
        </w:rPr>
        <w:t>The basis of the Rotary District 6440 Career and Technical Education (CTE)/ Vocational Scholarship program is to recognize and support the outstanding achievements of men and women who reside within the limits of Rotary District 6440, who are preparing to further themselves in a chosen CTE field. Through career and technical education programs, provided at community colleges, technical training institutions, or vocational training programs, successful applicants will receive financial scholarship awards that can be applied to tuition, books, tools, and supplies</w:t>
      </w:r>
      <w:r w:rsidR="002A7688">
        <w:rPr>
          <w:rFonts w:ascii="Arial" w:hAnsi="Arial" w:cs="Arial"/>
          <w:color w:val="000000"/>
        </w:rPr>
        <w:t xml:space="preserve"> </w:t>
      </w:r>
      <w:r w:rsidR="00A44424">
        <w:rPr>
          <w:rFonts w:ascii="Arial" w:hAnsi="Arial" w:cs="Arial"/>
          <w:color w:val="000000"/>
        </w:rPr>
        <w:t xml:space="preserve">(must be purchased through the </w:t>
      </w:r>
      <w:r w:rsidR="002F0D1F">
        <w:rPr>
          <w:rFonts w:ascii="Arial" w:hAnsi="Arial" w:cs="Arial"/>
          <w:color w:val="000000"/>
        </w:rPr>
        <w:t xml:space="preserve">college/trade </w:t>
      </w:r>
      <w:r w:rsidR="008269CA">
        <w:rPr>
          <w:rFonts w:ascii="Arial" w:hAnsi="Arial" w:cs="Arial"/>
          <w:color w:val="000000"/>
        </w:rPr>
        <w:t>school</w:t>
      </w:r>
      <w:r w:rsidR="002F0D1F">
        <w:rPr>
          <w:rFonts w:ascii="Arial" w:hAnsi="Arial" w:cs="Arial"/>
          <w:color w:val="000000"/>
        </w:rPr>
        <w:t>)</w:t>
      </w:r>
      <w:r>
        <w:rPr>
          <w:rFonts w:ascii="Arial" w:hAnsi="Arial" w:cs="Arial"/>
          <w:color w:val="000000"/>
        </w:rPr>
        <w:t xml:space="preserve"> that are associated with specific CTE programs</w:t>
      </w:r>
      <w:r w:rsidR="002A7688">
        <w:rPr>
          <w:rFonts w:ascii="Arial" w:hAnsi="Arial" w:cs="Arial"/>
          <w:color w:val="000000"/>
        </w:rPr>
        <w:t xml:space="preserve">. </w:t>
      </w:r>
    </w:p>
    <w:p w14:paraId="24BA2C27" w14:textId="10E74721" w:rsidR="00335FB6" w:rsidRDefault="00235FB2" w:rsidP="00335FB6">
      <w:pPr>
        <w:pStyle w:val="NormalWeb"/>
        <w:spacing w:before="174" w:beforeAutospacing="0" w:after="0" w:afterAutospacing="0"/>
        <w:ind w:left="666" w:right="336" w:hanging="7"/>
        <w:rPr>
          <w:rFonts w:ascii="Arial" w:hAnsi="Arial" w:cs="Arial"/>
          <w:b/>
          <w:bCs/>
          <w:color w:val="000000"/>
        </w:rPr>
      </w:pPr>
      <w:r w:rsidRPr="00235FB2">
        <w:rPr>
          <w:rFonts w:ascii="Arial" w:hAnsi="Arial" w:cs="Arial"/>
          <w:b/>
          <w:bCs/>
          <w:color w:val="000000"/>
        </w:rPr>
        <w:t>PURPOSE</w:t>
      </w:r>
      <w:r>
        <w:rPr>
          <w:rFonts w:ascii="Arial" w:hAnsi="Arial" w:cs="Arial"/>
          <w:b/>
          <w:bCs/>
          <w:color w:val="000000"/>
        </w:rPr>
        <w:t xml:space="preserve"> (as defined in D6440 Manual of Procedures 202</w:t>
      </w:r>
      <w:r w:rsidR="00360DE0">
        <w:rPr>
          <w:rFonts w:ascii="Arial" w:hAnsi="Arial" w:cs="Arial"/>
          <w:b/>
          <w:bCs/>
          <w:color w:val="000000"/>
        </w:rPr>
        <w:t>5</w:t>
      </w:r>
      <w:r>
        <w:rPr>
          <w:rFonts w:ascii="Arial" w:hAnsi="Arial" w:cs="Arial"/>
          <w:b/>
          <w:bCs/>
          <w:color w:val="000000"/>
        </w:rPr>
        <w:t>)</w:t>
      </w:r>
    </w:p>
    <w:p w14:paraId="22C62B3F" w14:textId="77777777" w:rsidR="00235FB2" w:rsidRDefault="00235FB2" w:rsidP="00235FB2">
      <w:pPr>
        <w:pStyle w:val="NormalWeb"/>
        <w:numPr>
          <w:ilvl w:val="0"/>
          <w:numId w:val="6"/>
        </w:numPr>
        <w:spacing w:before="174"/>
        <w:ind w:right="336"/>
        <w:rPr>
          <w:rFonts w:ascii="Arial" w:hAnsi="Arial" w:cs="Arial"/>
          <w:b/>
          <w:bCs/>
          <w:color w:val="000000"/>
          <w:u w:val="single"/>
        </w:rPr>
      </w:pPr>
      <w:r w:rsidRPr="00235FB2">
        <w:rPr>
          <w:rFonts w:ascii="Arial" w:hAnsi="Arial" w:cs="Arial"/>
          <w:color w:val="000000"/>
        </w:rPr>
        <w:t xml:space="preserve">To provide educational opportunities for individuals in District 6440 who are preparing for vocational or technical careers that </w:t>
      </w:r>
      <w:r w:rsidRPr="00235FB2">
        <w:rPr>
          <w:rFonts w:ascii="Arial" w:hAnsi="Arial" w:cs="Arial"/>
          <w:b/>
          <w:bCs/>
          <w:color w:val="000000"/>
          <w:u w:val="single"/>
        </w:rPr>
        <w:t>do not require a Baccalaureate Degree.</w:t>
      </w:r>
    </w:p>
    <w:p w14:paraId="1385A27B" w14:textId="14AE02A6" w:rsidR="00CB385C" w:rsidRPr="00235FB2" w:rsidRDefault="00DA7488" w:rsidP="00235FB2">
      <w:pPr>
        <w:pStyle w:val="NormalWeb"/>
        <w:numPr>
          <w:ilvl w:val="0"/>
          <w:numId w:val="6"/>
        </w:numPr>
        <w:spacing w:before="174"/>
        <w:ind w:right="336"/>
        <w:rPr>
          <w:rFonts w:ascii="Arial" w:hAnsi="Arial" w:cs="Arial"/>
          <w:color w:val="000000"/>
        </w:rPr>
      </w:pPr>
      <w:r w:rsidRPr="009926C0">
        <w:rPr>
          <w:rFonts w:ascii="Arial" w:hAnsi="Arial" w:cs="Arial"/>
          <w:color w:val="000000"/>
        </w:rPr>
        <w:t xml:space="preserve">Coursework for the scholarship must be commenced within one year and completed within </w:t>
      </w:r>
      <w:r w:rsidRPr="009926C0">
        <w:rPr>
          <w:rFonts w:ascii="Arial" w:hAnsi="Arial" w:cs="Arial"/>
          <w:color w:val="000000"/>
          <w:u w:val="single"/>
        </w:rPr>
        <w:t>two years of the grant</w:t>
      </w:r>
      <w:r w:rsidR="009926C0" w:rsidRPr="00AC517A">
        <w:rPr>
          <w:rFonts w:ascii="Arial" w:hAnsi="Arial" w:cs="Arial"/>
          <w:b/>
          <w:bCs/>
          <w:color w:val="000000"/>
          <w:u w:val="single"/>
        </w:rPr>
        <w:t xml:space="preserve">. </w:t>
      </w:r>
      <w:r w:rsidR="00801F94" w:rsidRPr="00AC517A">
        <w:rPr>
          <w:rFonts w:ascii="Arial" w:hAnsi="Arial" w:cs="Arial"/>
          <w:b/>
          <w:bCs/>
          <w:color w:val="000000"/>
        </w:rPr>
        <w:t>S</w:t>
      </w:r>
      <w:r w:rsidR="00AC0D39" w:rsidRPr="00AC517A">
        <w:rPr>
          <w:rFonts w:ascii="Arial" w:hAnsi="Arial" w:cs="Arial"/>
          <w:b/>
          <w:bCs/>
          <w:color w:val="000000"/>
        </w:rPr>
        <w:t xml:space="preserve">tudents who are attending a </w:t>
      </w:r>
      <w:r w:rsidR="00D66D1B" w:rsidRPr="00AC517A">
        <w:rPr>
          <w:rFonts w:ascii="Arial" w:hAnsi="Arial" w:cs="Arial"/>
          <w:b/>
          <w:bCs/>
          <w:color w:val="000000"/>
        </w:rPr>
        <w:t>4-year</w:t>
      </w:r>
      <w:r w:rsidR="00AC0D39" w:rsidRPr="00AC517A">
        <w:rPr>
          <w:rFonts w:ascii="Arial" w:hAnsi="Arial" w:cs="Arial"/>
          <w:b/>
          <w:bCs/>
          <w:color w:val="000000"/>
        </w:rPr>
        <w:t xml:space="preserve"> program</w:t>
      </w:r>
      <w:r w:rsidR="00646F7F" w:rsidRPr="00AC517A">
        <w:rPr>
          <w:rFonts w:ascii="Arial" w:hAnsi="Arial" w:cs="Arial"/>
          <w:b/>
          <w:bCs/>
          <w:color w:val="000000"/>
        </w:rPr>
        <w:t>/</w:t>
      </w:r>
      <w:proofErr w:type="gramStart"/>
      <w:r w:rsidR="00646F7F" w:rsidRPr="00AC517A">
        <w:rPr>
          <w:rFonts w:ascii="Arial" w:hAnsi="Arial" w:cs="Arial"/>
          <w:b/>
          <w:bCs/>
          <w:color w:val="000000"/>
        </w:rPr>
        <w:t>university</w:t>
      </w:r>
      <w:r w:rsidR="00DD1746">
        <w:rPr>
          <w:rFonts w:ascii="Arial" w:hAnsi="Arial" w:cs="Arial"/>
          <w:b/>
          <w:bCs/>
          <w:color w:val="000000"/>
        </w:rPr>
        <w:t>(</w:t>
      </w:r>
      <w:proofErr w:type="gramEnd"/>
      <w:r w:rsidR="00DD1746">
        <w:rPr>
          <w:rFonts w:ascii="Arial" w:hAnsi="Arial" w:cs="Arial"/>
          <w:b/>
          <w:bCs/>
          <w:color w:val="000000"/>
        </w:rPr>
        <w:t>regardless of their area of study)</w:t>
      </w:r>
      <w:r w:rsidR="00AC0D39" w:rsidRPr="00AC517A">
        <w:rPr>
          <w:rFonts w:ascii="Arial" w:hAnsi="Arial" w:cs="Arial"/>
          <w:b/>
          <w:bCs/>
          <w:color w:val="000000"/>
        </w:rPr>
        <w:t xml:space="preserve"> </w:t>
      </w:r>
      <w:r w:rsidR="00504C0E" w:rsidRPr="00AC517A">
        <w:rPr>
          <w:rFonts w:ascii="Arial" w:hAnsi="Arial" w:cs="Arial"/>
          <w:b/>
          <w:bCs/>
          <w:color w:val="000000"/>
        </w:rPr>
        <w:t>do not qualify for</w:t>
      </w:r>
      <w:r w:rsidR="00F31151" w:rsidRPr="00AC517A">
        <w:rPr>
          <w:rFonts w:ascii="Arial" w:hAnsi="Arial" w:cs="Arial"/>
          <w:b/>
          <w:bCs/>
          <w:color w:val="000000"/>
        </w:rPr>
        <w:t xml:space="preserve"> the D6440</w:t>
      </w:r>
      <w:r w:rsidR="00D07C8E" w:rsidRPr="00AC517A">
        <w:rPr>
          <w:rFonts w:ascii="Arial" w:hAnsi="Arial" w:cs="Arial"/>
          <w:b/>
          <w:bCs/>
          <w:color w:val="000000"/>
        </w:rPr>
        <w:t xml:space="preserve"> CTE</w:t>
      </w:r>
      <w:r w:rsidR="00504C0E" w:rsidRPr="00AC517A">
        <w:rPr>
          <w:rFonts w:ascii="Arial" w:hAnsi="Arial" w:cs="Arial"/>
          <w:b/>
          <w:bCs/>
          <w:color w:val="000000"/>
        </w:rPr>
        <w:t xml:space="preserve"> scholarship</w:t>
      </w:r>
      <w:r w:rsidR="00F31151" w:rsidRPr="00AC517A">
        <w:rPr>
          <w:rFonts w:ascii="Arial" w:hAnsi="Arial" w:cs="Arial"/>
          <w:b/>
          <w:bCs/>
          <w:color w:val="000000"/>
        </w:rPr>
        <w:t xml:space="preserve"> program</w:t>
      </w:r>
    </w:p>
    <w:p w14:paraId="2775DB57" w14:textId="77777777" w:rsidR="00235FB2" w:rsidRPr="00235FB2" w:rsidRDefault="00235FB2" w:rsidP="00235FB2">
      <w:pPr>
        <w:pStyle w:val="NormalWeb"/>
        <w:numPr>
          <w:ilvl w:val="0"/>
          <w:numId w:val="6"/>
        </w:numPr>
        <w:spacing w:before="174"/>
        <w:ind w:right="336"/>
        <w:rPr>
          <w:rFonts w:ascii="Arial" w:hAnsi="Arial" w:cs="Arial"/>
          <w:color w:val="000000"/>
        </w:rPr>
      </w:pPr>
      <w:r w:rsidRPr="00235FB2">
        <w:rPr>
          <w:rFonts w:ascii="Arial" w:hAnsi="Arial" w:cs="Arial"/>
          <w:color w:val="000000"/>
        </w:rPr>
        <w:t>Encourage careers in vocational and technical skills;</w:t>
      </w:r>
    </w:p>
    <w:p w14:paraId="6F6C6F12" w14:textId="77777777" w:rsidR="00235FB2" w:rsidRPr="00235FB2" w:rsidRDefault="00235FB2" w:rsidP="00235FB2">
      <w:pPr>
        <w:pStyle w:val="NormalWeb"/>
        <w:numPr>
          <w:ilvl w:val="0"/>
          <w:numId w:val="6"/>
        </w:numPr>
        <w:spacing w:before="174"/>
        <w:ind w:right="336"/>
        <w:rPr>
          <w:rFonts w:ascii="Arial" w:hAnsi="Arial" w:cs="Arial"/>
          <w:color w:val="000000"/>
        </w:rPr>
      </w:pPr>
      <w:r w:rsidRPr="00235FB2">
        <w:rPr>
          <w:rFonts w:ascii="Arial" w:hAnsi="Arial" w:cs="Arial"/>
          <w:color w:val="000000"/>
        </w:rPr>
        <w:t>Foster the ideal of service through vocational training;</w:t>
      </w:r>
    </w:p>
    <w:p w14:paraId="2DEDF6E8" w14:textId="77777777" w:rsidR="00235FB2" w:rsidRPr="00235FB2" w:rsidRDefault="00235FB2" w:rsidP="00235FB2">
      <w:pPr>
        <w:pStyle w:val="NormalWeb"/>
        <w:numPr>
          <w:ilvl w:val="0"/>
          <w:numId w:val="6"/>
        </w:numPr>
        <w:spacing w:before="174"/>
        <w:ind w:right="336"/>
        <w:rPr>
          <w:rFonts w:ascii="Arial" w:hAnsi="Arial" w:cs="Arial"/>
          <w:color w:val="000000"/>
        </w:rPr>
      </w:pPr>
      <w:r w:rsidRPr="00235FB2">
        <w:rPr>
          <w:rFonts w:ascii="Arial" w:hAnsi="Arial" w:cs="Arial"/>
          <w:color w:val="000000"/>
        </w:rPr>
        <w:t>Develop marketable skills in trades and professions; and</w:t>
      </w:r>
    </w:p>
    <w:p w14:paraId="1D25F561" w14:textId="77777777" w:rsidR="00235FB2" w:rsidRPr="00235FB2" w:rsidRDefault="00235FB2" w:rsidP="00235FB2">
      <w:pPr>
        <w:pStyle w:val="NormalWeb"/>
        <w:numPr>
          <w:ilvl w:val="0"/>
          <w:numId w:val="6"/>
        </w:numPr>
        <w:spacing w:before="174" w:after="0"/>
        <w:ind w:right="336"/>
        <w:rPr>
          <w:rFonts w:ascii="Arial" w:hAnsi="Arial" w:cs="Arial"/>
          <w:color w:val="000000"/>
        </w:rPr>
      </w:pPr>
      <w:r w:rsidRPr="00235FB2">
        <w:rPr>
          <w:rFonts w:ascii="Arial" w:hAnsi="Arial" w:cs="Arial"/>
          <w:color w:val="000000"/>
        </w:rPr>
        <w:t xml:space="preserve">Provide funds to finance qualified and outstanding students to pursue programs that prepare the student for </w:t>
      </w:r>
      <w:r w:rsidRPr="00235FB2">
        <w:rPr>
          <w:rFonts w:ascii="Arial" w:hAnsi="Arial" w:cs="Arial"/>
          <w:b/>
          <w:bCs/>
          <w:color w:val="000000"/>
          <w:u w:val="single"/>
        </w:rPr>
        <w:t>immediate entry into these careers.</w:t>
      </w:r>
    </w:p>
    <w:p w14:paraId="153CA4FB" w14:textId="45AA5F9A" w:rsidR="00335FB6" w:rsidRDefault="000B49BE" w:rsidP="00335FB6">
      <w:pPr>
        <w:pStyle w:val="NormalWeb"/>
        <w:spacing w:before="624" w:beforeAutospacing="0" w:after="0" w:afterAutospacing="0"/>
        <w:ind w:left="676"/>
      </w:pPr>
      <w:r>
        <w:rPr>
          <w:rFonts w:ascii="Arial" w:hAnsi="Arial" w:cs="Arial"/>
          <w:b/>
          <w:bCs/>
          <w:color w:val="1A1C1F"/>
        </w:rPr>
        <w:t>S</w:t>
      </w:r>
      <w:r w:rsidR="00335FB6">
        <w:rPr>
          <w:rFonts w:ascii="Arial" w:hAnsi="Arial" w:cs="Arial"/>
          <w:b/>
          <w:bCs/>
          <w:color w:val="1A1C1F"/>
        </w:rPr>
        <w:t xml:space="preserve">CHOLARSHIP </w:t>
      </w:r>
      <w:r w:rsidR="00335FB6">
        <w:rPr>
          <w:rFonts w:ascii="Arial" w:hAnsi="Arial" w:cs="Arial"/>
          <w:b/>
          <w:bCs/>
          <w:color w:val="2D2F33"/>
        </w:rPr>
        <w:t>AWARDS </w:t>
      </w:r>
    </w:p>
    <w:p w14:paraId="5291DCFA" w14:textId="2FB81FE8" w:rsidR="00335FB6" w:rsidRDefault="00335FB6" w:rsidP="00335FB6">
      <w:pPr>
        <w:pStyle w:val="NormalWeb"/>
        <w:spacing w:before="175" w:beforeAutospacing="0" w:after="0" w:afterAutospacing="0"/>
        <w:ind w:left="672" w:right="415" w:firstLine="14"/>
      </w:pPr>
      <w:r>
        <w:rPr>
          <w:rFonts w:ascii="Arial" w:hAnsi="Arial" w:cs="Arial"/>
          <w:color w:val="050508"/>
        </w:rPr>
        <w:t xml:space="preserve">In </w:t>
      </w:r>
      <w:r>
        <w:rPr>
          <w:rFonts w:ascii="Arial" w:hAnsi="Arial" w:cs="Arial"/>
          <w:color w:val="050508"/>
          <w:u w:val="single"/>
        </w:rPr>
        <w:t>202</w:t>
      </w:r>
      <w:r w:rsidR="00FE7466">
        <w:rPr>
          <w:rFonts w:ascii="Arial" w:hAnsi="Arial" w:cs="Arial"/>
          <w:color w:val="050508"/>
          <w:u w:val="single"/>
        </w:rPr>
        <w:t>7</w:t>
      </w:r>
      <w:r>
        <w:rPr>
          <w:rFonts w:ascii="Arial" w:hAnsi="Arial" w:cs="Arial"/>
          <w:color w:val="050508"/>
        </w:rPr>
        <w:t xml:space="preserve">scholarships in the amount of $1,500 each will be awarded to students who successfully navigate the application and interview process. Applicants must work with the support of local Rotary Clubs who will be able to submit up to </w:t>
      </w:r>
      <w:r w:rsidRPr="00E1542E">
        <w:rPr>
          <w:rFonts w:ascii="Arial" w:hAnsi="Arial" w:cs="Arial"/>
          <w:b/>
          <w:bCs/>
          <w:color w:val="050508"/>
        </w:rPr>
        <w:t>two applicants</w:t>
      </w:r>
      <w:r>
        <w:rPr>
          <w:rFonts w:ascii="Arial" w:hAnsi="Arial" w:cs="Arial"/>
          <w:color w:val="050508"/>
        </w:rPr>
        <w:t xml:space="preserve"> for consideration. </w:t>
      </w:r>
    </w:p>
    <w:p w14:paraId="40D75653" w14:textId="6D92DB73" w:rsidR="00335FB6" w:rsidRDefault="00335FB6" w:rsidP="00335FB6">
      <w:pPr>
        <w:pStyle w:val="NormalWeb"/>
        <w:spacing w:before="164" w:beforeAutospacing="0" w:after="0" w:afterAutospacing="0"/>
        <w:ind w:left="679" w:right="245" w:hanging="3"/>
      </w:pPr>
      <w:r>
        <w:rPr>
          <w:rFonts w:ascii="Arial" w:hAnsi="Arial" w:cs="Arial"/>
          <w:color w:val="2D2F33"/>
        </w:rPr>
        <w:lastRenderedPageBreak/>
        <w:t xml:space="preserve">Successful students are </w:t>
      </w:r>
      <w:r>
        <w:rPr>
          <w:rFonts w:ascii="Arial" w:hAnsi="Arial" w:cs="Arial"/>
          <w:color w:val="1A1C1F"/>
        </w:rPr>
        <w:t xml:space="preserve">to </w:t>
      </w:r>
      <w:r>
        <w:rPr>
          <w:rFonts w:ascii="Arial" w:hAnsi="Arial" w:cs="Arial"/>
          <w:color w:val="2D2F33"/>
        </w:rPr>
        <w:t xml:space="preserve">submit enrollment notifications and </w:t>
      </w:r>
      <w:r>
        <w:rPr>
          <w:rFonts w:ascii="Arial" w:hAnsi="Arial" w:cs="Arial"/>
          <w:color w:val="1A1C1F"/>
        </w:rPr>
        <w:t xml:space="preserve">tuition </w:t>
      </w:r>
      <w:r>
        <w:rPr>
          <w:rFonts w:ascii="Arial" w:hAnsi="Arial" w:cs="Arial"/>
          <w:color w:val="2D2F33"/>
        </w:rPr>
        <w:t>bills immediately after registration</w:t>
      </w:r>
      <w:r>
        <w:rPr>
          <w:rFonts w:ascii="Arial" w:hAnsi="Arial" w:cs="Arial"/>
          <w:color w:val="1A1C1F"/>
        </w:rPr>
        <w:t xml:space="preserve">. </w:t>
      </w:r>
      <w:r>
        <w:rPr>
          <w:rFonts w:ascii="Arial" w:hAnsi="Arial" w:cs="Arial"/>
          <w:color w:val="2D2F33"/>
        </w:rPr>
        <w:t>All scholarship funds wi</w:t>
      </w:r>
      <w:r>
        <w:rPr>
          <w:rFonts w:ascii="Arial" w:hAnsi="Arial" w:cs="Arial"/>
          <w:color w:val="050508"/>
        </w:rPr>
        <w:t xml:space="preserve">ll </w:t>
      </w:r>
      <w:r>
        <w:rPr>
          <w:rFonts w:ascii="Arial" w:hAnsi="Arial" w:cs="Arial"/>
          <w:color w:val="2D2F33"/>
        </w:rPr>
        <w:t xml:space="preserve">be </w:t>
      </w:r>
      <w:r>
        <w:rPr>
          <w:rFonts w:ascii="Arial" w:hAnsi="Arial" w:cs="Arial"/>
          <w:color w:val="1A1C1F"/>
        </w:rPr>
        <w:t xml:space="preserve">paid </w:t>
      </w:r>
      <w:r>
        <w:rPr>
          <w:rFonts w:ascii="Arial" w:hAnsi="Arial" w:cs="Arial"/>
          <w:color w:val="2D2F33"/>
        </w:rPr>
        <w:t xml:space="preserve">directly to the </w:t>
      </w:r>
      <w:r>
        <w:rPr>
          <w:rFonts w:ascii="Arial" w:hAnsi="Arial" w:cs="Arial"/>
          <w:color w:val="1A1C1F"/>
        </w:rPr>
        <w:t>in</w:t>
      </w:r>
      <w:r>
        <w:rPr>
          <w:rFonts w:ascii="Arial" w:hAnsi="Arial" w:cs="Arial"/>
          <w:color w:val="444649"/>
        </w:rPr>
        <w:t>s</w:t>
      </w:r>
      <w:r>
        <w:rPr>
          <w:rFonts w:ascii="Arial" w:hAnsi="Arial" w:cs="Arial"/>
          <w:color w:val="1A1C1F"/>
        </w:rPr>
        <w:t>ti</w:t>
      </w:r>
      <w:r>
        <w:rPr>
          <w:rFonts w:ascii="Arial" w:hAnsi="Arial" w:cs="Arial"/>
          <w:color w:val="444649"/>
        </w:rPr>
        <w:t>t</w:t>
      </w:r>
      <w:r>
        <w:rPr>
          <w:rFonts w:ascii="Arial" w:hAnsi="Arial" w:cs="Arial"/>
          <w:color w:val="1A1C1F"/>
        </w:rPr>
        <w:t xml:space="preserve">ution students </w:t>
      </w:r>
      <w:r>
        <w:rPr>
          <w:rFonts w:ascii="Arial" w:hAnsi="Arial" w:cs="Arial"/>
          <w:color w:val="2D2F33"/>
        </w:rPr>
        <w:t>attend.  Expenses for books, supplies or tools will be reimbursed with approved receipts reviewed by Rotary District 6440 representatives. Awards not claimed within 12 months of the award date will be forfeited. </w:t>
      </w:r>
    </w:p>
    <w:p w14:paraId="3EE62E2F" w14:textId="5BFF7208" w:rsidR="00335FB6" w:rsidRDefault="00335FB6" w:rsidP="00235FB2">
      <w:pPr>
        <w:pStyle w:val="NormalWeb"/>
        <w:spacing w:before="165" w:beforeAutospacing="0" w:after="0" w:afterAutospacing="0"/>
        <w:ind w:left="676" w:right="1201" w:hanging="2"/>
      </w:pPr>
      <w:r>
        <w:rPr>
          <w:rFonts w:ascii="Arial" w:hAnsi="Arial" w:cs="Arial"/>
          <w:color w:val="050508"/>
        </w:rPr>
        <w:t xml:space="preserve">Scholarships can be pursued and awarded over multiple </w:t>
      </w:r>
      <w:proofErr w:type="gramStart"/>
      <w:r>
        <w:rPr>
          <w:rFonts w:ascii="Arial" w:hAnsi="Arial" w:cs="Arial"/>
          <w:color w:val="050508"/>
        </w:rPr>
        <w:t>years</w:t>
      </w:r>
      <w:proofErr w:type="gramEnd"/>
      <w:r>
        <w:rPr>
          <w:rFonts w:ascii="Arial" w:hAnsi="Arial" w:cs="Arial"/>
          <w:color w:val="050508"/>
        </w:rPr>
        <w:t xml:space="preserve"> but candidates must participate in the application process each year.</w:t>
      </w:r>
      <w:r>
        <w:rPr>
          <w:rFonts w:ascii="Arial" w:hAnsi="Arial" w:cs="Arial"/>
          <w:color w:val="000000"/>
          <w:sz w:val="22"/>
          <w:szCs w:val="22"/>
        </w:rPr>
        <w:t> </w:t>
      </w:r>
    </w:p>
    <w:p w14:paraId="5FB0C8A5" w14:textId="77777777" w:rsidR="00325CA6" w:rsidRDefault="00325CA6" w:rsidP="00335FB6">
      <w:pPr>
        <w:pStyle w:val="NormalWeb"/>
        <w:spacing w:before="0" w:beforeAutospacing="0" w:after="0" w:afterAutospacing="0"/>
        <w:ind w:left="702"/>
        <w:rPr>
          <w:rFonts w:ascii="Arial" w:hAnsi="Arial" w:cs="Arial"/>
          <w:b/>
          <w:bCs/>
          <w:color w:val="1A1C1F"/>
          <w:sz w:val="25"/>
          <w:szCs w:val="25"/>
        </w:rPr>
      </w:pPr>
    </w:p>
    <w:p w14:paraId="69F86F3D" w14:textId="77777777" w:rsidR="00325CA6" w:rsidRDefault="00325CA6" w:rsidP="00335FB6">
      <w:pPr>
        <w:pStyle w:val="NormalWeb"/>
        <w:spacing w:before="0" w:beforeAutospacing="0" w:after="0" w:afterAutospacing="0"/>
        <w:ind w:left="702"/>
        <w:rPr>
          <w:rFonts w:ascii="Arial" w:hAnsi="Arial" w:cs="Arial"/>
          <w:b/>
          <w:bCs/>
          <w:color w:val="1A1C1F"/>
          <w:sz w:val="25"/>
          <w:szCs w:val="25"/>
        </w:rPr>
      </w:pPr>
    </w:p>
    <w:p w14:paraId="1F868B68" w14:textId="1C0E41A1" w:rsidR="00335FB6" w:rsidRDefault="00335FB6" w:rsidP="00335FB6">
      <w:pPr>
        <w:pStyle w:val="NormalWeb"/>
        <w:spacing w:before="0" w:beforeAutospacing="0" w:after="0" w:afterAutospacing="0"/>
        <w:ind w:left="702"/>
      </w:pPr>
      <w:r>
        <w:rPr>
          <w:rFonts w:ascii="Arial" w:hAnsi="Arial" w:cs="Arial"/>
          <w:b/>
          <w:bCs/>
          <w:color w:val="1A1C1F"/>
          <w:sz w:val="25"/>
          <w:szCs w:val="25"/>
        </w:rPr>
        <w:t>ELIGIBILITY </w:t>
      </w:r>
    </w:p>
    <w:p w14:paraId="079ECF74" w14:textId="10D8E55A" w:rsidR="00335FB6" w:rsidRDefault="00335FB6" w:rsidP="00335FB6">
      <w:pPr>
        <w:pStyle w:val="NormalWeb"/>
        <w:spacing w:before="180" w:beforeAutospacing="0" w:after="0" w:afterAutospacing="0"/>
        <w:ind w:left="931"/>
      </w:pPr>
      <w:r>
        <w:rPr>
          <w:rFonts w:ascii="Arial" w:hAnsi="Arial" w:cs="Arial"/>
          <w:color w:val="000000"/>
        </w:rPr>
        <w:t xml:space="preserve">1. Applicant must </w:t>
      </w:r>
      <w:r w:rsidR="00AB4342">
        <w:rPr>
          <w:rFonts w:ascii="Arial" w:hAnsi="Arial" w:cs="Arial"/>
          <w:color w:val="000000"/>
        </w:rPr>
        <w:t>be (</w:t>
      </w:r>
      <w:r w:rsidR="00235FB2">
        <w:rPr>
          <w:rFonts w:ascii="Arial" w:hAnsi="Arial" w:cs="Arial"/>
          <w:color w:val="000000"/>
        </w:rPr>
        <w:t>an expected)</w:t>
      </w:r>
      <w:r>
        <w:rPr>
          <w:rFonts w:ascii="Arial" w:hAnsi="Arial" w:cs="Arial"/>
          <w:color w:val="000000"/>
        </w:rPr>
        <w:t xml:space="preserve"> high school graduate or have a GED certificate.  </w:t>
      </w:r>
    </w:p>
    <w:p w14:paraId="7289513B" w14:textId="77777777" w:rsidR="00335FB6" w:rsidRDefault="00335FB6" w:rsidP="00335FB6">
      <w:pPr>
        <w:pStyle w:val="NormalWeb"/>
        <w:spacing w:before="18" w:beforeAutospacing="0" w:after="0" w:afterAutospacing="0"/>
        <w:ind w:left="912"/>
      </w:pPr>
      <w:r>
        <w:rPr>
          <w:rFonts w:ascii="Arial" w:hAnsi="Arial" w:cs="Arial"/>
          <w:color w:val="000000"/>
        </w:rPr>
        <w:t xml:space="preserve">2. Applicant must be sponsored by a </w:t>
      </w:r>
      <w:r>
        <w:rPr>
          <w:rFonts w:ascii="Arial" w:hAnsi="Arial" w:cs="Arial"/>
          <w:color w:val="FF0000"/>
        </w:rPr>
        <w:t>Rotary District 6440 Club</w:t>
      </w:r>
      <w:r>
        <w:rPr>
          <w:rFonts w:ascii="Arial" w:hAnsi="Arial" w:cs="Arial"/>
          <w:color w:val="000000"/>
        </w:rPr>
        <w:t>*</w:t>
      </w:r>
    </w:p>
    <w:p w14:paraId="18FE3833" w14:textId="77777777" w:rsidR="00335FB6" w:rsidRDefault="00335FB6" w:rsidP="00335FB6">
      <w:pPr>
        <w:pStyle w:val="NormalWeb"/>
        <w:numPr>
          <w:ilvl w:val="0"/>
          <w:numId w:val="1"/>
        </w:numPr>
        <w:spacing w:before="18" w:beforeAutospacing="0" w:after="0" w:afterAutospacing="0"/>
        <w:ind w:left="2160"/>
        <w:textAlignment w:val="baseline"/>
        <w:rPr>
          <w:rFonts w:ascii="Arial" w:hAnsi="Arial" w:cs="Arial"/>
          <w:color w:val="000000"/>
        </w:rPr>
      </w:pPr>
      <w:r>
        <w:rPr>
          <w:rFonts w:ascii="Arial" w:hAnsi="Arial" w:cs="Arial"/>
          <w:color w:val="000000"/>
        </w:rPr>
        <w:t xml:space="preserve">*See </w:t>
      </w:r>
      <w:hyperlink r:id="rId8" w:history="1">
        <w:r>
          <w:rPr>
            <w:rStyle w:val="Hyperlink"/>
            <w:rFonts w:ascii="Arial" w:hAnsi="Arial" w:cs="Arial"/>
            <w:color w:val="1155CC"/>
          </w:rPr>
          <w:t>www.rotary6440.org</w:t>
        </w:r>
      </w:hyperlink>
      <w:r>
        <w:rPr>
          <w:rFonts w:ascii="Arial" w:hAnsi="Arial" w:cs="Arial"/>
          <w:color w:val="0000FF"/>
          <w:sz w:val="25"/>
          <w:szCs w:val="25"/>
          <w:u w:val="single"/>
        </w:rPr>
        <w:t>/clubsmap</w:t>
      </w:r>
      <w:r>
        <w:rPr>
          <w:rFonts w:ascii="Arial" w:hAnsi="Arial" w:cs="Arial"/>
          <w:color w:val="000000"/>
        </w:rPr>
        <w:t xml:space="preserve"> for list of local Rotary clubs  </w:t>
      </w:r>
    </w:p>
    <w:p w14:paraId="25331C5C" w14:textId="77777777" w:rsidR="00235FB2" w:rsidRDefault="00335FB6" w:rsidP="00335FB6">
      <w:pPr>
        <w:pStyle w:val="NormalWeb"/>
        <w:spacing w:before="7" w:beforeAutospacing="0" w:after="0" w:afterAutospacing="0"/>
        <w:ind w:left="915"/>
        <w:rPr>
          <w:rFonts w:ascii="Arial" w:hAnsi="Arial" w:cs="Arial"/>
          <w:color w:val="000000"/>
          <w:sz w:val="25"/>
          <w:szCs w:val="25"/>
        </w:rPr>
      </w:pPr>
      <w:r>
        <w:rPr>
          <w:rFonts w:ascii="Arial" w:hAnsi="Arial" w:cs="Arial"/>
          <w:color w:val="000000"/>
        </w:rPr>
        <w:t xml:space="preserve">3. </w:t>
      </w:r>
      <w:r>
        <w:rPr>
          <w:rFonts w:ascii="Arial" w:hAnsi="Arial" w:cs="Arial"/>
          <w:color w:val="000000"/>
          <w:sz w:val="25"/>
          <w:szCs w:val="25"/>
        </w:rPr>
        <w:t xml:space="preserve">Applicant must </w:t>
      </w:r>
      <w:r w:rsidRPr="00A677B7">
        <w:rPr>
          <w:rFonts w:ascii="Arial" w:hAnsi="Arial" w:cs="Arial"/>
          <w:b/>
          <w:bCs/>
          <w:color w:val="000000"/>
          <w:sz w:val="25"/>
          <w:szCs w:val="25"/>
          <w:u w:val="single"/>
        </w:rPr>
        <w:t>be accepted</w:t>
      </w:r>
      <w:r>
        <w:rPr>
          <w:rFonts w:ascii="Arial" w:hAnsi="Arial" w:cs="Arial"/>
          <w:color w:val="000000"/>
          <w:sz w:val="25"/>
          <w:szCs w:val="25"/>
        </w:rPr>
        <w:t xml:space="preserve"> in an approved CTE program.</w:t>
      </w:r>
    </w:p>
    <w:p w14:paraId="01EAD225" w14:textId="77777777" w:rsidR="00235FB2" w:rsidRDefault="00235FB2" w:rsidP="00235FB2">
      <w:pPr>
        <w:pStyle w:val="NormalWeb"/>
        <w:spacing w:before="16" w:beforeAutospacing="0" w:after="0" w:afterAutospacing="0"/>
        <w:ind w:firstLine="720"/>
        <w:jc w:val="center"/>
        <w:rPr>
          <w:rFonts w:ascii="Arial" w:hAnsi="Arial" w:cs="Arial"/>
          <w:color w:val="000000"/>
        </w:rPr>
      </w:pPr>
    </w:p>
    <w:p w14:paraId="111BFDE1" w14:textId="0A83EB69" w:rsidR="00335FB6" w:rsidRDefault="00335FB6" w:rsidP="00235FB2">
      <w:pPr>
        <w:pStyle w:val="NormalWeb"/>
        <w:spacing w:before="16" w:beforeAutospacing="0" w:after="0" w:afterAutospacing="0"/>
        <w:ind w:firstLine="720"/>
        <w:jc w:val="center"/>
      </w:pPr>
      <w:r>
        <w:rPr>
          <w:rFonts w:ascii="Arial" w:hAnsi="Arial" w:cs="Arial"/>
          <w:color w:val="000000"/>
        </w:rPr>
        <w:t xml:space="preserve">4. Applicant must live or be employed within Rotary District 6440 </w:t>
      </w:r>
      <w:r w:rsidR="00235FB2">
        <w:rPr>
          <w:rFonts w:ascii="Arial" w:hAnsi="Arial" w:cs="Arial"/>
          <w:color w:val="000000"/>
        </w:rPr>
        <w:t>l</w:t>
      </w:r>
      <w:r>
        <w:rPr>
          <w:rFonts w:ascii="Arial" w:hAnsi="Arial" w:cs="Arial"/>
          <w:color w:val="000000"/>
        </w:rPr>
        <w:t>imits.  </w:t>
      </w:r>
    </w:p>
    <w:p w14:paraId="79E75303" w14:textId="792BF05D" w:rsidR="00335FB6" w:rsidRDefault="00335FB6" w:rsidP="00D338FE">
      <w:pPr>
        <w:pStyle w:val="NormalWeb"/>
        <w:spacing w:before="313" w:beforeAutospacing="0" w:after="0" w:afterAutospacing="0"/>
        <w:ind w:left="1440" w:right="1310"/>
      </w:pPr>
      <w:r>
        <w:rPr>
          <w:rFonts w:ascii="Arial" w:hAnsi="Arial" w:cs="Arial"/>
          <w:color w:val="000000"/>
          <w:sz w:val="22"/>
          <w:szCs w:val="22"/>
        </w:rPr>
        <w:t>*</w:t>
      </w:r>
      <w:r>
        <w:rPr>
          <w:rFonts w:ascii="Arial" w:hAnsi="Arial" w:cs="Arial"/>
          <w:b/>
          <w:bCs/>
          <w:color w:val="1A1C1F"/>
          <w:sz w:val="22"/>
          <w:szCs w:val="22"/>
        </w:rPr>
        <w:t>NOTE</w:t>
      </w:r>
      <w:r w:rsidR="00D338FE">
        <w:rPr>
          <w:rFonts w:ascii="Arial" w:hAnsi="Arial" w:cs="Arial"/>
          <w:b/>
          <w:bCs/>
          <w:color w:val="1A1C1F"/>
          <w:sz w:val="22"/>
          <w:szCs w:val="22"/>
        </w:rPr>
        <w:t>:</w:t>
      </w:r>
      <w:r>
        <w:rPr>
          <w:rFonts w:ascii="Arial" w:hAnsi="Arial" w:cs="Arial"/>
          <w:b/>
          <w:bCs/>
          <w:color w:val="1A1C1F"/>
          <w:sz w:val="22"/>
          <w:szCs w:val="22"/>
        </w:rPr>
        <w:t xml:space="preserve"> Residing outside Rotary District 6440 </w:t>
      </w:r>
      <w:r>
        <w:rPr>
          <w:rFonts w:ascii="Arial" w:hAnsi="Arial" w:cs="Arial"/>
          <w:b/>
          <w:bCs/>
          <w:color w:val="000000"/>
          <w:sz w:val="22"/>
          <w:szCs w:val="22"/>
        </w:rPr>
        <w:t xml:space="preserve">for </w:t>
      </w:r>
      <w:r w:rsidR="0097609B">
        <w:rPr>
          <w:rFonts w:ascii="Arial" w:hAnsi="Arial" w:cs="Arial"/>
          <w:b/>
          <w:bCs/>
          <w:color w:val="1A1C1F"/>
          <w:sz w:val="22"/>
          <w:szCs w:val="22"/>
        </w:rPr>
        <w:t>educational purposes</w:t>
      </w:r>
      <w:r w:rsidR="00D338FE">
        <w:rPr>
          <w:rFonts w:ascii="Arial" w:hAnsi="Arial" w:cs="Arial"/>
          <w:b/>
          <w:bCs/>
          <w:color w:val="1A1C1F"/>
          <w:sz w:val="22"/>
          <w:szCs w:val="22"/>
        </w:rPr>
        <w:t xml:space="preserve"> is not a reason for disqualification. </w:t>
      </w:r>
    </w:p>
    <w:p w14:paraId="69446952" w14:textId="2F50DED2" w:rsidR="00335FB6" w:rsidRDefault="00335FB6" w:rsidP="00335FB6">
      <w:pPr>
        <w:pStyle w:val="NormalWeb"/>
        <w:spacing w:before="620" w:beforeAutospacing="0" w:after="0" w:afterAutospacing="0"/>
        <w:ind w:left="677"/>
      </w:pPr>
      <w:r>
        <w:rPr>
          <w:rFonts w:ascii="Arial" w:hAnsi="Arial" w:cs="Arial"/>
          <w:b/>
          <w:bCs/>
          <w:color w:val="2B2F31"/>
          <w:sz w:val="25"/>
          <w:szCs w:val="25"/>
        </w:rPr>
        <w:t>TIMETABLE </w:t>
      </w:r>
    </w:p>
    <w:p w14:paraId="00896A0D" w14:textId="77777777" w:rsidR="00335FB6" w:rsidRDefault="00335FB6" w:rsidP="00335FB6">
      <w:pPr>
        <w:pStyle w:val="NormalWeb"/>
        <w:spacing w:before="177" w:beforeAutospacing="0" w:after="0" w:afterAutospacing="0"/>
        <w:ind w:left="665" w:right="386" w:firstLine="25"/>
      </w:pPr>
      <w:r w:rsidRPr="0097609B">
        <w:rPr>
          <w:rFonts w:ascii="Arial" w:hAnsi="Arial" w:cs="Arial"/>
          <w:b/>
          <w:bCs/>
          <w:color w:val="000000"/>
        </w:rPr>
        <w:t>November &amp; December</w:t>
      </w:r>
      <w:r>
        <w:rPr>
          <w:rFonts w:ascii="Arial" w:hAnsi="Arial" w:cs="Arial"/>
          <w:color w:val="000000"/>
        </w:rPr>
        <w:t>: Applications and promotional materials will be circulated by clubs   to area high schools, community colleges, and technical training   institutions.  </w:t>
      </w:r>
    </w:p>
    <w:p w14:paraId="32B6207B" w14:textId="77777777" w:rsidR="00335FB6" w:rsidRDefault="00335FB6" w:rsidP="00335FB6">
      <w:pPr>
        <w:pStyle w:val="NormalWeb"/>
        <w:spacing w:before="165" w:beforeAutospacing="0" w:after="0" w:afterAutospacing="0"/>
        <w:ind w:left="678"/>
      </w:pPr>
      <w:r w:rsidRPr="0097609B">
        <w:rPr>
          <w:rFonts w:ascii="Arial" w:hAnsi="Arial" w:cs="Arial"/>
          <w:b/>
          <w:bCs/>
          <w:color w:val="000000"/>
        </w:rPr>
        <w:t>January</w:t>
      </w:r>
      <w:r>
        <w:rPr>
          <w:rFonts w:ascii="Arial" w:hAnsi="Arial" w:cs="Arial"/>
          <w:color w:val="000000"/>
        </w:rPr>
        <w:t>: Applicants are pursued.  </w:t>
      </w:r>
    </w:p>
    <w:p w14:paraId="1008EB86" w14:textId="5140ED61" w:rsidR="00335FB6" w:rsidRDefault="00335FB6" w:rsidP="00335FB6">
      <w:pPr>
        <w:pStyle w:val="NormalWeb"/>
        <w:spacing w:before="162" w:beforeAutospacing="0" w:after="0" w:afterAutospacing="0"/>
        <w:ind w:left="665" w:right="1029" w:firstLine="27"/>
      </w:pPr>
      <w:r w:rsidRPr="0097609B">
        <w:rPr>
          <w:rFonts w:ascii="Arial" w:hAnsi="Arial" w:cs="Arial"/>
          <w:b/>
          <w:bCs/>
          <w:color w:val="000000"/>
        </w:rPr>
        <w:t>February:</w:t>
      </w:r>
      <w:r>
        <w:rPr>
          <w:rFonts w:ascii="Arial" w:hAnsi="Arial" w:cs="Arial"/>
          <w:color w:val="000000"/>
        </w:rPr>
        <w:t xml:space="preserve"> Applications are received by Rotary Clubs and Rotary </w:t>
      </w:r>
      <w:r w:rsidR="003F7331">
        <w:rPr>
          <w:rFonts w:ascii="Arial" w:hAnsi="Arial" w:cs="Arial"/>
          <w:color w:val="000000"/>
        </w:rPr>
        <w:t>Club interviews</w:t>
      </w:r>
      <w:r>
        <w:rPr>
          <w:rFonts w:ascii="Arial" w:hAnsi="Arial" w:cs="Arial"/>
          <w:color w:val="000000"/>
        </w:rPr>
        <w:t xml:space="preserve"> are scheduled.  </w:t>
      </w:r>
    </w:p>
    <w:p w14:paraId="414034AE" w14:textId="6D1CEE49" w:rsidR="00335FB6" w:rsidRDefault="009C580E" w:rsidP="00335FB6">
      <w:pPr>
        <w:pStyle w:val="NormalWeb"/>
        <w:spacing w:before="165" w:beforeAutospacing="0" w:after="0" w:afterAutospacing="0"/>
        <w:ind w:left="665" w:right="412" w:firstLine="25"/>
      </w:pPr>
      <w:r>
        <w:rPr>
          <w:rFonts w:ascii="Arial" w:hAnsi="Arial" w:cs="Arial"/>
          <w:b/>
          <w:bCs/>
          <w:color w:val="000000"/>
        </w:rPr>
        <w:t xml:space="preserve"> Early </w:t>
      </w:r>
      <w:r w:rsidR="00335FB6" w:rsidRPr="003F7331">
        <w:rPr>
          <w:rFonts w:ascii="Arial" w:hAnsi="Arial" w:cs="Arial"/>
          <w:b/>
          <w:bCs/>
          <w:color w:val="000000"/>
        </w:rPr>
        <w:t>March:</w:t>
      </w:r>
      <w:r w:rsidR="00335FB6">
        <w:rPr>
          <w:rFonts w:ascii="Arial" w:hAnsi="Arial" w:cs="Arial"/>
          <w:color w:val="000000"/>
        </w:rPr>
        <w:t xml:space="preserve"> Rotary Club interviews are conducted, and candidates confirmed.   Clubs can submit up to two applications to the </w:t>
      </w:r>
      <w:proofErr w:type="gramStart"/>
      <w:r w:rsidR="00335FB6">
        <w:rPr>
          <w:rFonts w:ascii="Arial" w:hAnsi="Arial" w:cs="Arial"/>
          <w:color w:val="000000"/>
        </w:rPr>
        <w:t>District</w:t>
      </w:r>
      <w:proofErr w:type="gramEnd"/>
      <w:r w:rsidR="00335FB6">
        <w:rPr>
          <w:rFonts w:ascii="Arial" w:hAnsi="Arial" w:cs="Arial"/>
          <w:color w:val="000000"/>
        </w:rPr>
        <w:t xml:space="preserve"> 6440   CTE/Vocational Scholarship program review team.  </w:t>
      </w:r>
    </w:p>
    <w:p w14:paraId="1DF67523" w14:textId="37349289" w:rsidR="00BB5CB0" w:rsidRPr="00BB5CB0" w:rsidRDefault="00335FB6" w:rsidP="00BB5CB0">
      <w:pPr>
        <w:pStyle w:val="NormalWeb"/>
        <w:numPr>
          <w:ilvl w:val="0"/>
          <w:numId w:val="9"/>
        </w:numPr>
        <w:spacing w:before="168" w:beforeAutospacing="0" w:after="0" w:afterAutospacing="0"/>
        <w:ind w:right="321"/>
      </w:pPr>
      <w:r>
        <w:rPr>
          <w:rFonts w:ascii="Arial" w:hAnsi="Arial" w:cs="Arial"/>
          <w:color w:val="000000"/>
        </w:rPr>
        <w:t xml:space="preserve">Applications must be received by the Rotary District 6440 CTE/Vocational Scholarship program review team by </w:t>
      </w:r>
      <w:r>
        <w:rPr>
          <w:rFonts w:ascii="Arial" w:hAnsi="Arial" w:cs="Arial"/>
          <w:b/>
          <w:bCs/>
          <w:color w:val="000000"/>
          <w:u w:val="single"/>
        </w:rPr>
        <w:t>March 2</w:t>
      </w:r>
      <w:r w:rsidR="002F31FC">
        <w:rPr>
          <w:rFonts w:ascii="Arial" w:hAnsi="Arial" w:cs="Arial"/>
          <w:b/>
          <w:bCs/>
          <w:color w:val="000000"/>
          <w:u w:val="single"/>
        </w:rPr>
        <w:t>0th</w:t>
      </w:r>
      <w:r w:rsidR="00525293">
        <w:rPr>
          <w:rFonts w:ascii="Arial" w:hAnsi="Arial" w:cs="Arial"/>
          <w:b/>
          <w:bCs/>
          <w:color w:val="000000"/>
          <w:u w:val="single"/>
        </w:rPr>
        <w:t>,</w:t>
      </w:r>
      <w:r>
        <w:rPr>
          <w:rFonts w:ascii="Arial" w:hAnsi="Arial" w:cs="Arial"/>
          <w:b/>
          <w:bCs/>
          <w:color w:val="000000"/>
          <w:u w:val="single"/>
        </w:rPr>
        <w:t xml:space="preserve"> 202</w:t>
      </w:r>
      <w:r w:rsidR="00DA4242">
        <w:rPr>
          <w:rFonts w:ascii="Arial" w:hAnsi="Arial" w:cs="Arial"/>
          <w:b/>
          <w:bCs/>
          <w:color w:val="000000"/>
          <w:u w:val="single"/>
        </w:rPr>
        <w:t>7</w:t>
      </w:r>
      <w:r>
        <w:rPr>
          <w:rFonts w:ascii="Arial" w:hAnsi="Arial" w:cs="Arial"/>
          <w:color w:val="000000"/>
          <w:u w:val="single"/>
        </w:rPr>
        <w:t>.</w:t>
      </w:r>
      <w:r>
        <w:rPr>
          <w:rFonts w:ascii="Arial" w:hAnsi="Arial" w:cs="Arial"/>
          <w:color w:val="000000"/>
        </w:rPr>
        <w:t> </w:t>
      </w:r>
      <w:r w:rsidR="0074198B">
        <w:rPr>
          <w:rFonts w:ascii="Arial" w:hAnsi="Arial" w:cs="Arial"/>
          <w:color w:val="000000"/>
        </w:rPr>
        <w:t xml:space="preserve"> </w:t>
      </w:r>
    </w:p>
    <w:p w14:paraId="62AC9659" w14:textId="77777777" w:rsidR="00BB5CB0" w:rsidRPr="00BB5CB0" w:rsidRDefault="0074198B" w:rsidP="00BB5CB0">
      <w:pPr>
        <w:pStyle w:val="NormalWeb"/>
        <w:numPr>
          <w:ilvl w:val="0"/>
          <w:numId w:val="9"/>
        </w:numPr>
        <w:spacing w:before="168" w:beforeAutospacing="0" w:after="0" w:afterAutospacing="0"/>
        <w:ind w:right="321"/>
      </w:pPr>
      <w:r>
        <w:rPr>
          <w:rFonts w:ascii="Arial" w:hAnsi="Arial" w:cs="Arial"/>
          <w:color w:val="000000"/>
        </w:rPr>
        <w:t xml:space="preserve">This will require each Rotary club to determine </w:t>
      </w:r>
      <w:r w:rsidR="004E3388">
        <w:rPr>
          <w:rFonts w:ascii="Arial" w:hAnsi="Arial" w:cs="Arial"/>
          <w:color w:val="000000"/>
        </w:rPr>
        <w:t>a due date from applicants that will allow the club interview process to occur</w:t>
      </w:r>
      <w:r w:rsidR="00BB5CB0">
        <w:rPr>
          <w:rFonts w:ascii="Arial" w:hAnsi="Arial" w:cs="Arial"/>
          <w:color w:val="000000"/>
        </w:rPr>
        <w:t>.</w:t>
      </w:r>
    </w:p>
    <w:p w14:paraId="5731D3DC" w14:textId="171A7AA9" w:rsidR="00335FB6" w:rsidRDefault="00335FB6" w:rsidP="00BB5CB0">
      <w:pPr>
        <w:pStyle w:val="NormalWeb"/>
        <w:numPr>
          <w:ilvl w:val="0"/>
          <w:numId w:val="9"/>
        </w:numPr>
        <w:spacing w:before="168" w:beforeAutospacing="0" w:after="0" w:afterAutospacing="0"/>
        <w:ind w:right="321"/>
      </w:pPr>
      <w:r>
        <w:rPr>
          <w:rFonts w:ascii="Arial" w:hAnsi="Arial" w:cs="Arial"/>
          <w:color w:val="000000"/>
        </w:rPr>
        <w:lastRenderedPageBreak/>
        <w:t xml:space="preserve">Applicants will be notified by District and Rotary Club   representatives of when interviews will occur. Candidate interviews will </w:t>
      </w:r>
      <w:r w:rsidR="00641E05">
        <w:rPr>
          <w:rFonts w:ascii="Arial" w:hAnsi="Arial" w:cs="Arial"/>
          <w:color w:val="000000"/>
        </w:rPr>
        <w:t>occur</w:t>
      </w:r>
      <w:r>
        <w:rPr>
          <w:rFonts w:ascii="Arial" w:hAnsi="Arial" w:cs="Arial"/>
          <w:color w:val="000000"/>
        </w:rPr>
        <w:t xml:space="preserve"> late March or early April.  </w:t>
      </w:r>
    </w:p>
    <w:p w14:paraId="2D997C95" w14:textId="2FA226DC" w:rsidR="00335FB6" w:rsidRDefault="00335FB6" w:rsidP="00335FB6">
      <w:pPr>
        <w:pStyle w:val="NormalWeb"/>
        <w:spacing w:before="168" w:beforeAutospacing="0" w:after="0" w:afterAutospacing="0"/>
        <w:ind w:left="665" w:right="508" w:firstLine="7"/>
        <w:rPr>
          <w:rFonts w:ascii="Arial" w:hAnsi="Arial" w:cs="Arial"/>
          <w:color w:val="000000"/>
        </w:rPr>
      </w:pPr>
      <w:r w:rsidRPr="003F7331">
        <w:rPr>
          <w:rFonts w:ascii="Arial" w:hAnsi="Arial" w:cs="Arial"/>
          <w:b/>
          <w:bCs/>
          <w:color w:val="000000"/>
        </w:rPr>
        <w:t>April:</w:t>
      </w:r>
      <w:r>
        <w:rPr>
          <w:rFonts w:ascii="Arial" w:hAnsi="Arial" w:cs="Arial"/>
          <w:color w:val="000000"/>
        </w:rPr>
        <w:t xml:space="preserve"> District 6440 interviews are completed, awards determined, and  successful candidates notified </w:t>
      </w:r>
      <w:r>
        <w:rPr>
          <w:rFonts w:ascii="Arial" w:hAnsi="Arial" w:cs="Arial"/>
          <w:color w:val="16181C"/>
        </w:rPr>
        <w:t xml:space="preserve">no later than </w:t>
      </w:r>
      <w:r>
        <w:rPr>
          <w:rFonts w:ascii="Arial" w:hAnsi="Arial" w:cs="Arial"/>
          <w:b/>
          <w:bCs/>
          <w:color w:val="000000"/>
          <w:u w:val="single"/>
        </w:rPr>
        <w:t xml:space="preserve">April </w:t>
      </w:r>
      <w:r w:rsidR="00653DCD">
        <w:rPr>
          <w:rFonts w:ascii="Arial" w:hAnsi="Arial" w:cs="Arial"/>
          <w:b/>
          <w:bCs/>
          <w:color w:val="000000"/>
          <w:u w:val="single"/>
        </w:rPr>
        <w:t>17</w:t>
      </w:r>
      <w:r w:rsidR="005F531A">
        <w:rPr>
          <w:rFonts w:ascii="Arial" w:hAnsi="Arial" w:cs="Arial"/>
          <w:b/>
          <w:bCs/>
          <w:color w:val="000000"/>
          <w:u w:val="single"/>
        </w:rPr>
        <w:t>th</w:t>
      </w:r>
      <w:r>
        <w:rPr>
          <w:rFonts w:ascii="Arial" w:hAnsi="Arial" w:cs="Arial"/>
          <w:b/>
          <w:bCs/>
          <w:color w:val="000000"/>
          <w:u w:val="single"/>
        </w:rPr>
        <w:t>, 202</w:t>
      </w:r>
      <w:r w:rsidR="00C15955">
        <w:rPr>
          <w:rFonts w:ascii="Arial" w:hAnsi="Arial" w:cs="Arial"/>
          <w:b/>
          <w:bCs/>
          <w:color w:val="000000"/>
          <w:u w:val="single"/>
        </w:rPr>
        <w:t>7</w:t>
      </w:r>
      <w:r>
        <w:rPr>
          <w:rFonts w:ascii="Arial" w:hAnsi="Arial" w:cs="Arial"/>
          <w:b/>
          <w:bCs/>
          <w:color w:val="000000"/>
          <w:u w:val="single"/>
        </w:rPr>
        <w:t>.</w:t>
      </w:r>
      <w:r>
        <w:rPr>
          <w:rFonts w:ascii="Arial" w:hAnsi="Arial" w:cs="Arial"/>
          <w:b/>
          <w:bCs/>
          <w:color w:val="000000"/>
        </w:rPr>
        <w:t xml:space="preserve">  </w:t>
      </w:r>
    </w:p>
    <w:p w14:paraId="1359A73C" w14:textId="71715EBE" w:rsidR="00335FB6" w:rsidRDefault="00335FB6" w:rsidP="00335FB6">
      <w:pPr>
        <w:pStyle w:val="NormalWeb"/>
        <w:spacing w:before="168" w:beforeAutospacing="0" w:after="0" w:afterAutospacing="0"/>
        <w:ind w:left="665" w:right="508" w:firstLine="7"/>
        <w:rPr>
          <w:rFonts w:ascii="Arial" w:hAnsi="Arial" w:cs="Arial"/>
          <w:color w:val="000000"/>
        </w:rPr>
      </w:pPr>
    </w:p>
    <w:p w14:paraId="097E6EEB" w14:textId="77777777" w:rsidR="00335FB6" w:rsidRDefault="00335FB6" w:rsidP="00335FB6">
      <w:pPr>
        <w:pStyle w:val="NormalWeb"/>
        <w:spacing w:before="0" w:beforeAutospacing="0" w:after="0" w:afterAutospacing="0"/>
        <w:ind w:left="679"/>
      </w:pPr>
      <w:r>
        <w:rPr>
          <w:rFonts w:ascii="Arial" w:hAnsi="Arial" w:cs="Arial"/>
          <w:b/>
          <w:bCs/>
          <w:color w:val="16181C"/>
          <w:sz w:val="25"/>
          <w:szCs w:val="25"/>
        </w:rPr>
        <w:t>CRITERIA FOR SELECTION  </w:t>
      </w:r>
    </w:p>
    <w:p w14:paraId="5271EB26" w14:textId="77777777" w:rsidR="00335FB6" w:rsidRDefault="00335FB6" w:rsidP="00335FB6">
      <w:pPr>
        <w:pStyle w:val="NormalWeb"/>
        <w:spacing w:before="609" w:beforeAutospacing="0" w:after="0" w:afterAutospacing="0"/>
        <w:ind w:left="687"/>
      </w:pPr>
      <w:r>
        <w:rPr>
          <w:rFonts w:ascii="Arial" w:hAnsi="Arial" w:cs="Arial"/>
          <w:color w:val="16181C"/>
        </w:rPr>
        <w:t xml:space="preserve">The </w:t>
      </w:r>
      <w:r>
        <w:rPr>
          <w:rFonts w:ascii="Arial" w:hAnsi="Arial" w:cs="Arial"/>
          <w:color w:val="2B2F31"/>
        </w:rPr>
        <w:t xml:space="preserve">criteria for selection shall include but </w:t>
      </w:r>
      <w:r>
        <w:rPr>
          <w:rFonts w:ascii="Arial" w:hAnsi="Arial" w:cs="Arial"/>
          <w:color w:val="16181C"/>
        </w:rPr>
        <w:t xml:space="preserve">not be limited </w:t>
      </w:r>
      <w:r>
        <w:rPr>
          <w:rFonts w:ascii="Arial" w:hAnsi="Arial" w:cs="Arial"/>
          <w:color w:val="2B2F31"/>
        </w:rPr>
        <w:t>to</w:t>
      </w:r>
      <w:r>
        <w:rPr>
          <w:rFonts w:ascii="Arial" w:hAnsi="Arial" w:cs="Arial"/>
          <w:color w:val="46494B"/>
        </w:rPr>
        <w:t>: </w:t>
      </w:r>
    </w:p>
    <w:p w14:paraId="7756F4B8" w14:textId="3130BA6F" w:rsidR="00335FB6" w:rsidRDefault="00335FB6" w:rsidP="00335FB6">
      <w:pPr>
        <w:pStyle w:val="NormalWeb"/>
        <w:spacing w:before="178" w:beforeAutospacing="0" w:after="0" w:afterAutospacing="0"/>
        <w:ind w:left="1063"/>
      </w:pPr>
      <w:r>
        <w:rPr>
          <w:rFonts w:ascii="Arial" w:hAnsi="Arial" w:cs="Arial"/>
          <w:color w:val="2B2F31"/>
          <w:sz w:val="21"/>
          <w:szCs w:val="21"/>
        </w:rPr>
        <w:t xml:space="preserve">1) </w:t>
      </w:r>
      <w:r>
        <w:rPr>
          <w:rFonts w:ascii="Arial" w:hAnsi="Arial" w:cs="Arial"/>
          <w:color w:val="16181C"/>
          <w:u w:val="single"/>
        </w:rPr>
        <w:t>First Priority</w:t>
      </w:r>
      <w:r>
        <w:rPr>
          <w:rFonts w:ascii="Arial" w:hAnsi="Arial" w:cs="Arial"/>
          <w:color w:val="16181C"/>
        </w:rPr>
        <w:t xml:space="preserve"> </w:t>
      </w:r>
      <w:r>
        <w:rPr>
          <w:rFonts w:ascii="Arial" w:hAnsi="Arial" w:cs="Arial"/>
          <w:color w:val="2B2F31"/>
        </w:rPr>
        <w:t xml:space="preserve">is the applicant’s aptitude </w:t>
      </w:r>
      <w:r>
        <w:rPr>
          <w:rFonts w:ascii="Arial" w:hAnsi="Arial" w:cs="Arial"/>
          <w:color w:val="16181C"/>
        </w:rPr>
        <w:t xml:space="preserve">in their </w:t>
      </w:r>
      <w:r>
        <w:rPr>
          <w:rFonts w:ascii="Arial" w:hAnsi="Arial" w:cs="Arial"/>
          <w:color w:val="2B2F31"/>
        </w:rPr>
        <w:t xml:space="preserve">chosen field, </w:t>
      </w:r>
      <w:r>
        <w:rPr>
          <w:rFonts w:ascii="Arial" w:hAnsi="Arial" w:cs="Arial"/>
          <w:color w:val="16181C"/>
        </w:rPr>
        <w:t xml:space="preserve">measured </w:t>
      </w:r>
      <w:r>
        <w:rPr>
          <w:rFonts w:ascii="Arial" w:hAnsi="Arial" w:cs="Arial"/>
          <w:color w:val="2B2F31"/>
        </w:rPr>
        <w:t>by: </w:t>
      </w:r>
    </w:p>
    <w:p w14:paraId="5DF72C2E" w14:textId="66D2353B" w:rsidR="00335FB6" w:rsidRDefault="00335FB6" w:rsidP="00335FB6">
      <w:pPr>
        <w:pStyle w:val="NormalWeb"/>
        <w:spacing w:before="171" w:beforeAutospacing="0" w:after="0" w:afterAutospacing="0"/>
        <w:ind w:left="1769" w:right="1005" w:hanging="362"/>
      </w:pPr>
      <w:r>
        <w:rPr>
          <w:rFonts w:ascii="Arial" w:hAnsi="Arial" w:cs="Arial"/>
          <w:color w:val="000000"/>
          <w:sz w:val="25"/>
          <w:szCs w:val="25"/>
        </w:rPr>
        <w:t xml:space="preserve">A. </w:t>
      </w:r>
      <w:r>
        <w:rPr>
          <w:rFonts w:ascii="Arial" w:hAnsi="Arial" w:cs="Arial"/>
          <w:color w:val="000000"/>
        </w:rPr>
        <w:t>High school or college grades related to chosen field of study or area of concentration.  </w:t>
      </w:r>
    </w:p>
    <w:p w14:paraId="6E66CBEE" w14:textId="6D1CB218" w:rsidR="00335FB6" w:rsidRDefault="00335FB6" w:rsidP="00335FB6">
      <w:pPr>
        <w:pStyle w:val="NormalWeb"/>
        <w:spacing w:before="160" w:beforeAutospacing="0" w:after="0" w:afterAutospacing="0"/>
        <w:ind w:left="1787" w:right="1219" w:hanging="350"/>
      </w:pPr>
      <w:r>
        <w:rPr>
          <w:rFonts w:ascii="Arial" w:hAnsi="Arial" w:cs="Arial"/>
          <w:color w:val="000000"/>
          <w:sz w:val="25"/>
          <w:szCs w:val="25"/>
        </w:rPr>
        <w:t xml:space="preserve">B. </w:t>
      </w:r>
      <w:r>
        <w:rPr>
          <w:rFonts w:ascii="Arial" w:hAnsi="Arial" w:cs="Arial"/>
          <w:color w:val="000000"/>
        </w:rPr>
        <w:t>General employment experience, with increased value considered for employment relating to their chosen technical field of study.  </w:t>
      </w:r>
    </w:p>
    <w:p w14:paraId="78AA66E3" w14:textId="0F7CCC46" w:rsidR="00335FB6" w:rsidRDefault="00335FB6" w:rsidP="00335FB6">
      <w:pPr>
        <w:pStyle w:val="NormalWeb"/>
        <w:spacing w:before="165" w:beforeAutospacing="0" w:after="0" w:afterAutospacing="0"/>
        <w:ind w:left="1786" w:right="441" w:hanging="352"/>
      </w:pPr>
      <w:r>
        <w:rPr>
          <w:rFonts w:ascii="Arial" w:hAnsi="Arial" w:cs="Arial"/>
          <w:color w:val="000000"/>
          <w:sz w:val="25"/>
          <w:szCs w:val="25"/>
        </w:rPr>
        <w:t xml:space="preserve">C. </w:t>
      </w:r>
      <w:r>
        <w:rPr>
          <w:rFonts w:ascii="Arial" w:hAnsi="Arial" w:cs="Arial"/>
          <w:color w:val="000000"/>
        </w:rPr>
        <w:t>Volunteer work and extra-curricular activities, including leadership roles and honors, with increased value considered for activities in areas related to their chosen field of study.  </w:t>
      </w:r>
    </w:p>
    <w:p w14:paraId="3C3A155D" w14:textId="70ACE73E" w:rsidR="00335FB6" w:rsidRDefault="00335FB6" w:rsidP="0011556F">
      <w:pPr>
        <w:pStyle w:val="NormalWeb"/>
        <w:numPr>
          <w:ilvl w:val="0"/>
          <w:numId w:val="8"/>
        </w:numPr>
        <w:spacing w:before="160" w:beforeAutospacing="0" w:after="0" w:afterAutospacing="0"/>
        <w:ind w:left="1440" w:right="818"/>
      </w:pPr>
      <w:r w:rsidRPr="00864FE4">
        <w:rPr>
          <w:rFonts w:ascii="Arial" w:hAnsi="Arial" w:cs="Arial"/>
          <w:color w:val="000000"/>
          <w:sz w:val="25"/>
          <w:szCs w:val="25"/>
        </w:rPr>
        <w:t xml:space="preserve">D. </w:t>
      </w:r>
      <w:r w:rsidRPr="00864FE4">
        <w:rPr>
          <w:rFonts w:ascii="Arial" w:hAnsi="Arial" w:cs="Arial"/>
          <w:color w:val="000000"/>
        </w:rPr>
        <w:t xml:space="preserve">The </w:t>
      </w:r>
      <w:r w:rsidR="007010E4" w:rsidRPr="00864FE4">
        <w:rPr>
          <w:rFonts w:ascii="Arial" w:hAnsi="Arial" w:cs="Arial"/>
          <w:color w:val="000000"/>
        </w:rPr>
        <w:t>quality of their Rotary knowledge essay</w:t>
      </w:r>
      <w:r w:rsidR="00277182" w:rsidRPr="00864FE4">
        <w:rPr>
          <w:rFonts w:ascii="Arial" w:hAnsi="Arial" w:cs="Arial"/>
          <w:color w:val="000000"/>
        </w:rPr>
        <w:t xml:space="preserve"> </w:t>
      </w:r>
      <w:r w:rsidR="00990A70" w:rsidRPr="00864FE4">
        <w:rPr>
          <w:rFonts w:ascii="Arial" w:hAnsi="Arial" w:cs="Arial"/>
          <w:color w:val="000000"/>
        </w:rPr>
        <w:t>(</w:t>
      </w:r>
      <w:r w:rsidR="00864FE4">
        <w:rPr>
          <w:rFonts w:asciiTheme="minorHAnsi" w:hAnsiTheme="minorHAnsi" w:cstheme="minorHAnsi"/>
          <w:b/>
          <w:bCs/>
          <w:sz w:val="28"/>
          <w:szCs w:val="28"/>
        </w:rPr>
        <w:t>t</w:t>
      </w:r>
      <w:r w:rsidR="00780209" w:rsidRPr="00864FE4">
        <w:rPr>
          <w:rFonts w:asciiTheme="minorHAnsi" w:hAnsiTheme="minorHAnsi" w:cstheme="minorHAnsi"/>
          <w:b/>
          <w:bCs/>
          <w:sz w:val="28"/>
          <w:szCs w:val="28"/>
        </w:rPr>
        <w:t xml:space="preserve">o ensure that all applicants are aware of the impact that Rotary has in their community and in the </w:t>
      </w:r>
      <w:r w:rsidR="0027301A" w:rsidRPr="00864FE4">
        <w:rPr>
          <w:rFonts w:asciiTheme="minorHAnsi" w:hAnsiTheme="minorHAnsi" w:cstheme="minorHAnsi"/>
          <w:b/>
          <w:bCs/>
          <w:sz w:val="28"/>
          <w:szCs w:val="28"/>
        </w:rPr>
        <w:t>world,</w:t>
      </w:r>
      <w:r w:rsidR="00780209" w:rsidRPr="00864FE4">
        <w:rPr>
          <w:rFonts w:asciiTheme="minorHAnsi" w:hAnsiTheme="minorHAnsi" w:cstheme="minorHAnsi"/>
          <w:b/>
          <w:bCs/>
          <w:sz w:val="28"/>
          <w:szCs w:val="28"/>
        </w:rPr>
        <w:t xml:space="preserve"> there will be a mandatory </w:t>
      </w:r>
      <w:r w:rsidR="005903CA">
        <w:rPr>
          <w:rFonts w:asciiTheme="minorHAnsi" w:hAnsiTheme="minorHAnsi" w:cstheme="minorHAnsi"/>
          <w:b/>
          <w:bCs/>
          <w:sz w:val="28"/>
          <w:szCs w:val="28"/>
        </w:rPr>
        <w:t xml:space="preserve">up to </w:t>
      </w:r>
      <w:r w:rsidR="00734A5D" w:rsidRPr="00864FE4">
        <w:rPr>
          <w:rFonts w:asciiTheme="minorHAnsi" w:hAnsiTheme="minorHAnsi" w:cstheme="minorHAnsi"/>
          <w:b/>
          <w:bCs/>
          <w:sz w:val="28"/>
          <w:szCs w:val="28"/>
        </w:rPr>
        <w:t>500-word</w:t>
      </w:r>
      <w:r w:rsidR="00780209" w:rsidRPr="00864FE4">
        <w:rPr>
          <w:rFonts w:asciiTheme="minorHAnsi" w:hAnsiTheme="minorHAnsi" w:cstheme="minorHAnsi"/>
          <w:b/>
          <w:bCs/>
          <w:sz w:val="28"/>
          <w:szCs w:val="28"/>
        </w:rPr>
        <w:t xml:space="preserve"> essay </w:t>
      </w:r>
      <w:r w:rsidR="00DD0E09" w:rsidRPr="00864FE4">
        <w:rPr>
          <w:rFonts w:asciiTheme="minorHAnsi" w:hAnsiTheme="minorHAnsi" w:cstheme="minorHAnsi"/>
          <w:b/>
          <w:bCs/>
          <w:sz w:val="28"/>
          <w:szCs w:val="28"/>
        </w:rPr>
        <w:t>to be filled out by applicant</w:t>
      </w:r>
      <w:r w:rsidR="00864FE4" w:rsidRPr="00864FE4">
        <w:rPr>
          <w:rFonts w:asciiTheme="minorHAnsi" w:hAnsiTheme="minorHAnsi" w:cstheme="minorHAnsi"/>
          <w:b/>
          <w:bCs/>
          <w:sz w:val="28"/>
          <w:szCs w:val="28"/>
        </w:rPr>
        <w:t>)</w:t>
      </w:r>
      <w:r w:rsidRPr="00864FE4">
        <w:rPr>
          <w:rFonts w:ascii="Arial" w:hAnsi="Arial" w:cs="Arial"/>
          <w:color w:val="000000"/>
        </w:rPr>
        <w:t xml:space="preserve"> and rapport</w:t>
      </w:r>
      <w:r w:rsidR="00990A70" w:rsidRPr="00864FE4">
        <w:rPr>
          <w:rFonts w:ascii="Arial" w:hAnsi="Arial" w:cs="Arial"/>
          <w:color w:val="000000"/>
        </w:rPr>
        <w:t>/relationship</w:t>
      </w:r>
      <w:r w:rsidRPr="00864FE4">
        <w:rPr>
          <w:rFonts w:ascii="Arial" w:hAnsi="Arial" w:cs="Arial"/>
          <w:color w:val="000000"/>
        </w:rPr>
        <w:t xml:space="preserve"> with their sponsoring</w:t>
      </w:r>
      <w:r w:rsidR="00F936C2" w:rsidRPr="00864FE4">
        <w:rPr>
          <w:rFonts w:ascii="Arial" w:hAnsi="Arial" w:cs="Arial"/>
          <w:color w:val="000000"/>
        </w:rPr>
        <w:t xml:space="preserve"> Rotary Club</w:t>
      </w:r>
      <w:r w:rsidR="00D47F55" w:rsidRPr="00864FE4">
        <w:rPr>
          <w:rFonts w:ascii="Arial" w:hAnsi="Arial" w:cs="Arial"/>
          <w:color w:val="000000"/>
        </w:rPr>
        <w:t xml:space="preserve">. </w:t>
      </w:r>
    </w:p>
    <w:p w14:paraId="1B527737" w14:textId="7DA83D99" w:rsidR="00335FB6" w:rsidRDefault="00335FB6" w:rsidP="00335FB6">
      <w:pPr>
        <w:pStyle w:val="NormalWeb"/>
        <w:spacing w:before="638" w:beforeAutospacing="0" w:after="0" w:afterAutospacing="0"/>
        <w:ind w:left="1070" w:right="1130" w:hanging="362"/>
      </w:pPr>
      <w:r>
        <w:rPr>
          <w:rFonts w:ascii="Arial" w:hAnsi="Arial" w:cs="Arial"/>
          <w:color w:val="2B2F31"/>
          <w:sz w:val="21"/>
          <w:szCs w:val="21"/>
        </w:rPr>
        <w:t xml:space="preserve">2) </w:t>
      </w:r>
      <w:r>
        <w:rPr>
          <w:rFonts w:ascii="Arial" w:hAnsi="Arial" w:cs="Arial"/>
          <w:color w:val="2B2F31"/>
          <w:u w:val="single"/>
        </w:rPr>
        <w:t xml:space="preserve">Second </w:t>
      </w:r>
      <w:r>
        <w:rPr>
          <w:rFonts w:ascii="Arial" w:hAnsi="Arial" w:cs="Arial"/>
          <w:color w:val="16181C"/>
          <w:u w:val="single"/>
        </w:rPr>
        <w:t xml:space="preserve">Priority </w:t>
      </w:r>
      <w:r>
        <w:rPr>
          <w:rFonts w:ascii="Arial" w:hAnsi="Arial" w:cs="Arial"/>
          <w:color w:val="2B2F31"/>
        </w:rPr>
        <w:t>is the indi</w:t>
      </w:r>
      <w:r>
        <w:rPr>
          <w:rFonts w:ascii="Arial" w:hAnsi="Arial" w:cs="Arial"/>
          <w:color w:val="46494B"/>
        </w:rPr>
        <w:t>c</w:t>
      </w:r>
      <w:r>
        <w:rPr>
          <w:rFonts w:ascii="Arial" w:hAnsi="Arial" w:cs="Arial"/>
          <w:color w:val="2B2F31"/>
        </w:rPr>
        <w:t xml:space="preserve">ation </w:t>
      </w:r>
      <w:r>
        <w:rPr>
          <w:rFonts w:ascii="Arial" w:hAnsi="Arial" w:cs="Arial"/>
          <w:color w:val="16181C"/>
        </w:rPr>
        <w:t xml:space="preserve">that the </w:t>
      </w:r>
      <w:r>
        <w:rPr>
          <w:rFonts w:ascii="Arial" w:hAnsi="Arial" w:cs="Arial"/>
          <w:color w:val="2B2F31"/>
        </w:rPr>
        <w:t xml:space="preserve">applicant would </w:t>
      </w:r>
      <w:r>
        <w:rPr>
          <w:rFonts w:ascii="Arial" w:hAnsi="Arial" w:cs="Arial"/>
          <w:color w:val="16181C"/>
        </w:rPr>
        <w:t xml:space="preserve">make </w:t>
      </w:r>
      <w:r>
        <w:rPr>
          <w:rFonts w:ascii="Arial" w:hAnsi="Arial" w:cs="Arial"/>
          <w:color w:val="2B2F31"/>
        </w:rPr>
        <w:t>a good Rotary representative</w:t>
      </w:r>
      <w:r>
        <w:rPr>
          <w:rFonts w:ascii="Arial" w:hAnsi="Arial" w:cs="Arial"/>
          <w:color w:val="16181C"/>
        </w:rPr>
        <w:t xml:space="preserve">, </w:t>
      </w:r>
      <w:r>
        <w:rPr>
          <w:rFonts w:ascii="Arial" w:hAnsi="Arial" w:cs="Arial"/>
          <w:color w:val="2B2F31"/>
        </w:rPr>
        <w:t xml:space="preserve">as </w:t>
      </w:r>
      <w:r>
        <w:rPr>
          <w:rFonts w:ascii="Arial" w:hAnsi="Arial" w:cs="Arial"/>
          <w:color w:val="16181C"/>
        </w:rPr>
        <w:t>measured by: </w:t>
      </w:r>
    </w:p>
    <w:p w14:paraId="45B43812" w14:textId="21019DEC" w:rsidR="00335FB6" w:rsidRDefault="00335FB6" w:rsidP="00335FB6">
      <w:pPr>
        <w:pStyle w:val="NormalWeb"/>
        <w:spacing w:before="158" w:beforeAutospacing="0" w:after="0" w:afterAutospacing="0"/>
        <w:ind w:left="1783" w:right="153" w:hanging="358"/>
      </w:pPr>
      <w:r>
        <w:rPr>
          <w:rFonts w:ascii="Arial" w:hAnsi="Arial" w:cs="Arial"/>
          <w:color w:val="000000"/>
          <w:sz w:val="25"/>
          <w:szCs w:val="25"/>
        </w:rPr>
        <w:t xml:space="preserve">A. </w:t>
      </w:r>
      <w:r>
        <w:rPr>
          <w:rFonts w:ascii="Arial" w:hAnsi="Arial" w:cs="Arial"/>
          <w:color w:val="000000"/>
        </w:rPr>
        <w:t>Participation in general extra-curricular activities in school such as music, sports, dance, debate, art, etc., or volunteer work in the community, or received awards for scholastic achievements such as being accepted into the National Honors Society, or awards from competitions, with additional value being  placed on participation in Rotary Interact Clubs, Rotary Youth Leadership  Awards, or Rotary Rotaract Clubs.  </w:t>
      </w:r>
    </w:p>
    <w:p w14:paraId="2DD7E222" w14:textId="32A01338" w:rsidR="00335FB6" w:rsidRDefault="00335FB6" w:rsidP="00335FB6">
      <w:pPr>
        <w:pStyle w:val="NormalWeb"/>
        <w:spacing w:before="167" w:beforeAutospacing="0" w:after="0" w:afterAutospacing="0"/>
        <w:ind w:left="1799" w:right="1377" w:hanging="357"/>
        <w:rPr>
          <w:rFonts w:ascii="Arial" w:hAnsi="Arial" w:cs="Arial"/>
          <w:color w:val="16181C"/>
        </w:rPr>
      </w:pPr>
      <w:r>
        <w:rPr>
          <w:rFonts w:ascii="Arial" w:hAnsi="Arial" w:cs="Arial"/>
          <w:color w:val="2B2F31"/>
          <w:sz w:val="25"/>
          <w:szCs w:val="25"/>
        </w:rPr>
        <w:t xml:space="preserve">B. </w:t>
      </w:r>
      <w:r>
        <w:rPr>
          <w:rFonts w:ascii="Arial" w:hAnsi="Arial" w:cs="Arial"/>
          <w:color w:val="2B2F31"/>
        </w:rPr>
        <w:t xml:space="preserve">Character </w:t>
      </w:r>
      <w:r>
        <w:rPr>
          <w:rFonts w:ascii="Arial" w:hAnsi="Arial" w:cs="Arial"/>
          <w:color w:val="16181C"/>
        </w:rPr>
        <w:t>recommendations through local Rotary Clubs or letters of recommendation.  </w:t>
      </w:r>
    </w:p>
    <w:p w14:paraId="15111151" w14:textId="74B67711" w:rsidR="00335FB6" w:rsidRDefault="00335FB6" w:rsidP="006D6A93">
      <w:pPr>
        <w:pStyle w:val="NormalWeb"/>
        <w:spacing w:before="165" w:beforeAutospacing="0" w:after="0" w:afterAutospacing="0"/>
        <w:ind w:left="727"/>
      </w:pPr>
      <w:r>
        <w:rPr>
          <w:rFonts w:ascii="Arial" w:hAnsi="Arial" w:cs="Arial"/>
          <w:color w:val="2B2F31"/>
          <w:sz w:val="21"/>
          <w:szCs w:val="21"/>
        </w:rPr>
        <w:lastRenderedPageBreak/>
        <w:t xml:space="preserve">3) </w:t>
      </w:r>
      <w:r>
        <w:rPr>
          <w:rFonts w:ascii="Arial" w:hAnsi="Arial" w:cs="Arial"/>
          <w:color w:val="000000"/>
        </w:rPr>
        <w:t xml:space="preserve">A minimum of </w:t>
      </w:r>
      <w:r w:rsidRPr="00E01C66">
        <w:rPr>
          <w:rFonts w:ascii="Arial" w:hAnsi="Arial" w:cs="Arial"/>
          <w:color w:val="000000"/>
          <w:u w:val="single"/>
        </w:rPr>
        <w:t>two letters of recommendation</w:t>
      </w:r>
      <w:r>
        <w:rPr>
          <w:rFonts w:ascii="Arial" w:hAnsi="Arial" w:cs="Arial"/>
          <w:color w:val="000000"/>
        </w:rPr>
        <w:t xml:space="preserve"> addressing the applicant's readiness to successfully pursue the proposed CTE training program. The recommendations can be from teachers, school administrators, employers, etc.  </w:t>
      </w:r>
    </w:p>
    <w:p w14:paraId="783F8BD1" w14:textId="3932733F" w:rsidR="00335FB6" w:rsidRDefault="00335FB6" w:rsidP="00C0474E">
      <w:pPr>
        <w:pStyle w:val="NormalWeb"/>
        <w:spacing w:before="466" w:beforeAutospacing="0" w:after="0" w:afterAutospacing="0"/>
        <w:ind w:left="708" w:right="13" w:firstLine="19"/>
        <w:rPr>
          <w:rFonts w:ascii="Arial" w:hAnsi="Arial" w:cs="Arial"/>
          <w:b/>
          <w:bCs/>
          <w:color w:val="0000FF"/>
          <w:sz w:val="25"/>
          <w:szCs w:val="25"/>
          <w:u w:val="single"/>
        </w:rPr>
      </w:pPr>
      <w:r>
        <w:rPr>
          <w:rFonts w:ascii="Arial" w:hAnsi="Arial" w:cs="Arial"/>
          <w:b/>
          <w:bCs/>
          <w:color w:val="16181C"/>
          <w:sz w:val="25"/>
          <w:szCs w:val="25"/>
        </w:rPr>
        <w:t xml:space="preserve">NOTE: </w:t>
      </w:r>
      <w:r>
        <w:rPr>
          <w:rFonts w:ascii="Arial" w:hAnsi="Arial" w:cs="Arial"/>
          <w:b/>
          <w:bCs/>
          <w:color w:val="2B2F31"/>
          <w:sz w:val="25"/>
          <w:szCs w:val="25"/>
        </w:rPr>
        <w:t xml:space="preserve">Applicants </w:t>
      </w:r>
      <w:r>
        <w:rPr>
          <w:rFonts w:ascii="Arial" w:hAnsi="Arial" w:cs="Arial"/>
          <w:b/>
          <w:bCs/>
          <w:color w:val="16181C"/>
          <w:sz w:val="25"/>
          <w:szCs w:val="25"/>
        </w:rPr>
        <w:t>must seek a local Rotary C</w:t>
      </w:r>
      <w:r>
        <w:rPr>
          <w:rFonts w:ascii="Arial" w:hAnsi="Arial" w:cs="Arial"/>
          <w:b/>
          <w:bCs/>
          <w:color w:val="2B2F31"/>
          <w:sz w:val="25"/>
          <w:szCs w:val="25"/>
        </w:rPr>
        <w:t xml:space="preserve">lub </w:t>
      </w:r>
      <w:r>
        <w:rPr>
          <w:rFonts w:ascii="Arial" w:hAnsi="Arial" w:cs="Arial"/>
          <w:b/>
          <w:bCs/>
          <w:color w:val="16181C"/>
          <w:sz w:val="25"/>
          <w:szCs w:val="25"/>
        </w:rPr>
        <w:t xml:space="preserve">to sponsor their application and be </w:t>
      </w:r>
      <w:r>
        <w:rPr>
          <w:rFonts w:ascii="Arial" w:hAnsi="Arial" w:cs="Arial"/>
          <w:b/>
          <w:bCs/>
          <w:color w:val="2B2F31"/>
          <w:sz w:val="25"/>
          <w:szCs w:val="25"/>
        </w:rPr>
        <w:t xml:space="preserve">available </w:t>
      </w:r>
      <w:r>
        <w:rPr>
          <w:rFonts w:ascii="Arial" w:hAnsi="Arial" w:cs="Arial"/>
          <w:b/>
          <w:bCs/>
          <w:color w:val="16181C"/>
          <w:sz w:val="25"/>
          <w:szCs w:val="25"/>
        </w:rPr>
        <w:t xml:space="preserve">to be interviewed by </w:t>
      </w:r>
      <w:r>
        <w:rPr>
          <w:rFonts w:ascii="Arial" w:hAnsi="Arial" w:cs="Arial"/>
          <w:b/>
          <w:bCs/>
          <w:color w:val="2B2F31"/>
          <w:sz w:val="25"/>
          <w:szCs w:val="25"/>
        </w:rPr>
        <w:t xml:space="preserve">the </w:t>
      </w:r>
      <w:r>
        <w:rPr>
          <w:rFonts w:ascii="Arial" w:hAnsi="Arial" w:cs="Arial"/>
          <w:b/>
          <w:bCs/>
          <w:color w:val="16181C"/>
          <w:sz w:val="25"/>
          <w:szCs w:val="25"/>
        </w:rPr>
        <w:t xml:space="preserve">local </w:t>
      </w:r>
      <w:r>
        <w:rPr>
          <w:rFonts w:ascii="Arial" w:hAnsi="Arial" w:cs="Arial"/>
          <w:b/>
          <w:bCs/>
          <w:color w:val="2B2F31"/>
          <w:sz w:val="25"/>
          <w:szCs w:val="25"/>
        </w:rPr>
        <w:t xml:space="preserve">club. Applications will not   be considered until endorsed by a District 6440 Rotary Club. Local   District 6440 Clubs can be found at </w:t>
      </w:r>
      <w:hyperlink r:id="rId9" w:history="1">
        <w:r w:rsidR="007A6AF5" w:rsidRPr="009F18CC">
          <w:rPr>
            <w:rStyle w:val="Hyperlink"/>
            <w:rFonts w:ascii="Arial" w:hAnsi="Arial" w:cs="Arial"/>
            <w:b/>
            <w:bCs/>
            <w:sz w:val="25"/>
            <w:szCs w:val="25"/>
          </w:rPr>
          <w:t>www.rotary6440.org/clubsmap</w:t>
        </w:r>
      </w:hyperlink>
      <w:r>
        <w:rPr>
          <w:rFonts w:ascii="Arial" w:hAnsi="Arial" w:cs="Arial"/>
          <w:b/>
          <w:bCs/>
          <w:color w:val="0000FF"/>
          <w:sz w:val="25"/>
          <w:szCs w:val="25"/>
          <w:u w:val="single"/>
        </w:rPr>
        <w:t>.</w:t>
      </w:r>
    </w:p>
    <w:p w14:paraId="25A70CAE" w14:textId="77777777" w:rsidR="007A6AF5" w:rsidRDefault="007A6AF5" w:rsidP="00C0474E">
      <w:pPr>
        <w:pStyle w:val="NormalWeb"/>
        <w:spacing w:before="466" w:beforeAutospacing="0" w:after="0" w:afterAutospacing="0"/>
        <w:ind w:left="708" w:right="13" w:firstLine="19"/>
      </w:pPr>
    </w:p>
    <w:p w14:paraId="629A5F22" w14:textId="77777777" w:rsidR="007A6AF5" w:rsidRDefault="00335FB6" w:rsidP="007A6AF5">
      <w:pPr>
        <w:pStyle w:val="NormalWeb"/>
        <w:spacing w:before="0" w:beforeAutospacing="0" w:after="0" w:afterAutospacing="0"/>
        <w:ind w:left="674"/>
        <w:rPr>
          <w:rFonts w:ascii="Arial" w:hAnsi="Arial" w:cs="Arial"/>
          <w:b/>
          <w:bCs/>
          <w:color w:val="1D1F23"/>
          <w:sz w:val="25"/>
          <w:szCs w:val="25"/>
        </w:rPr>
      </w:pPr>
      <w:r>
        <w:rPr>
          <w:rFonts w:ascii="Arial" w:hAnsi="Arial" w:cs="Arial"/>
          <w:b/>
          <w:bCs/>
          <w:color w:val="1D1F23"/>
          <w:sz w:val="25"/>
          <w:szCs w:val="25"/>
        </w:rPr>
        <w:t>SUGGESTED CLUB SELECTION PROCESS  </w:t>
      </w:r>
    </w:p>
    <w:p w14:paraId="156DA116" w14:textId="1C6ED2D1" w:rsidR="00335FB6" w:rsidRDefault="00335FB6" w:rsidP="007A6AF5">
      <w:pPr>
        <w:pStyle w:val="NormalWeb"/>
        <w:spacing w:before="0" w:beforeAutospacing="0" w:after="0" w:afterAutospacing="0"/>
        <w:ind w:left="674"/>
      </w:pPr>
      <w:r>
        <w:rPr>
          <w:rFonts w:ascii="Arial" w:hAnsi="Arial" w:cs="Arial"/>
          <w:b/>
          <w:bCs/>
          <w:color w:val="1D1F23"/>
          <w:sz w:val="25"/>
          <w:szCs w:val="25"/>
        </w:rPr>
        <w:t>The Club Committee </w:t>
      </w:r>
    </w:p>
    <w:p w14:paraId="29C994AC" w14:textId="0F48C3E6" w:rsidR="00335FB6" w:rsidRDefault="00335FB6" w:rsidP="00335FB6">
      <w:pPr>
        <w:pStyle w:val="NormalWeb"/>
        <w:spacing w:before="196" w:beforeAutospacing="0" w:after="0" w:afterAutospacing="0"/>
        <w:ind w:left="681" w:right="1069"/>
      </w:pPr>
      <w:r>
        <w:rPr>
          <w:rFonts w:ascii="Arial" w:hAnsi="Arial" w:cs="Arial"/>
          <w:color w:val="383A3D"/>
          <w:sz w:val="25"/>
          <w:szCs w:val="25"/>
        </w:rPr>
        <w:t>Se</w:t>
      </w:r>
      <w:r>
        <w:rPr>
          <w:rFonts w:ascii="Arial" w:hAnsi="Arial" w:cs="Arial"/>
          <w:color w:val="1D1F23"/>
          <w:sz w:val="25"/>
          <w:szCs w:val="25"/>
        </w:rPr>
        <w:t>l</w:t>
      </w:r>
      <w:r>
        <w:rPr>
          <w:rFonts w:ascii="Arial" w:hAnsi="Arial" w:cs="Arial"/>
          <w:color w:val="383A3D"/>
          <w:sz w:val="25"/>
          <w:szCs w:val="25"/>
        </w:rPr>
        <w:t>ect a schol</w:t>
      </w:r>
      <w:r>
        <w:rPr>
          <w:rFonts w:ascii="Arial" w:hAnsi="Arial" w:cs="Arial"/>
          <w:color w:val="1D1F23"/>
          <w:sz w:val="25"/>
          <w:szCs w:val="25"/>
        </w:rPr>
        <w:t>a</w:t>
      </w:r>
      <w:r>
        <w:rPr>
          <w:rFonts w:ascii="Arial" w:hAnsi="Arial" w:cs="Arial"/>
          <w:color w:val="383A3D"/>
          <w:sz w:val="25"/>
          <w:szCs w:val="25"/>
        </w:rPr>
        <w:t>rsh</w:t>
      </w:r>
      <w:r>
        <w:rPr>
          <w:rFonts w:ascii="Arial" w:hAnsi="Arial" w:cs="Arial"/>
          <w:color w:val="1D1F23"/>
          <w:sz w:val="25"/>
          <w:szCs w:val="25"/>
        </w:rPr>
        <w:t xml:space="preserve">ip </w:t>
      </w:r>
      <w:r>
        <w:rPr>
          <w:rFonts w:ascii="Arial" w:hAnsi="Arial" w:cs="Arial"/>
          <w:color w:val="383A3D"/>
          <w:sz w:val="25"/>
          <w:szCs w:val="25"/>
        </w:rPr>
        <w:t>comm</w:t>
      </w:r>
      <w:r>
        <w:rPr>
          <w:rFonts w:ascii="Arial" w:hAnsi="Arial" w:cs="Arial"/>
          <w:color w:val="1D1F23"/>
          <w:sz w:val="25"/>
          <w:szCs w:val="25"/>
        </w:rPr>
        <w:t>itt</w:t>
      </w:r>
      <w:r>
        <w:rPr>
          <w:rFonts w:ascii="Arial" w:hAnsi="Arial" w:cs="Arial"/>
          <w:color w:val="383A3D"/>
          <w:sz w:val="25"/>
          <w:szCs w:val="25"/>
        </w:rPr>
        <w:t xml:space="preserve">ee of </w:t>
      </w:r>
      <w:r>
        <w:rPr>
          <w:rFonts w:ascii="Arial" w:hAnsi="Arial" w:cs="Arial"/>
          <w:color w:val="1D1F23"/>
          <w:sz w:val="25"/>
          <w:szCs w:val="25"/>
        </w:rPr>
        <w:t>t</w:t>
      </w:r>
      <w:r>
        <w:rPr>
          <w:rFonts w:ascii="Arial" w:hAnsi="Arial" w:cs="Arial"/>
          <w:color w:val="383A3D"/>
          <w:sz w:val="25"/>
          <w:szCs w:val="25"/>
        </w:rPr>
        <w:t xml:space="preserve">wo </w:t>
      </w:r>
      <w:r>
        <w:rPr>
          <w:rFonts w:ascii="Arial" w:hAnsi="Arial" w:cs="Arial"/>
          <w:color w:val="4B4F52"/>
          <w:sz w:val="25"/>
          <w:szCs w:val="25"/>
        </w:rPr>
        <w:t xml:space="preserve">or </w:t>
      </w:r>
      <w:r>
        <w:rPr>
          <w:rFonts w:ascii="Arial" w:hAnsi="Arial" w:cs="Arial"/>
          <w:color w:val="1D1F23"/>
          <w:sz w:val="25"/>
          <w:szCs w:val="25"/>
        </w:rPr>
        <w:t>th</w:t>
      </w:r>
      <w:r>
        <w:rPr>
          <w:rFonts w:ascii="Arial" w:hAnsi="Arial" w:cs="Arial"/>
          <w:color w:val="383A3D"/>
          <w:sz w:val="25"/>
          <w:szCs w:val="25"/>
        </w:rPr>
        <w:t>ree mem</w:t>
      </w:r>
      <w:r>
        <w:rPr>
          <w:rFonts w:ascii="Arial" w:hAnsi="Arial" w:cs="Arial"/>
          <w:color w:val="1D1F23"/>
          <w:sz w:val="25"/>
          <w:szCs w:val="25"/>
        </w:rPr>
        <w:t>b</w:t>
      </w:r>
      <w:r>
        <w:rPr>
          <w:rFonts w:ascii="Arial" w:hAnsi="Arial" w:cs="Arial"/>
          <w:color w:val="383A3D"/>
          <w:sz w:val="25"/>
          <w:szCs w:val="25"/>
        </w:rPr>
        <w:t>e</w:t>
      </w:r>
      <w:r>
        <w:rPr>
          <w:rFonts w:ascii="Arial" w:hAnsi="Arial" w:cs="Arial"/>
          <w:color w:val="1D1F23"/>
          <w:sz w:val="25"/>
          <w:szCs w:val="25"/>
        </w:rPr>
        <w:t>r</w:t>
      </w:r>
      <w:r>
        <w:rPr>
          <w:rFonts w:ascii="Arial" w:hAnsi="Arial" w:cs="Arial"/>
          <w:color w:val="383A3D"/>
          <w:sz w:val="25"/>
          <w:szCs w:val="25"/>
        </w:rPr>
        <w:t xml:space="preserve">s from your </w:t>
      </w:r>
      <w:r>
        <w:rPr>
          <w:rFonts w:ascii="Arial" w:hAnsi="Arial" w:cs="Arial"/>
          <w:color w:val="1D1F23"/>
          <w:sz w:val="25"/>
          <w:szCs w:val="25"/>
        </w:rPr>
        <w:t>cl</w:t>
      </w:r>
      <w:r>
        <w:rPr>
          <w:rFonts w:ascii="Arial" w:hAnsi="Arial" w:cs="Arial"/>
          <w:color w:val="383A3D"/>
          <w:sz w:val="25"/>
          <w:szCs w:val="25"/>
        </w:rPr>
        <w:t xml:space="preserve">ub to </w:t>
      </w:r>
      <w:r>
        <w:rPr>
          <w:rFonts w:ascii="Arial" w:hAnsi="Arial" w:cs="Arial"/>
          <w:color w:val="4B4F52"/>
          <w:sz w:val="25"/>
          <w:szCs w:val="25"/>
        </w:rPr>
        <w:t xml:space="preserve">seek </w:t>
      </w:r>
      <w:r>
        <w:rPr>
          <w:rFonts w:ascii="Arial" w:hAnsi="Arial" w:cs="Arial"/>
          <w:color w:val="383A3D"/>
          <w:sz w:val="25"/>
          <w:szCs w:val="25"/>
        </w:rPr>
        <w:t>out applicants</w:t>
      </w:r>
      <w:r>
        <w:rPr>
          <w:rFonts w:ascii="Arial" w:hAnsi="Arial" w:cs="Arial"/>
          <w:color w:val="4B4F52"/>
          <w:sz w:val="25"/>
          <w:szCs w:val="25"/>
        </w:rPr>
        <w:t xml:space="preserve">, </w:t>
      </w:r>
      <w:r>
        <w:rPr>
          <w:rFonts w:ascii="Arial" w:hAnsi="Arial" w:cs="Arial"/>
          <w:color w:val="383A3D"/>
          <w:sz w:val="25"/>
          <w:szCs w:val="25"/>
        </w:rPr>
        <w:t>co</w:t>
      </w:r>
      <w:r>
        <w:rPr>
          <w:rFonts w:ascii="Arial" w:hAnsi="Arial" w:cs="Arial"/>
          <w:color w:val="1D1F23"/>
          <w:sz w:val="25"/>
          <w:szCs w:val="25"/>
        </w:rPr>
        <w:t>n</w:t>
      </w:r>
      <w:r>
        <w:rPr>
          <w:rFonts w:ascii="Arial" w:hAnsi="Arial" w:cs="Arial"/>
          <w:color w:val="383A3D"/>
          <w:sz w:val="25"/>
          <w:szCs w:val="25"/>
        </w:rPr>
        <w:t>d</w:t>
      </w:r>
      <w:r>
        <w:rPr>
          <w:rFonts w:ascii="Arial" w:hAnsi="Arial" w:cs="Arial"/>
          <w:color w:val="1D1F23"/>
          <w:sz w:val="25"/>
          <w:szCs w:val="25"/>
        </w:rPr>
        <w:t>u</w:t>
      </w:r>
      <w:r>
        <w:rPr>
          <w:rFonts w:ascii="Arial" w:hAnsi="Arial" w:cs="Arial"/>
          <w:color w:val="4B4F52"/>
          <w:sz w:val="25"/>
          <w:szCs w:val="25"/>
        </w:rPr>
        <w:t xml:space="preserve">ct </w:t>
      </w:r>
      <w:r>
        <w:rPr>
          <w:rFonts w:ascii="Arial" w:hAnsi="Arial" w:cs="Arial"/>
          <w:color w:val="1D1F23"/>
          <w:sz w:val="25"/>
          <w:szCs w:val="25"/>
        </w:rPr>
        <w:t>i</w:t>
      </w:r>
      <w:r>
        <w:rPr>
          <w:rFonts w:ascii="Arial" w:hAnsi="Arial" w:cs="Arial"/>
          <w:color w:val="383A3D"/>
          <w:sz w:val="25"/>
          <w:szCs w:val="25"/>
        </w:rPr>
        <w:t>nterv</w:t>
      </w:r>
      <w:r>
        <w:rPr>
          <w:rFonts w:ascii="Arial" w:hAnsi="Arial" w:cs="Arial"/>
          <w:color w:val="0C0C0F"/>
          <w:sz w:val="25"/>
          <w:szCs w:val="25"/>
        </w:rPr>
        <w:t>i</w:t>
      </w:r>
      <w:r>
        <w:rPr>
          <w:rFonts w:ascii="Arial" w:hAnsi="Arial" w:cs="Arial"/>
          <w:color w:val="383A3D"/>
          <w:sz w:val="25"/>
          <w:szCs w:val="25"/>
        </w:rPr>
        <w:t xml:space="preserve">ews and </w:t>
      </w:r>
      <w:r>
        <w:rPr>
          <w:rFonts w:ascii="Arial" w:hAnsi="Arial" w:cs="Arial"/>
          <w:color w:val="4B4F52"/>
          <w:sz w:val="25"/>
          <w:szCs w:val="25"/>
        </w:rPr>
        <w:t>spo</w:t>
      </w:r>
      <w:r>
        <w:rPr>
          <w:rFonts w:ascii="Arial" w:hAnsi="Arial" w:cs="Arial"/>
          <w:color w:val="1D1F23"/>
          <w:sz w:val="25"/>
          <w:szCs w:val="25"/>
        </w:rPr>
        <w:t>n</w:t>
      </w:r>
      <w:r>
        <w:rPr>
          <w:rFonts w:ascii="Arial" w:hAnsi="Arial" w:cs="Arial"/>
          <w:color w:val="383A3D"/>
          <w:sz w:val="25"/>
          <w:szCs w:val="25"/>
        </w:rPr>
        <w:t>sor scho</w:t>
      </w:r>
      <w:r>
        <w:rPr>
          <w:rFonts w:ascii="Arial" w:hAnsi="Arial" w:cs="Arial"/>
          <w:color w:val="0C0C0F"/>
          <w:sz w:val="25"/>
          <w:szCs w:val="25"/>
        </w:rPr>
        <w:t>l</w:t>
      </w:r>
      <w:r>
        <w:rPr>
          <w:rFonts w:ascii="Arial" w:hAnsi="Arial" w:cs="Arial"/>
          <w:color w:val="383A3D"/>
          <w:sz w:val="25"/>
          <w:szCs w:val="25"/>
        </w:rPr>
        <w:t>arship can</w:t>
      </w:r>
      <w:r>
        <w:rPr>
          <w:rFonts w:ascii="Arial" w:hAnsi="Arial" w:cs="Arial"/>
          <w:color w:val="1D1F23"/>
          <w:sz w:val="25"/>
          <w:szCs w:val="25"/>
        </w:rPr>
        <w:t>d</w:t>
      </w:r>
      <w:r>
        <w:rPr>
          <w:rFonts w:ascii="Arial" w:hAnsi="Arial" w:cs="Arial"/>
          <w:color w:val="4B4F52"/>
          <w:sz w:val="25"/>
          <w:szCs w:val="25"/>
        </w:rPr>
        <w:t>idates.  </w:t>
      </w:r>
    </w:p>
    <w:p w14:paraId="35594F7F" w14:textId="77777777" w:rsidR="00335FB6" w:rsidRDefault="00335FB6" w:rsidP="00335FB6">
      <w:pPr>
        <w:pStyle w:val="NormalWeb"/>
        <w:spacing w:before="643" w:beforeAutospacing="0" w:after="0" w:afterAutospacing="0"/>
        <w:ind w:left="703"/>
      </w:pPr>
      <w:r>
        <w:rPr>
          <w:rFonts w:ascii="Arial" w:hAnsi="Arial" w:cs="Arial"/>
          <w:b/>
          <w:bCs/>
          <w:color w:val="1D1F23"/>
          <w:sz w:val="25"/>
          <w:szCs w:val="25"/>
        </w:rPr>
        <w:t>Finding Applicants </w:t>
      </w:r>
    </w:p>
    <w:p w14:paraId="61E9CD1F" w14:textId="1192073A" w:rsidR="004C74A7" w:rsidRDefault="00335FB6" w:rsidP="00335FB6">
      <w:pPr>
        <w:pStyle w:val="NormalWeb"/>
        <w:spacing w:before="196" w:beforeAutospacing="0" w:after="0" w:afterAutospacing="0"/>
        <w:ind w:left="696" w:right="868"/>
      </w:pPr>
      <w:r>
        <w:rPr>
          <w:rFonts w:ascii="Arial" w:hAnsi="Arial" w:cs="Arial"/>
          <w:color w:val="383A3D"/>
          <w:sz w:val="25"/>
          <w:szCs w:val="25"/>
        </w:rPr>
        <w:t>Con</w:t>
      </w:r>
      <w:r>
        <w:rPr>
          <w:rFonts w:ascii="Arial" w:hAnsi="Arial" w:cs="Arial"/>
          <w:color w:val="1D1F23"/>
          <w:sz w:val="25"/>
          <w:szCs w:val="25"/>
        </w:rPr>
        <w:t>t</w:t>
      </w:r>
      <w:r>
        <w:rPr>
          <w:rFonts w:ascii="Arial" w:hAnsi="Arial" w:cs="Arial"/>
          <w:color w:val="383A3D"/>
          <w:sz w:val="25"/>
          <w:szCs w:val="25"/>
        </w:rPr>
        <w:t>act loc</w:t>
      </w:r>
      <w:r>
        <w:rPr>
          <w:rFonts w:ascii="Arial" w:hAnsi="Arial" w:cs="Arial"/>
          <w:color w:val="0C0C0F"/>
          <w:sz w:val="25"/>
          <w:szCs w:val="25"/>
        </w:rPr>
        <w:t xml:space="preserve">al </w:t>
      </w:r>
      <w:r>
        <w:rPr>
          <w:rFonts w:ascii="Arial" w:hAnsi="Arial" w:cs="Arial"/>
          <w:color w:val="383A3D"/>
          <w:sz w:val="25"/>
          <w:szCs w:val="25"/>
        </w:rPr>
        <w:t xml:space="preserve">high </w:t>
      </w:r>
      <w:r>
        <w:rPr>
          <w:rFonts w:ascii="Arial" w:hAnsi="Arial" w:cs="Arial"/>
          <w:color w:val="4B4F52"/>
          <w:sz w:val="25"/>
          <w:szCs w:val="25"/>
        </w:rPr>
        <w:t>sc</w:t>
      </w:r>
      <w:r>
        <w:rPr>
          <w:rFonts w:ascii="Arial" w:hAnsi="Arial" w:cs="Arial"/>
          <w:color w:val="1D1F23"/>
          <w:sz w:val="25"/>
          <w:szCs w:val="25"/>
        </w:rPr>
        <w:t>h</w:t>
      </w:r>
      <w:r>
        <w:rPr>
          <w:rFonts w:ascii="Arial" w:hAnsi="Arial" w:cs="Arial"/>
          <w:color w:val="383A3D"/>
          <w:sz w:val="25"/>
          <w:szCs w:val="25"/>
        </w:rPr>
        <w:t>oo</w:t>
      </w:r>
      <w:r>
        <w:rPr>
          <w:rFonts w:ascii="Arial" w:hAnsi="Arial" w:cs="Arial"/>
          <w:color w:val="0C0C0F"/>
          <w:sz w:val="25"/>
          <w:szCs w:val="25"/>
        </w:rPr>
        <w:t>l</w:t>
      </w:r>
      <w:r>
        <w:rPr>
          <w:rFonts w:ascii="Arial" w:hAnsi="Arial" w:cs="Arial"/>
          <w:color w:val="383A3D"/>
          <w:sz w:val="25"/>
          <w:szCs w:val="25"/>
        </w:rPr>
        <w:t>s</w:t>
      </w:r>
      <w:r w:rsidR="000B2226">
        <w:rPr>
          <w:rFonts w:ascii="Arial" w:hAnsi="Arial" w:cs="Arial"/>
          <w:color w:val="383A3D"/>
          <w:sz w:val="25"/>
          <w:szCs w:val="25"/>
        </w:rPr>
        <w:t>, community colleges</w:t>
      </w:r>
      <w:r>
        <w:rPr>
          <w:rFonts w:ascii="Arial" w:hAnsi="Arial" w:cs="Arial"/>
          <w:color w:val="383A3D"/>
          <w:sz w:val="25"/>
          <w:szCs w:val="25"/>
        </w:rPr>
        <w:t xml:space="preserve"> and CTE/Vocational training </w:t>
      </w:r>
      <w:r>
        <w:rPr>
          <w:rFonts w:ascii="Arial" w:hAnsi="Arial" w:cs="Arial"/>
          <w:color w:val="4B4F52"/>
          <w:sz w:val="25"/>
          <w:szCs w:val="25"/>
        </w:rPr>
        <w:t>ca</w:t>
      </w:r>
      <w:r>
        <w:rPr>
          <w:rFonts w:ascii="Arial" w:hAnsi="Arial" w:cs="Arial"/>
          <w:color w:val="1D1F23"/>
          <w:sz w:val="25"/>
          <w:szCs w:val="25"/>
        </w:rPr>
        <w:t>m</w:t>
      </w:r>
      <w:r>
        <w:rPr>
          <w:rFonts w:ascii="Arial" w:hAnsi="Arial" w:cs="Arial"/>
          <w:color w:val="383A3D"/>
          <w:sz w:val="25"/>
          <w:szCs w:val="25"/>
        </w:rPr>
        <w:t xml:space="preserve">puses </w:t>
      </w:r>
      <w:r>
        <w:rPr>
          <w:rFonts w:ascii="Arial" w:hAnsi="Arial" w:cs="Arial"/>
          <w:color w:val="1D1F23"/>
          <w:sz w:val="25"/>
          <w:szCs w:val="25"/>
        </w:rPr>
        <w:t>t</w:t>
      </w:r>
      <w:r>
        <w:rPr>
          <w:rFonts w:ascii="Arial" w:hAnsi="Arial" w:cs="Arial"/>
          <w:color w:val="4B4F52"/>
          <w:sz w:val="25"/>
          <w:szCs w:val="25"/>
        </w:rPr>
        <w:t xml:space="preserve">o </w:t>
      </w:r>
      <w:r>
        <w:rPr>
          <w:rFonts w:ascii="Arial" w:hAnsi="Arial" w:cs="Arial"/>
          <w:color w:val="383A3D"/>
          <w:sz w:val="25"/>
          <w:szCs w:val="25"/>
        </w:rPr>
        <w:t>enco</w:t>
      </w:r>
      <w:r>
        <w:rPr>
          <w:rFonts w:ascii="Arial" w:hAnsi="Arial" w:cs="Arial"/>
          <w:color w:val="1D1F23"/>
          <w:sz w:val="25"/>
          <w:szCs w:val="25"/>
        </w:rPr>
        <w:t>u</w:t>
      </w:r>
      <w:r>
        <w:rPr>
          <w:rFonts w:ascii="Arial" w:hAnsi="Arial" w:cs="Arial"/>
          <w:color w:val="383A3D"/>
          <w:sz w:val="25"/>
          <w:szCs w:val="25"/>
        </w:rPr>
        <w:t>rage publication of Sc</w:t>
      </w:r>
      <w:r>
        <w:rPr>
          <w:rFonts w:ascii="Arial" w:hAnsi="Arial" w:cs="Arial"/>
          <w:color w:val="1D1F23"/>
          <w:sz w:val="25"/>
          <w:szCs w:val="25"/>
        </w:rPr>
        <w:t>h</w:t>
      </w:r>
      <w:r>
        <w:rPr>
          <w:rFonts w:ascii="Arial" w:hAnsi="Arial" w:cs="Arial"/>
          <w:color w:val="383A3D"/>
          <w:sz w:val="25"/>
          <w:szCs w:val="25"/>
        </w:rPr>
        <w:t>o</w:t>
      </w:r>
      <w:r>
        <w:rPr>
          <w:rFonts w:ascii="Arial" w:hAnsi="Arial" w:cs="Arial"/>
          <w:color w:val="0C0C0F"/>
          <w:sz w:val="25"/>
          <w:szCs w:val="25"/>
        </w:rPr>
        <w:t>l</w:t>
      </w:r>
      <w:r>
        <w:rPr>
          <w:rFonts w:ascii="Arial" w:hAnsi="Arial" w:cs="Arial"/>
          <w:color w:val="383A3D"/>
          <w:sz w:val="25"/>
          <w:szCs w:val="25"/>
        </w:rPr>
        <w:t>arsh</w:t>
      </w:r>
      <w:r>
        <w:rPr>
          <w:rFonts w:ascii="Arial" w:hAnsi="Arial" w:cs="Arial"/>
          <w:color w:val="1D1F23"/>
          <w:sz w:val="25"/>
          <w:szCs w:val="25"/>
        </w:rPr>
        <w:t>i</w:t>
      </w:r>
      <w:r>
        <w:rPr>
          <w:rFonts w:ascii="Arial" w:hAnsi="Arial" w:cs="Arial"/>
          <w:color w:val="383A3D"/>
          <w:sz w:val="25"/>
          <w:szCs w:val="25"/>
        </w:rPr>
        <w:t>p Applica</w:t>
      </w:r>
      <w:r>
        <w:rPr>
          <w:rFonts w:ascii="Arial" w:hAnsi="Arial" w:cs="Arial"/>
          <w:color w:val="1D1F23"/>
          <w:sz w:val="25"/>
          <w:szCs w:val="25"/>
        </w:rPr>
        <w:t>ti</w:t>
      </w:r>
      <w:r>
        <w:rPr>
          <w:rFonts w:ascii="Arial" w:hAnsi="Arial" w:cs="Arial"/>
          <w:color w:val="383A3D"/>
          <w:sz w:val="25"/>
          <w:szCs w:val="25"/>
        </w:rPr>
        <w:t>o</w:t>
      </w:r>
      <w:r>
        <w:rPr>
          <w:rFonts w:ascii="Arial" w:hAnsi="Arial" w:cs="Arial"/>
          <w:color w:val="1D1F23"/>
          <w:sz w:val="25"/>
          <w:szCs w:val="25"/>
        </w:rPr>
        <w:t>n</w:t>
      </w:r>
      <w:r>
        <w:rPr>
          <w:rFonts w:ascii="Arial" w:hAnsi="Arial" w:cs="Arial"/>
          <w:color w:val="383A3D"/>
          <w:sz w:val="25"/>
          <w:szCs w:val="25"/>
        </w:rPr>
        <w:t>s</w:t>
      </w:r>
      <w:r>
        <w:rPr>
          <w:rFonts w:ascii="Arial" w:hAnsi="Arial" w:cs="Arial"/>
          <w:color w:val="1D1F23"/>
          <w:sz w:val="25"/>
          <w:szCs w:val="25"/>
        </w:rPr>
        <w:t xml:space="preserve">. Reach out to </w:t>
      </w:r>
      <w:r>
        <w:rPr>
          <w:rFonts w:ascii="Arial" w:hAnsi="Arial" w:cs="Arial"/>
          <w:color w:val="383A3D"/>
          <w:sz w:val="25"/>
          <w:szCs w:val="25"/>
        </w:rPr>
        <w:t xml:space="preserve">college resource </w:t>
      </w:r>
      <w:r w:rsidR="00951C65">
        <w:rPr>
          <w:rFonts w:ascii="Arial" w:hAnsi="Arial" w:cs="Arial"/>
          <w:color w:val="383A3D"/>
          <w:sz w:val="25"/>
          <w:szCs w:val="25"/>
        </w:rPr>
        <w:t>centers</w:t>
      </w:r>
      <w:r>
        <w:rPr>
          <w:rFonts w:ascii="Arial" w:hAnsi="Arial" w:cs="Arial"/>
          <w:color w:val="383A3D"/>
          <w:sz w:val="25"/>
          <w:szCs w:val="25"/>
        </w:rPr>
        <w:t>, career resource center</w:t>
      </w:r>
      <w:r w:rsidR="00531829">
        <w:rPr>
          <w:rFonts w:ascii="Arial" w:hAnsi="Arial" w:cs="Arial"/>
          <w:color w:val="383A3D"/>
          <w:sz w:val="25"/>
          <w:szCs w:val="25"/>
        </w:rPr>
        <w:t>s</w:t>
      </w:r>
      <w:r>
        <w:rPr>
          <w:rFonts w:ascii="Arial" w:hAnsi="Arial" w:cs="Arial"/>
          <w:color w:val="383A3D"/>
          <w:sz w:val="25"/>
          <w:szCs w:val="25"/>
        </w:rPr>
        <w:t xml:space="preserve"> and fina</w:t>
      </w:r>
      <w:r>
        <w:rPr>
          <w:rFonts w:ascii="Arial" w:hAnsi="Arial" w:cs="Arial"/>
          <w:color w:val="1D1F23"/>
          <w:sz w:val="25"/>
          <w:szCs w:val="25"/>
        </w:rPr>
        <w:t>n</w:t>
      </w:r>
      <w:r>
        <w:rPr>
          <w:rFonts w:ascii="Arial" w:hAnsi="Arial" w:cs="Arial"/>
          <w:color w:val="383A3D"/>
          <w:sz w:val="25"/>
          <w:szCs w:val="25"/>
        </w:rPr>
        <w:t>cial ai</w:t>
      </w:r>
      <w:r>
        <w:rPr>
          <w:rFonts w:ascii="Arial" w:hAnsi="Arial" w:cs="Arial"/>
          <w:color w:val="1D1F23"/>
          <w:sz w:val="25"/>
          <w:szCs w:val="25"/>
        </w:rPr>
        <w:t xml:space="preserve">d </w:t>
      </w:r>
      <w:r>
        <w:rPr>
          <w:rFonts w:ascii="Arial" w:hAnsi="Arial" w:cs="Arial"/>
          <w:color w:val="383A3D"/>
          <w:sz w:val="25"/>
          <w:szCs w:val="25"/>
        </w:rPr>
        <w:t xml:space="preserve">counselors to advise </w:t>
      </w:r>
      <w:r>
        <w:rPr>
          <w:rFonts w:ascii="Arial" w:hAnsi="Arial" w:cs="Arial"/>
          <w:color w:val="1D1F23"/>
          <w:sz w:val="25"/>
          <w:szCs w:val="25"/>
        </w:rPr>
        <w:t>p</w:t>
      </w:r>
      <w:r>
        <w:rPr>
          <w:rFonts w:ascii="Arial" w:hAnsi="Arial" w:cs="Arial"/>
          <w:color w:val="383A3D"/>
          <w:sz w:val="25"/>
          <w:szCs w:val="25"/>
        </w:rPr>
        <w:t xml:space="preserve">rospective </w:t>
      </w:r>
      <w:r>
        <w:rPr>
          <w:rFonts w:ascii="Arial" w:hAnsi="Arial" w:cs="Arial"/>
          <w:color w:val="4B4F52"/>
          <w:sz w:val="25"/>
          <w:szCs w:val="25"/>
        </w:rPr>
        <w:t>ca</w:t>
      </w:r>
      <w:r>
        <w:rPr>
          <w:rFonts w:ascii="Arial" w:hAnsi="Arial" w:cs="Arial"/>
          <w:color w:val="1D1F23"/>
          <w:sz w:val="25"/>
          <w:szCs w:val="25"/>
        </w:rPr>
        <w:t>nd</w:t>
      </w:r>
      <w:r>
        <w:rPr>
          <w:rFonts w:ascii="Arial" w:hAnsi="Arial" w:cs="Arial"/>
          <w:color w:val="383A3D"/>
          <w:sz w:val="25"/>
          <w:szCs w:val="25"/>
        </w:rPr>
        <w:t>ida</w:t>
      </w:r>
      <w:r>
        <w:rPr>
          <w:rFonts w:ascii="Arial" w:hAnsi="Arial" w:cs="Arial"/>
          <w:color w:val="1D1F23"/>
          <w:sz w:val="25"/>
          <w:szCs w:val="25"/>
        </w:rPr>
        <w:t>t</w:t>
      </w:r>
      <w:r>
        <w:rPr>
          <w:rFonts w:ascii="Arial" w:hAnsi="Arial" w:cs="Arial"/>
          <w:color w:val="383A3D"/>
          <w:sz w:val="25"/>
          <w:szCs w:val="25"/>
        </w:rPr>
        <w:t>es to contact</w:t>
      </w:r>
      <w:r>
        <w:rPr>
          <w:rFonts w:ascii="Arial" w:hAnsi="Arial" w:cs="Arial"/>
          <w:color w:val="1D1F23"/>
          <w:sz w:val="25"/>
          <w:szCs w:val="25"/>
        </w:rPr>
        <w:t xml:space="preserve"> th</w:t>
      </w:r>
      <w:r>
        <w:rPr>
          <w:rFonts w:ascii="Arial" w:hAnsi="Arial" w:cs="Arial"/>
          <w:color w:val="383A3D"/>
          <w:sz w:val="25"/>
          <w:szCs w:val="25"/>
        </w:rPr>
        <w:t>e</w:t>
      </w:r>
      <w:r>
        <w:rPr>
          <w:rFonts w:ascii="Arial" w:hAnsi="Arial" w:cs="Arial"/>
          <w:color w:val="1D1F23"/>
          <w:sz w:val="25"/>
          <w:szCs w:val="25"/>
        </w:rPr>
        <w:t xml:space="preserve">ir </w:t>
      </w:r>
      <w:r>
        <w:rPr>
          <w:rFonts w:ascii="Arial" w:hAnsi="Arial" w:cs="Arial"/>
          <w:color w:val="0C0C0F"/>
          <w:sz w:val="25"/>
          <w:szCs w:val="25"/>
        </w:rPr>
        <w:t>l</w:t>
      </w:r>
      <w:r>
        <w:rPr>
          <w:rFonts w:ascii="Arial" w:hAnsi="Arial" w:cs="Arial"/>
          <w:color w:val="383A3D"/>
          <w:sz w:val="25"/>
          <w:szCs w:val="25"/>
        </w:rPr>
        <w:t>oca</w:t>
      </w:r>
      <w:r>
        <w:rPr>
          <w:rFonts w:ascii="Arial" w:hAnsi="Arial" w:cs="Arial"/>
          <w:color w:val="1D1F23"/>
          <w:sz w:val="25"/>
          <w:szCs w:val="25"/>
        </w:rPr>
        <w:t>l R</w:t>
      </w:r>
      <w:r>
        <w:rPr>
          <w:rFonts w:ascii="Arial" w:hAnsi="Arial" w:cs="Arial"/>
          <w:color w:val="383A3D"/>
          <w:sz w:val="25"/>
          <w:szCs w:val="25"/>
        </w:rPr>
        <w:t>o</w:t>
      </w:r>
      <w:r>
        <w:rPr>
          <w:rFonts w:ascii="Arial" w:hAnsi="Arial" w:cs="Arial"/>
          <w:color w:val="0C0C0F"/>
          <w:sz w:val="25"/>
          <w:szCs w:val="25"/>
        </w:rPr>
        <w:t>t</w:t>
      </w:r>
      <w:r>
        <w:rPr>
          <w:rFonts w:ascii="Arial" w:hAnsi="Arial" w:cs="Arial"/>
          <w:color w:val="383A3D"/>
          <w:sz w:val="25"/>
          <w:szCs w:val="25"/>
        </w:rPr>
        <w:t>ary C</w:t>
      </w:r>
      <w:r>
        <w:rPr>
          <w:rFonts w:ascii="Arial" w:hAnsi="Arial" w:cs="Arial"/>
          <w:color w:val="0C0C0F"/>
          <w:sz w:val="25"/>
          <w:szCs w:val="25"/>
        </w:rPr>
        <w:t xml:space="preserve">lubs </w:t>
      </w:r>
      <w:r>
        <w:rPr>
          <w:rFonts w:ascii="Arial" w:hAnsi="Arial" w:cs="Arial"/>
          <w:color w:val="383A3D"/>
          <w:sz w:val="25"/>
          <w:szCs w:val="25"/>
        </w:rPr>
        <w:t xml:space="preserve">to </w:t>
      </w:r>
      <w:r>
        <w:rPr>
          <w:rFonts w:ascii="Arial" w:hAnsi="Arial" w:cs="Arial"/>
          <w:color w:val="4B4F52"/>
          <w:sz w:val="25"/>
          <w:szCs w:val="25"/>
        </w:rPr>
        <w:t xml:space="preserve">seek </w:t>
      </w:r>
      <w:r>
        <w:rPr>
          <w:rFonts w:ascii="Arial" w:hAnsi="Arial" w:cs="Arial"/>
          <w:color w:val="383A3D"/>
          <w:sz w:val="25"/>
          <w:szCs w:val="25"/>
        </w:rPr>
        <w:t>spo</w:t>
      </w:r>
      <w:r>
        <w:rPr>
          <w:rFonts w:ascii="Arial" w:hAnsi="Arial" w:cs="Arial"/>
          <w:color w:val="1D1F23"/>
          <w:sz w:val="25"/>
          <w:szCs w:val="25"/>
        </w:rPr>
        <w:t>n</w:t>
      </w:r>
      <w:r>
        <w:rPr>
          <w:rFonts w:ascii="Arial" w:hAnsi="Arial" w:cs="Arial"/>
          <w:color w:val="383A3D"/>
          <w:sz w:val="25"/>
          <w:szCs w:val="25"/>
        </w:rPr>
        <w:t>sors</w:t>
      </w:r>
      <w:r>
        <w:rPr>
          <w:rFonts w:ascii="Arial" w:hAnsi="Arial" w:cs="Arial"/>
          <w:color w:val="1D1F23"/>
          <w:sz w:val="25"/>
          <w:szCs w:val="25"/>
        </w:rPr>
        <w:t>h</w:t>
      </w:r>
      <w:r>
        <w:rPr>
          <w:rFonts w:ascii="Arial" w:hAnsi="Arial" w:cs="Arial"/>
          <w:color w:val="4B4F52"/>
          <w:sz w:val="25"/>
          <w:szCs w:val="25"/>
        </w:rPr>
        <w:t>ip</w:t>
      </w:r>
      <w:r>
        <w:rPr>
          <w:rFonts w:ascii="Arial" w:hAnsi="Arial" w:cs="Arial"/>
          <w:color w:val="383A3D"/>
          <w:sz w:val="25"/>
          <w:szCs w:val="25"/>
        </w:rPr>
        <w:t>. </w:t>
      </w:r>
    </w:p>
    <w:p w14:paraId="48539CBD" w14:textId="77777777" w:rsidR="00335FB6" w:rsidRDefault="00335FB6" w:rsidP="00335FB6">
      <w:pPr>
        <w:pStyle w:val="NormalWeb"/>
        <w:spacing w:before="599" w:beforeAutospacing="0" w:after="0" w:afterAutospacing="0"/>
        <w:ind w:left="701"/>
      </w:pPr>
      <w:r>
        <w:rPr>
          <w:rFonts w:ascii="Arial" w:hAnsi="Arial" w:cs="Arial"/>
          <w:b/>
          <w:bCs/>
          <w:color w:val="1D1F23"/>
          <w:sz w:val="25"/>
          <w:szCs w:val="25"/>
        </w:rPr>
        <w:t>Additional Awards </w:t>
      </w:r>
    </w:p>
    <w:p w14:paraId="40B139F5" w14:textId="77777777" w:rsidR="00675E64" w:rsidRDefault="00335FB6" w:rsidP="00675E64">
      <w:pPr>
        <w:pStyle w:val="NormalWeb"/>
        <w:spacing w:before="199" w:beforeAutospacing="0" w:after="0" w:afterAutospacing="0"/>
        <w:ind w:left="717" w:right="304" w:firstLine="1"/>
        <w:rPr>
          <w:rFonts w:ascii="Arial" w:hAnsi="Arial" w:cs="Arial"/>
          <w:color w:val="000000"/>
          <w:sz w:val="25"/>
          <w:szCs w:val="25"/>
        </w:rPr>
      </w:pPr>
      <w:r>
        <w:rPr>
          <w:rFonts w:ascii="Arial" w:hAnsi="Arial" w:cs="Arial"/>
          <w:color w:val="000000"/>
          <w:sz w:val="25"/>
          <w:szCs w:val="25"/>
        </w:rPr>
        <w:t xml:space="preserve">Clubs are encouraged to fund and make additional local awards to be given to candidates not </w:t>
      </w:r>
      <w:r w:rsidR="00675E64">
        <w:rPr>
          <w:rFonts w:ascii="Arial" w:hAnsi="Arial" w:cs="Arial"/>
          <w:color w:val="000000"/>
          <w:sz w:val="25"/>
          <w:szCs w:val="25"/>
        </w:rPr>
        <w:t>awarded</w:t>
      </w:r>
      <w:r>
        <w:rPr>
          <w:rFonts w:ascii="Arial" w:hAnsi="Arial" w:cs="Arial"/>
          <w:color w:val="000000"/>
          <w:sz w:val="25"/>
          <w:szCs w:val="25"/>
        </w:rPr>
        <w:t xml:space="preserve"> district-level scholarships. </w:t>
      </w:r>
    </w:p>
    <w:p w14:paraId="7DE172FF" w14:textId="37EF0EA8" w:rsidR="00335FB6" w:rsidRDefault="00335FB6" w:rsidP="00675E64">
      <w:pPr>
        <w:pStyle w:val="NormalWeb"/>
        <w:spacing w:before="199" w:beforeAutospacing="0" w:after="0" w:afterAutospacing="0"/>
        <w:ind w:left="717" w:right="304" w:firstLine="1"/>
      </w:pPr>
      <w:r>
        <w:rPr>
          <w:rFonts w:ascii="Arial" w:hAnsi="Arial" w:cs="Arial"/>
          <w:color w:val="000000"/>
          <w:sz w:val="22"/>
          <w:szCs w:val="22"/>
        </w:rPr>
        <w:t>  </w:t>
      </w:r>
    </w:p>
    <w:p w14:paraId="4D059500" w14:textId="77777777" w:rsidR="00335FB6" w:rsidRDefault="00335FB6" w:rsidP="00335FB6">
      <w:pPr>
        <w:pStyle w:val="NormalWeb"/>
        <w:spacing w:before="0" w:beforeAutospacing="0" w:after="0" w:afterAutospacing="0"/>
        <w:ind w:left="708"/>
      </w:pPr>
      <w:r>
        <w:rPr>
          <w:rFonts w:ascii="Arial" w:hAnsi="Arial" w:cs="Arial"/>
          <w:b/>
          <w:bCs/>
          <w:color w:val="1D1F23"/>
          <w:sz w:val="25"/>
          <w:szCs w:val="25"/>
        </w:rPr>
        <w:t>Applicant Preparation </w:t>
      </w:r>
    </w:p>
    <w:p w14:paraId="59522490" w14:textId="77777777" w:rsidR="006D2F49" w:rsidRDefault="00335FB6" w:rsidP="006D2F49">
      <w:pPr>
        <w:pStyle w:val="NormalWeb"/>
        <w:spacing w:before="196" w:beforeAutospacing="0" w:after="0" w:afterAutospacing="0"/>
        <w:ind w:left="716" w:right="213" w:firstLine="10"/>
        <w:rPr>
          <w:rFonts w:ascii="Arial" w:hAnsi="Arial" w:cs="Arial"/>
          <w:color w:val="000000"/>
          <w:sz w:val="25"/>
          <w:szCs w:val="25"/>
        </w:rPr>
      </w:pPr>
      <w:r>
        <w:rPr>
          <w:rFonts w:ascii="Arial" w:hAnsi="Arial" w:cs="Arial"/>
          <w:color w:val="000000"/>
          <w:sz w:val="25"/>
          <w:szCs w:val="25"/>
        </w:rPr>
        <w:t xml:space="preserve">Club selection committees should prepare applicants to be interviewed at the district level.  Make sure all application materials are </w:t>
      </w:r>
      <w:proofErr w:type="gramStart"/>
      <w:r>
        <w:rPr>
          <w:rFonts w:ascii="Arial" w:hAnsi="Arial" w:cs="Arial"/>
          <w:color w:val="000000"/>
          <w:sz w:val="25"/>
          <w:szCs w:val="25"/>
        </w:rPr>
        <w:t>legible</w:t>
      </w:r>
      <w:proofErr w:type="gramEnd"/>
      <w:r>
        <w:rPr>
          <w:rFonts w:ascii="Arial" w:hAnsi="Arial" w:cs="Arial"/>
          <w:color w:val="000000"/>
          <w:sz w:val="25"/>
          <w:szCs w:val="25"/>
        </w:rPr>
        <w:t xml:space="preserve"> and applicants are introduced to and understand the nature of Rotary. Be certain all forms contain both printed and written signatures with current e-mail addresses to ensure updates are received on the outcome of the selection process. Applicants prepared by passionate and informed Rotarians have a greater opportunity of success.  </w:t>
      </w:r>
    </w:p>
    <w:p w14:paraId="1AF515D5" w14:textId="723AEAE4" w:rsidR="00335FB6" w:rsidRDefault="00335FB6" w:rsidP="006D2F49">
      <w:pPr>
        <w:pStyle w:val="NormalWeb"/>
        <w:spacing w:before="196" w:beforeAutospacing="0" w:after="0" w:afterAutospacing="0"/>
        <w:ind w:left="716" w:right="213" w:firstLine="10"/>
      </w:pPr>
      <w:r>
        <w:rPr>
          <w:rFonts w:ascii="Arial" w:hAnsi="Arial" w:cs="Arial"/>
          <w:b/>
          <w:bCs/>
          <w:color w:val="1D1F23"/>
          <w:sz w:val="25"/>
          <w:szCs w:val="25"/>
        </w:rPr>
        <w:t>Recognition of Scholarship Winners </w:t>
      </w:r>
    </w:p>
    <w:p w14:paraId="475341A7" w14:textId="6CE5A588" w:rsidR="00335FB6" w:rsidRDefault="00335FB6" w:rsidP="00335FB6">
      <w:pPr>
        <w:pStyle w:val="NormalWeb"/>
        <w:spacing w:before="201" w:beforeAutospacing="0" w:after="0" w:afterAutospacing="0"/>
        <w:ind w:left="727" w:right="85" w:firstLine="6"/>
        <w:rPr>
          <w:rFonts w:ascii="Arial" w:hAnsi="Arial" w:cs="Arial"/>
          <w:color w:val="000000"/>
          <w:sz w:val="25"/>
          <w:szCs w:val="25"/>
        </w:rPr>
      </w:pPr>
      <w:r>
        <w:rPr>
          <w:rFonts w:ascii="Arial" w:hAnsi="Arial" w:cs="Arial"/>
          <w:color w:val="000000"/>
          <w:sz w:val="25"/>
          <w:szCs w:val="25"/>
        </w:rPr>
        <w:lastRenderedPageBreak/>
        <w:t xml:space="preserve">Rotary Clubs should recognize the </w:t>
      </w:r>
      <w:proofErr w:type="gramStart"/>
      <w:r>
        <w:rPr>
          <w:rFonts w:ascii="Arial" w:hAnsi="Arial" w:cs="Arial"/>
          <w:color w:val="000000"/>
          <w:sz w:val="25"/>
          <w:szCs w:val="25"/>
        </w:rPr>
        <w:t>District</w:t>
      </w:r>
      <w:proofErr w:type="gramEnd"/>
      <w:r>
        <w:rPr>
          <w:rFonts w:ascii="Arial" w:hAnsi="Arial" w:cs="Arial"/>
          <w:color w:val="000000"/>
          <w:sz w:val="25"/>
          <w:szCs w:val="25"/>
        </w:rPr>
        <w:t xml:space="preserve"> 6440 and Local Club scholarship winners at your Rotary meetings in April</w:t>
      </w:r>
      <w:r w:rsidR="000228B9">
        <w:rPr>
          <w:rFonts w:ascii="Arial" w:hAnsi="Arial" w:cs="Arial"/>
          <w:color w:val="000000"/>
          <w:sz w:val="25"/>
          <w:szCs w:val="25"/>
        </w:rPr>
        <w:t>, May or June</w:t>
      </w:r>
      <w:r>
        <w:rPr>
          <w:rFonts w:ascii="Arial" w:hAnsi="Arial" w:cs="Arial"/>
          <w:color w:val="000000"/>
          <w:sz w:val="25"/>
          <w:szCs w:val="25"/>
        </w:rPr>
        <w:t>. Consider Inviting parents or guardians to attend Club meetings and provide a press release to the local media. </w:t>
      </w:r>
    </w:p>
    <w:p w14:paraId="7706B4F8" w14:textId="77777777" w:rsidR="000D2C99" w:rsidRDefault="000D2C99" w:rsidP="00335FB6">
      <w:pPr>
        <w:pStyle w:val="NormalWeb"/>
        <w:spacing w:before="201" w:beforeAutospacing="0" w:after="0" w:afterAutospacing="0"/>
        <w:ind w:left="727" w:right="85" w:firstLine="6"/>
        <w:rPr>
          <w:rFonts w:ascii="Arial" w:hAnsi="Arial" w:cs="Arial"/>
          <w:color w:val="000000"/>
          <w:sz w:val="25"/>
          <w:szCs w:val="25"/>
        </w:rPr>
      </w:pPr>
    </w:p>
    <w:p w14:paraId="3143A2B8" w14:textId="77777777" w:rsidR="00BD232C" w:rsidRDefault="00BD232C" w:rsidP="00335FB6">
      <w:pPr>
        <w:pStyle w:val="NormalWeb"/>
        <w:spacing w:before="201" w:beforeAutospacing="0" w:after="0" w:afterAutospacing="0"/>
        <w:ind w:left="727" w:right="85" w:firstLine="6"/>
        <w:rPr>
          <w:rFonts w:ascii="Arial" w:hAnsi="Arial" w:cs="Arial"/>
          <w:color w:val="000000"/>
          <w:sz w:val="40"/>
          <w:szCs w:val="40"/>
        </w:rPr>
      </w:pPr>
    </w:p>
    <w:p w14:paraId="70E90B4D" w14:textId="77777777" w:rsidR="00335FB6" w:rsidRDefault="00335FB6" w:rsidP="00335FB6">
      <w:pPr>
        <w:spacing w:before="6" w:after="0" w:line="240" w:lineRule="auto"/>
        <w:ind w:left="720" w:right="2666" w:firstLine="720"/>
        <w:jc w:val="center"/>
        <w:rPr>
          <w:rFonts w:ascii="Arial" w:eastAsia="Times New Roman" w:hAnsi="Arial" w:cs="Arial"/>
          <w:b/>
          <w:bCs/>
          <w:color w:val="1A1C1F"/>
          <w:sz w:val="28"/>
          <w:szCs w:val="28"/>
        </w:rPr>
      </w:pPr>
    </w:p>
    <w:sectPr w:rsidR="00335FB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62FA7" w14:textId="77777777" w:rsidR="00DF7E81" w:rsidRDefault="00DF7E81" w:rsidP="00325CA6">
      <w:pPr>
        <w:spacing w:after="0" w:line="240" w:lineRule="auto"/>
      </w:pPr>
      <w:r>
        <w:separator/>
      </w:r>
    </w:p>
  </w:endnote>
  <w:endnote w:type="continuationSeparator" w:id="0">
    <w:p w14:paraId="596F03CE" w14:textId="77777777" w:rsidR="00DF7E81" w:rsidRDefault="00DF7E81" w:rsidP="00325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8F6B2" w14:textId="468413AA" w:rsidR="00132DD6" w:rsidRDefault="00132DD6">
    <w:pPr>
      <w:pStyle w:val="Footer"/>
    </w:pPr>
    <w:r>
      <w:rPr>
        <w:rFonts w:ascii="Arial" w:hAnsi="Arial" w:cs="Arial"/>
        <w:b/>
        <w:bCs/>
        <w:color w:val="000000"/>
        <w:sz w:val="20"/>
        <w:szCs w:val="20"/>
      </w:rPr>
      <w:t xml:space="preserve">Rotary District 6440 </w:t>
    </w:r>
    <w:r w:rsidR="000F6437">
      <w:rPr>
        <w:rFonts w:ascii="Arial" w:hAnsi="Arial" w:cs="Arial"/>
        <w:b/>
        <w:bCs/>
        <w:color w:val="000000"/>
        <w:sz w:val="20"/>
        <w:szCs w:val="20"/>
      </w:rPr>
      <w:t>2027</w:t>
    </w:r>
    <w:r w:rsidR="00073C4C">
      <w:rPr>
        <w:rFonts w:ascii="Arial" w:hAnsi="Arial" w:cs="Arial"/>
        <w:b/>
        <w:bCs/>
        <w:color w:val="000000"/>
        <w:sz w:val="20"/>
        <w:szCs w:val="20"/>
      </w:rPr>
      <w:t xml:space="preserve"> </w:t>
    </w:r>
    <w:r>
      <w:rPr>
        <w:rFonts w:ascii="Arial" w:hAnsi="Arial" w:cs="Arial"/>
        <w:b/>
        <w:bCs/>
        <w:color w:val="000000"/>
        <w:sz w:val="20"/>
        <w:szCs w:val="20"/>
      </w:rPr>
      <w:t>CTE/Vocational Scholarship Program Details  </w:t>
    </w:r>
  </w:p>
  <w:p w14:paraId="2617F805" w14:textId="5D32EBE7" w:rsidR="00325CA6" w:rsidRDefault="00325C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AB899" w14:textId="77777777" w:rsidR="00DF7E81" w:rsidRDefault="00DF7E81" w:rsidP="00325CA6">
      <w:pPr>
        <w:spacing w:after="0" w:line="240" w:lineRule="auto"/>
      </w:pPr>
      <w:r>
        <w:separator/>
      </w:r>
    </w:p>
  </w:footnote>
  <w:footnote w:type="continuationSeparator" w:id="0">
    <w:p w14:paraId="2C4D12D7" w14:textId="77777777" w:rsidR="00DF7E81" w:rsidRDefault="00DF7E81" w:rsidP="00325C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0CC7"/>
    <w:multiLevelType w:val="hybridMultilevel"/>
    <w:tmpl w:val="CDCEDF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A402E64"/>
    <w:multiLevelType w:val="multilevel"/>
    <w:tmpl w:val="DEAE4C7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24754688"/>
    <w:multiLevelType w:val="hybridMultilevel"/>
    <w:tmpl w:val="42807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33527F"/>
    <w:multiLevelType w:val="hybridMultilevel"/>
    <w:tmpl w:val="30B05AB8"/>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4" w15:restartNumberingAfterBreak="0">
    <w:nsid w:val="3A307D80"/>
    <w:multiLevelType w:val="hybridMultilevel"/>
    <w:tmpl w:val="1CDED124"/>
    <w:lvl w:ilvl="0" w:tplc="297E0988">
      <w:start w:val="1"/>
      <w:numFmt w:val="decimal"/>
      <w:lvlText w:val="%1."/>
      <w:lvlJc w:val="left"/>
      <w:pPr>
        <w:ind w:left="1032" w:hanging="360"/>
      </w:pPr>
      <w:rPr>
        <w:rFonts w:hint="default"/>
      </w:rPr>
    </w:lvl>
    <w:lvl w:ilvl="1" w:tplc="04090019">
      <w:start w:val="1"/>
      <w:numFmt w:val="lowerLetter"/>
      <w:lvlText w:val="%2."/>
      <w:lvlJc w:val="left"/>
      <w:pPr>
        <w:ind w:left="1752" w:hanging="360"/>
      </w:pPr>
    </w:lvl>
    <w:lvl w:ilvl="2" w:tplc="0409001B" w:tentative="1">
      <w:start w:val="1"/>
      <w:numFmt w:val="lowerRoman"/>
      <w:lvlText w:val="%3."/>
      <w:lvlJc w:val="right"/>
      <w:pPr>
        <w:ind w:left="2472" w:hanging="180"/>
      </w:pPr>
    </w:lvl>
    <w:lvl w:ilvl="3" w:tplc="0409000F" w:tentative="1">
      <w:start w:val="1"/>
      <w:numFmt w:val="decimal"/>
      <w:lvlText w:val="%4."/>
      <w:lvlJc w:val="left"/>
      <w:pPr>
        <w:ind w:left="3192" w:hanging="360"/>
      </w:pPr>
    </w:lvl>
    <w:lvl w:ilvl="4" w:tplc="04090019" w:tentative="1">
      <w:start w:val="1"/>
      <w:numFmt w:val="lowerLetter"/>
      <w:lvlText w:val="%5."/>
      <w:lvlJc w:val="left"/>
      <w:pPr>
        <w:ind w:left="3912" w:hanging="360"/>
      </w:pPr>
    </w:lvl>
    <w:lvl w:ilvl="5" w:tplc="0409001B" w:tentative="1">
      <w:start w:val="1"/>
      <w:numFmt w:val="lowerRoman"/>
      <w:lvlText w:val="%6."/>
      <w:lvlJc w:val="right"/>
      <w:pPr>
        <w:ind w:left="4632" w:hanging="180"/>
      </w:pPr>
    </w:lvl>
    <w:lvl w:ilvl="6" w:tplc="0409000F" w:tentative="1">
      <w:start w:val="1"/>
      <w:numFmt w:val="decimal"/>
      <w:lvlText w:val="%7."/>
      <w:lvlJc w:val="left"/>
      <w:pPr>
        <w:ind w:left="5352" w:hanging="360"/>
      </w:pPr>
    </w:lvl>
    <w:lvl w:ilvl="7" w:tplc="04090019" w:tentative="1">
      <w:start w:val="1"/>
      <w:numFmt w:val="lowerLetter"/>
      <w:lvlText w:val="%8."/>
      <w:lvlJc w:val="left"/>
      <w:pPr>
        <w:ind w:left="6072" w:hanging="360"/>
      </w:pPr>
    </w:lvl>
    <w:lvl w:ilvl="8" w:tplc="0409001B" w:tentative="1">
      <w:start w:val="1"/>
      <w:numFmt w:val="lowerRoman"/>
      <w:lvlText w:val="%9."/>
      <w:lvlJc w:val="right"/>
      <w:pPr>
        <w:ind w:left="6792" w:hanging="180"/>
      </w:pPr>
    </w:lvl>
  </w:abstractNum>
  <w:abstractNum w:abstractNumId="5" w15:restartNumberingAfterBreak="0">
    <w:nsid w:val="49126C20"/>
    <w:multiLevelType w:val="hybridMultilevel"/>
    <w:tmpl w:val="BF5A954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58883017"/>
    <w:multiLevelType w:val="hybridMultilevel"/>
    <w:tmpl w:val="3B2C8E3C"/>
    <w:lvl w:ilvl="0" w:tplc="04090001">
      <w:start w:val="1"/>
      <w:numFmt w:val="bullet"/>
      <w:lvlText w:val=""/>
      <w:lvlJc w:val="left"/>
      <w:pPr>
        <w:ind w:left="1453" w:hanging="360"/>
      </w:pPr>
      <w:rPr>
        <w:rFonts w:ascii="Symbol" w:hAnsi="Symbol" w:hint="default"/>
      </w:rPr>
    </w:lvl>
    <w:lvl w:ilvl="1" w:tplc="04090003" w:tentative="1">
      <w:start w:val="1"/>
      <w:numFmt w:val="bullet"/>
      <w:lvlText w:val="o"/>
      <w:lvlJc w:val="left"/>
      <w:pPr>
        <w:ind w:left="2173" w:hanging="360"/>
      </w:pPr>
      <w:rPr>
        <w:rFonts w:ascii="Courier New" w:hAnsi="Courier New" w:cs="Courier New" w:hint="default"/>
      </w:rPr>
    </w:lvl>
    <w:lvl w:ilvl="2" w:tplc="04090005" w:tentative="1">
      <w:start w:val="1"/>
      <w:numFmt w:val="bullet"/>
      <w:lvlText w:val=""/>
      <w:lvlJc w:val="left"/>
      <w:pPr>
        <w:ind w:left="2893" w:hanging="360"/>
      </w:pPr>
      <w:rPr>
        <w:rFonts w:ascii="Wingdings" w:hAnsi="Wingdings" w:hint="default"/>
      </w:rPr>
    </w:lvl>
    <w:lvl w:ilvl="3" w:tplc="04090001" w:tentative="1">
      <w:start w:val="1"/>
      <w:numFmt w:val="bullet"/>
      <w:lvlText w:val=""/>
      <w:lvlJc w:val="left"/>
      <w:pPr>
        <w:ind w:left="3613" w:hanging="360"/>
      </w:pPr>
      <w:rPr>
        <w:rFonts w:ascii="Symbol" w:hAnsi="Symbol" w:hint="default"/>
      </w:rPr>
    </w:lvl>
    <w:lvl w:ilvl="4" w:tplc="04090003" w:tentative="1">
      <w:start w:val="1"/>
      <w:numFmt w:val="bullet"/>
      <w:lvlText w:val="o"/>
      <w:lvlJc w:val="left"/>
      <w:pPr>
        <w:ind w:left="4333" w:hanging="360"/>
      </w:pPr>
      <w:rPr>
        <w:rFonts w:ascii="Courier New" w:hAnsi="Courier New" w:cs="Courier New" w:hint="default"/>
      </w:rPr>
    </w:lvl>
    <w:lvl w:ilvl="5" w:tplc="04090005" w:tentative="1">
      <w:start w:val="1"/>
      <w:numFmt w:val="bullet"/>
      <w:lvlText w:val=""/>
      <w:lvlJc w:val="left"/>
      <w:pPr>
        <w:ind w:left="5053" w:hanging="360"/>
      </w:pPr>
      <w:rPr>
        <w:rFonts w:ascii="Wingdings" w:hAnsi="Wingdings" w:hint="default"/>
      </w:rPr>
    </w:lvl>
    <w:lvl w:ilvl="6" w:tplc="04090001" w:tentative="1">
      <w:start w:val="1"/>
      <w:numFmt w:val="bullet"/>
      <w:lvlText w:val=""/>
      <w:lvlJc w:val="left"/>
      <w:pPr>
        <w:ind w:left="5773" w:hanging="360"/>
      </w:pPr>
      <w:rPr>
        <w:rFonts w:ascii="Symbol" w:hAnsi="Symbol" w:hint="default"/>
      </w:rPr>
    </w:lvl>
    <w:lvl w:ilvl="7" w:tplc="04090003" w:tentative="1">
      <w:start w:val="1"/>
      <w:numFmt w:val="bullet"/>
      <w:lvlText w:val="o"/>
      <w:lvlJc w:val="left"/>
      <w:pPr>
        <w:ind w:left="6493" w:hanging="360"/>
      </w:pPr>
      <w:rPr>
        <w:rFonts w:ascii="Courier New" w:hAnsi="Courier New" w:cs="Courier New" w:hint="default"/>
      </w:rPr>
    </w:lvl>
    <w:lvl w:ilvl="8" w:tplc="04090005" w:tentative="1">
      <w:start w:val="1"/>
      <w:numFmt w:val="bullet"/>
      <w:lvlText w:val=""/>
      <w:lvlJc w:val="left"/>
      <w:pPr>
        <w:ind w:left="7213" w:hanging="360"/>
      </w:pPr>
      <w:rPr>
        <w:rFonts w:ascii="Wingdings" w:hAnsi="Wingdings" w:hint="default"/>
      </w:rPr>
    </w:lvl>
  </w:abstractNum>
  <w:abstractNum w:abstractNumId="7" w15:restartNumberingAfterBreak="0">
    <w:nsid w:val="7C4E0402"/>
    <w:multiLevelType w:val="hybridMultilevel"/>
    <w:tmpl w:val="D820F362"/>
    <w:lvl w:ilvl="0" w:tplc="04090001">
      <w:start w:val="1"/>
      <w:numFmt w:val="bullet"/>
      <w:lvlText w:val=""/>
      <w:lvlJc w:val="left"/>
      <w:pPr>
        <w:ind w:left="1392" w:hanging="360"/>
      </w:pPr>
      <w:rPr>
        <w:rFonts w:ascii="Symbol" w:hAnsi="Symbol" w:hint="default"/>
      </w:rPr>
    </w:lvl>
    <w:lvl w:ilvl="1" w:tplc="04090003" w:tentative="1">
      <w:start w:val="1"/>
      <w:numFmt w:val="bullet"/>
      <w:lvlText w:val="o"/>
      <w:lvlJc w:val="left"/>
      <w:pPr>
        <w:ind w:left="2112" w:hanging="360"/>
      </w:pPr>
      <w:rPr>
        <w:rFonts w:ascii="Courier New" w:hAnsi="Courier New" w:cs="Courier New" w:hint="default"/>
      </w:rPr>
    </w:lvl>
    <w:lvl w:ilvl="2" w:tplc="04090005" w:tentative="1">
      <w:start w:val="1"/>
      <w:numFmt w:val="bullet"/>
      <w:lvlText w:val=""/>
      <w:lvlJc w:val="left"/>
      <w:pPr>
        <w:ind w:left="2832" w:hanging="360"/>
      </w:pPr>
      <w:rPr>
        <w:rFonts w:ascii="Wingdings" w:hAnsi="Wingdings" w:hint="default"/>
      </w:rPr>
    </w:lvl>
    <w:lvl w:ilvl="3" w:tplc="04090001" w:tentative="1">
      <w:start w:val="1"/>
      <w:numFmt w:val="bullet"/>
      <w:lvlText w:val=""/>
      <w:lvlJc w:val="left"/>
      <w:pPr>
        <w:ind w:left="3552" w:hanging="360"/>
      </w:pPr>
      <w:rPr>
        <w:rFonts w:ascii="Symbol" w:hAnsi="Symbol" w:hint="default"/>
      </w:rPr>
    </w:lvl>
    <w:lvl w:ilvl="4" w:tplc="04090003" w:tentative="1">
      <w:start w:val="1"/>
      <w:numFmt w:val="bullet"/>
      <w:lvlText w:val="o"/>
      <w:lvlJc w:val="left"/>
      <w:pPr>
        <w:ind w:left="4272" w:hanging="360"/>
      </w:pPr>
      <w:rPr>
        <w:rFonts w:ascii="Courier New" w:hAnsi="Courier New" w:cs="Courier New" w:hint="default"/>
      </w:rPr>
    </w:lvl>
    <w:lvl w:ilvl="5" w:tplc="04090005" w:tentative="1">
      <w:start w:val="1"/>
      <w:numFmt w:val="bullet"/>
      <w:lvlText w:val=""/>
      <w:lvlJc w:val="left"/>
      <w:pPr>
        <w:ind w:left="4992" w:hanging="360"/>
      </w:pPr>
      <w:rPr>
        <w:rFonts w:ascii="Wingdings" w:hAnsi="Wingdings" w:hint="default"/>
      </w:rPr>
    </w:lvl>
    <w:lvl w:ilvl="6" w:tplc="04090001" w:tentative="1">
      <w:start w:val="1"/>
      <w:numFmt w:val="bullet"/>
      <w:lvlText w:val=""/>
      <w:lvlJc w:val="left"/>
      <w:pPr>
        <w:ind w:left="5712" w:hanging="360"/>
      </w:pPr>
      <w:rPr>
        <w:rFonts w:ascii="Symbol" w:hAnsi="Symbol" w:hint="default"/>
      </w:rPr>
    </w:lvl>
    <w:lvl w:ilvl="7" w:tplc="04090003" w:tentative="1">
      <w:start w:val="1"/>
      <w:numFmt w:val="bullet"/>
      <w:lvlText w:val="o"/>
      <w:lvlJc w:val="left"/>
      <w:pPr>
        <w:ind w:left="6432" w:hanging="360"/>
      </w:pPr>
      <w:rPr>
        <w:rFonts w:ascii="Courier New" w:hAnsi="Courier New" w:cs="Courier New" w:hint="default"/>
      </w:rPr>
    </w:lvl>
    <w:lvl w:ilvl="8" w:tplc="04090005" w:tentative="1">
      <w:start w:val="1"/>
      <w:numFmt w:val="bullet"/>
      <w:lvlText w:val=""/>
      <w:lvlJc w:val="left"/>
      <w:pPr>
        <w:ind w:left="7152" w:hanging="360"/>
      </w:pPr>
      <w:rPr>
        <w:rFonts w:ascii="Wingdings" w:hAnsi="Wingdings" w:hint="default"/>
      </w:rPr>
    </w:lvl>
  </w:abstractNum>
  <w:abstractNum w:abstractNumId="8" w15:restartNumberingAfterBreak="0">
    <w:nsid w:val="7F924A3D"/>
    <w:multiLevelType w:val="multilevel"/>
    <w:tmpl w:val="AADE8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9917123">
    <w:abstractNumId w:val="8"/>
  </w:num>
  <w:num w:numId="2" w16cid:durableId="586811492">
    <w:abstractNumId w:val="3"/>
  </w:num>
  <w:num w:numId="3" w16cid:durableId="275062522">
    <w:abstractNumId w:val="2"/>
  </w:num>
  <w:num w:numId="4" w16cid:durableId="1759255643">
    <w:abstractNumId w:val="0"/>
  </w:num>
  <w:num w:numId="5" w16cid:durableId="2024551055">
    <w:abstractNumId w:val="5"/>
  </w:num>
  <w:num w:numId="6" w16cid:durableId="2093503929">
    <w:abstractNumId w:val="1"/>
  </w:num>
  <w:num w:numId="7" w16cid:durableId="1058699569">
    <w:abstractNumId w:val="4"/>
  </w:num>
  <w:num w:numId="8" w16cid:durableId="118108882">
    <w:abstractNumId w:val="6"/>
  </w:num>
  <w:num w:numId="9" w16cid:durableId="8109497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B6"/>
    <w:rsid w:val="00000CD6"/>
    <w:rsid w:val="00003D2E"/>
    <w:rsid w:val="000228B9"/>
    <w:rsid w:val="00024546"/>
    <w:rsid w:val="00072C86"/>
    <w:rsid w:val="00073C4C"/>
    <w:rsid w:val="000B2226"/>
    <w:rsid w:val="000B49BE"/>
    <w:rsid w:val="000D2C99"/>
    <w:rsid w:val="000E590B"/>
    <w:rsid w:val="000E6802"/>
    <w:rsid w:val="000F6437"/>
    <w:rsid w:val="00132DD6"/>
    <w:rsid w:val="0015294E"/>
    <w:rsid w:val="00165932"/>
    <w:rsid w:val="001E09B8"/>
    <w:rsid w:val="001F6A76"/>
    <w:rsid w:val="00235FB2"/>
    <w:rsid w:val="00256BD7"/>
    <w:rsid w:val="00261DB1"/>
    <w:rsid w:val="00270BB0"/>
    <w:rsid w:val="0027301A"/>
    <w:rsid w:val="00277182"/>
    <w:rsid w:val="002A7688"/>
    <w:rsid w:val="002C1875"/>
    <w:rsid w:val="002D1FBE"/>
    <w:rsid w:val="002F0D1F"/>
    <w:rsid w:val="002F31FC"/>
    <w:rsid w:val="003145FE"/>
    <w:rsid w:val="00325CA6"/>
    <w:rsid w:val="0033008B"/>
    <w:rsid w:val="00335FB6"/>
    <w:rsid w:val="00360DE0"/>
    <w:rsid w:val="003F7331"/>
    <w:rsid w:val="00471528"/>
    <w:rsid w:val="0048008F"/>
    <w:rsid w:val="004C1291"/>
    <w:rsid w:val="004C74A7"/>
    <w:rsid w:val="004E3388"/>
    <w:rsid w:val="00504C0E"/>
    <w:rsid w:val="00525293"/>
    <w:rsid w:val="00531829"/>
    <w:rsid w:val="00544DD7"/>
    <w:rsid w:val="00575EF7"/>
    <w:rsid w:val="00576F1B"/>
    <w:rsid w:val="005903CA"/>
    <w:rsid w:val="005E175D"/>
    <w:rsid w:val="005F4864"/>
    <w:rsid w:val="005F531A"/>
    <w:rsid w:val="00641E05"/>
    <w:rsid w:val="00643092"/>
    <w:rsid w:val="00646F7F"/>
    <w:rsid w:val="00653DCD"/>
    <w:rsid w:val="00675E64"/>
    <w:rsid w:val="006D2F49"/>
    <w:rsid w:val="006D6A93"/>
    <w:rsid w:val="006E5C50"/>
    <w:rsid w:val="007010E4"/>
    <w:rsid w:val="007252AE"/>
    <w:rsid w:val="00734A5D"/>
    <w:rsid w:val="00735A69"/>
    <w:rsid w:val="0074198B"/>
    <w:rsid w:val="00780209"/>
    <w:rsid w:val="007A6AF5"/>
    <w:rsid w:val="007B3950"/>
    <w:rsid w:val="007C2DE3"/>
    <w:rsid w:val="00801F94"/>
    <w:rsid w:val="008269CA"/>
    <w:rsid w:val="008322F6"/>
    <w:rsid w:val="00864FE4"/>
    <w:rsid w:val="00885C54"/>
    <w:rsid w:val="00894965"/>
    <w:rsid w:val="008E2C9F"/>
    <w:rsid w:val="00946A9D"/>
    <w:rsid w:val="00951C65"/>
    <w:rsid w:val="00966560"/>
    <w:rsid w:val="00974C41"/>
    <w:rsid w:val="0097609B"/>
    <w:rsid w:val="00990A70"/>
    <w:rsid w:val="009919CB"/>
    <w:rsid w:val="009926C0"/>
    <w:rsid w:val="009A25DC"/>
    <w:rsid w:val="009B231B"/>
    <w:rsid w:val="009C580E"/>
    <w:rsid w:val="009D2D6D"/>
    <w:rsid w:val="00A4265F"/>
    <w:rsid w:val="00A44424"/>
    <w:rsid w:val="00A62057"/>
    <w:rsid w:val="00A677B7"/>
    <w:rsid w:val="00A77F42"/>
    <w:rsid w:val="00AB4342"/>
    <w:rsid w:val="00AC0D39"/>
    <w:rsid w:val="00AC517A"/>
    <w:rsid w:val="00AD4808"/>
    <w:rsid w:val="00AE79C3"/>
    <w:rsid w:val="00B166A0"/>
    <w:rsid w:val="00BA6B99"/>
    <w:rsid w:val="00BB5CB0"/>
    <w:rsid w:val="00BC647C"/>
    <w:rsid w:val="00BD232C"/>
    <w:rsid w:val="00BE0CED"/>
    <w:rsid w:val="00BF314A"/>
    <w:rsid w:val="00C0474E"/>
    <w:rsid w:val="00C14F5C"/>
    <w:rsid w:val="00C15955"/>
    <w:rsid w:val="00C63E5F"/>
    <w:rsid w:val="00C90114"/>
    <w:rsid w:val="00C9117D"/>
    <w:rsid w:val="00CB385C"/>
    <w:rsid w:val="00CF0A3E"/>
    <w:rsid w:val="00D07C8E"/>
    <w:rsid w:val="00D2321F"/>
    <w:rsid w:val="00D27D4D"/>
    <w:rsid w:val="00D338FE"/>
    <w:rsid w:val="00D4261D"/>
    <w:rsid w:val="00D47AAC"/>
    <w:rsid w:val="00D47E56"/>
    <w:rsid w:val="00D47F55"/>
    <w:rsid w:val="00D66D1B"/>
    <w:rsid w:val="00D76EE1"/>
    <w:rsid w:val="00D9229F"/>
    <w:rsid w:val="00DA4242"/>
    <w:rsid w:val="00DA7488"/>
    <w:rsid w:val="00DC2809"/>
    <w:rsid w:val="00DD0E09"/>
    <w:rsid w:val="00DD1746"/>
    <w:rsid w:val="00DF2C4E"/>
    <w:rsid w:val="00DF7E81"/>
    <w:rsid w:val="00E01C66"/>
    <w:rsid w:val="00E02C9C"/>
    <w:rsid w:val="00E15158"/>
    <w:rsid w:val="00E1542E"/>
    <w:rsid w:val="00ED086D"/>
    <w:rsid w:val="00F31151"/>
    <w:rsid w:val="00F532E2"/>
    <w:rsid w:val="00F53771"/>
    <w:rsid w:val="00F65C57"/>
    <w:rsid w:val="00F8071D"/>
    <w:rsid w:val="00F936C2"/>
    <w:rsid w:val="00FB011F"/>
    <w:rsid w:val="00FD3887"/>
    <w:rsid w:val="00FD3AE6"/>
    <w:rsid w:val="00FE25B6"/>
    <w:rsid w:val="00FE7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3D365"/>
  <w15:chartTrackingRefBased/>
  <w15:docId w15:val="{22DE9250-9F3B-46D7-A8E6-6C0925A14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5FB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35FB6"/>
    <w:rPr>
      <w:color w:val="0000FF"/>
      <w:u w:val="single"/>
    </w:rPr>
  </w:style>
  <w:style w:type="paragraph" w:styleId="Header">
    <w:name w:val="header"/>
    <w:basedOn w:val="Normal"/>
    <w:link w:val="HeaderChar"/>
    <w:uiPriority w:val="99"/>
    <w:unhideWhenUsed/>
    <w:rsid w:val="00325C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CA6"/>
  </w:style>
  <w:style w:type="paragraph" w:styleId="Footer">
    <w:name w:val="footer"/>
    <w:basedOn w:val="Normal"/>
    <w:link w:val="FooterChar"/>
    <w:uiPriority w:val="99"/>
    <w:unhideWhenUsed/>
    <w:rsid w:val="00325C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CA6"/>
  </w:style>
  <w:style w:type="character" w:styleId="UnresolvedMention">
    <w:name w:val="Unresolved Mention"/>
    <w:basedOn w:val="DefaultParagraphFont"/>
    <w:uiPriority w:val="99"/>
    <w:semiHidden/>
    <w:unhideWhenUsed/>
    <w:rsid w:val="007A6A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14158">
      <w:bodyDiv w:val="1"/>
      <w:marLeft w:val="0"/>
      <w:marRight w:val="0"/>
      <w:marTop w:val="0"/>
      <w:marBottom w:val="0"/>
      <w:divBdr>
        <w:top w:val="none" w:sz="0" w:space="0" w:color="auto"/>
        <w:left w:val="none" w:sz="0" w:space="0" w:color="auto"/>
        <w:bottom w:val="none" w:sz="0" w:space="0" w:color="auto"/>
        <w:right w:val="none" w:sz="0" w:space="0" w:color="auto"/>
      </w:divBdr>
    </w:div>
    <w:div w:id="759985584">
      <w:bodyDiv w:val="1"/>
      <w:marLeft w:val="0"/>
      <w:marRight w:val="0"/>
      <w:marTop w:val="0"/>
      <w:marBottom w:val="0"/>
      <w:divBdr>
        <w:top w:val="none" w:sz="0" w:space="0" w:color="auto"/>
        <w:left w:val="none" w:sz="0" w:space="0" w:color="auto"/>
        <w:bottom w:val="none" w:sz="0" w:space="0" w:color="auto"/>
        <w:right w:val="none" w:sz="0" w:space="0" w:color="auto"/>
      </w:divBdr>
    </w:div>
    <w:div w:id="876090228">
      <w:bodyDiv w:val="1"/>
      <w:marLeft w:val="0"/>
      <w:marRight w:val="0"/>
      <w:marTop w:val="0"/>
      <w:marBottom w:val="0"/>
      <w:divBdr>
        <w:top w:val="none" w:sz="0" w:space="0" w:color="auto"/>
        <w:left w:val="none" w:sz="0" w:space="0" w:color="auto"/>
        <w:bottom w:val="none" w:sz="0" w:space="0" w:color="auto"/>
        <w:right w:val="none" w:sz="0" w:space="0" w:color="auto"/>
      </w:divBdr>
    </w:div>
    <w:div w:id="892277776">
      <w:bodyDiv w:val="1"/>
      <w:marLeft w:val="0"/>
      <w:marRight w:val="0"/>
      <w:marTop w:val="0"/>
      <w:marBottom w:val="0"/>
      <w:divBdr>
        <w:top w:val="none" w:sz="0" w:space="0" w:color="auto"/>
        <w:left w:val="none" w:sz="0" w:space="0" w:color="auto"/>
        <w:bottom w:val="none" w:sz="0" w:space="0" w:color="auto"/>
        <w:right w:val="none" w:sz="0" w:space="0" w:color="auto"/>
      </w:divBdr>
    </w:div>
    <w:div w:id="1089808189">
      <w:bodyDiv w:val="1"/>
      <w:marLeft w:val="0"/>
      <w:marRight w:val="0"/>
      <w:marTop w:val="0"/>
      <w:marBottom w:val="0"/>
      <w:divBdr>
        <w:top w:val="none" w:sz="0" w:space="0" w:color="auto"/>
        <w:left w:val="none" w:sz="0" w:space="0" w:color="auto"/>
        <w:bottom w:val="none" w:sz="0" w:space="0" w:color="auto"/>
        <w:right w:val="none" w:sz="0" w:space="0" w:color="auto"/>
      </w:divBdr>
    </w:div>
    <w:div w:id="1323315705">
      <w:bodyDiv w:val="1"/>
      <w:marLeft w:val="0"/>
      <w:marRight w:val="0"/>
      <w:marTop w:val="0"/>
      <w:marBottom w:val="0"/>
      <w:divBdr>
        <w:top w:val="none" w:sz="0" w:space="0" w:color="auto"/>
        <w:left w:val="none" w:sz="0" w:space="0" w:color="auto"/>
        <w:bottom w:val="none" w:sz="0" w:space="0" w:color="auto"/>
        <w:right w:val="none" w:sz="0" w:space="0" w:color="auto"/>
      </w:divBdr>
    </w:div>
    <w:div w:id="1380788301">
      <w:bodyDiv w:val="1"/>
      <w:marLeft w:val="0"/>
      <w:marRight w:val="0"/>
      <w:marTop w:val="0"/>
      <w:marBottom w:val="0"/>
      <w:divBdr>
        <w:top w:val="none" w:sz="0" w:space="0" w:color="auto"/>
        <w:left w:val="none" w:sz="0" w:space="0" w:color="auto"/>
        <w:bottom w:val="none" w:sz="0" w:space="0" w:color="auto"/>
        <w:right w:val="none" w:sz="0" w:space="0" w:color="auto"/>
      </w:divBdr>
    </w:div>
    <w:div w:id="1589803296">
      <w:bodyDiv w:val="1"/>
      <w:marLeft w:val="0"/>
      <w:marRight w:val="0"/>
      <w:marTop w:val="0"/>
      <w:marBottom w:val="0"/>
      <w:divBdr>
        <w:top w:val="none" w:sz="0" w:space="0" w:color="auto"/>
        <w:left w:val="none" w:sz="0" w:space="0" w:color="auto"/>
        <w:bottom w:val="none" w:sz="0" w:space="0" w:color="auto"/>
        <w:right w:val="none" w:sz="0" w:space="0" w:color="auto"/>
      </w:divBdr>
    </w:div>
    <w:div w:id="1641377499">
      <w:bodyDiv w:val="1"/>
      <w:marLeft w:val="0"/>
      <w:marRight w:val="0"/>
      <w:marTop w:val="0"/>
      <w:marBottom w:val="0"/>
      <w:divBdr>
        <w:top w:val="none" w:sz="0" w:space="0" w:color="auto"/>
        <w:left w:val="none" w:sz="0" w:space="0" w:color="auto"/>
        <w:bottom w:val="none" w:sz="0" w:space="0" w:color="auto"/>
        <w:right w:val="none" w:sz="0" w:space="0" w:color="auto"/>
      </w:divBdr>
    </w:div>
    <w:div w:id="212121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tary6440.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rotary6440.org/clubsm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942</Words>
  <Characters>6596</Characters>
  <Application>Microsoft Office Word</Application>
  <DocSecurity>0</DocSecurity>
  <Lines>314</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patboquist@gmail.com</dc:creator>
  <cp:keywords/>
  <dc:description/>
  <cp:lastModifiedBy>Jillian Bernas Garcia</cp:lastModifiedBy>
  <cp:revision>3</cp:revision>
  <dcterms:created xsi:type="dcterms:W3CDTF">2026-09-23T03:23:00Z</dcterms:created>
  <dcterms:modified xsi:type="dcterms:W3CDTF">2026-09-23T03:36:00Z</dcterms:modified>
</cp:coreProperties>
</file>