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91" w:rsidRPr="00777AF3" w:rsidRDefault="00A96D91">
      <w:pPr>
        <w:spacing w:after="0" w:line="344" w:lineRule="atLeast"/>
        <w:jc w:val="center"/>
        <w:textAlignment w:val="top"/>
        <w:outlineLvl w:val="1"/>
        <w:rPr>
          <w:rFonts w:ascii="Times New Roman" w:hAnsi="Times New Roman" w:cs="Times New Roman"/>
          <w:b/>
          <w:bCs/>
          <w:color w:val="053A6C"/>
          <w:kern w:val="36"/>
          <w:sz w:val="28"/>
          <w:szCs w:val="28"/>
        </w:rPr>
      </w:pPr>
      <w:r w:rsidRPr="00777AF3">
        <w:rPr>
          <w:rFonts w:ascii="Times New Roman" w:hAnsi="Times New Roman" w:cs="Times New Roman"/>
          <w:b/>
          <w:bCs/>
          <w:color w:val="053A6C"/>
          <w:kern w:val="36"/>
          <w:sz w:val="28"/>
          <w:szCs w:val="28"/>
        </w:rPr>
        <w:t>District 7850 District Grant Procedures</w:t>
      </w:r>
    </w:p>
    <w:p w:rsidR="00A96D91" w:rsidRPr="00777AF3" w:rsidRDefault="00A96D91">
      <w:pPr>
        <w:spacing w:after="0" w:line="344" w:lineRule="atLeast"/>
        <w:jc w:val="center"/>
        <w:textAlignment w:val="top"/>
        <w:outlineLvl w:val="1"/>
        <w:rPr>
          <w:rFonts w:ascii="Times New Roman" w:hAnsi="Times New Roman" w:cs="Times New Roman"/>
          <w:b/>
          <w:bCs/>
          <w:color w:val="053A6C"/>
          <w:kern w:val="36"/>
          <w:sz w:val="28"/>
          <w:szCs w:val="28"/>
        </w:rPr>
      </w:pPr>
      <w:r w:rsidRPr="00777AF3">
        <w:rPr>
          <w:rFonts w:ascii="Times New Roman" w:hAnsi="Times New Roman" w:cs="Times New Roman"/>
          <w:b/>
          <w:bCs/>
          <w:color w:val="053A6C"/>
          <w:kern w:val="36"/>
          <w:sz w:val="28"/>
          <w:szCs w:val="28"/>
        </w:rPr>
        <w:t>July 1, 201</w:t>
      </w:r>
      <w:r w:rsidR="00457B82" w:rsidRPr="00777AF3">
        <w:rPr>
          <w:rFonts w:ascii="Times New Roman" w:hAnsi="Times New Roman" w:cs="Times New Roman"/>
          <w:b/>
          <w:bCs/>
          <w:color w:val="053A6C"/>
          <w:kern w:val="36"/>
          <w:sz w:val="28"/>
          <w:szCs w:val="28"/>
        </w:rPr>
        <w:t>4</w:t>
      </w:r>
      <w:r w:rsidRPr="00777AF3">
        <w:rPr>
          <w:rFonts w:ascii="Times New Roman" w:hAnsi="Times New Roman" w:cs="Times New Roman"/>
          <w:b/>
          <w:bCs/>
          <w:color w:val="053A6C"/>
          <w:kern w:val="36"/>
          <w:sz w:val="28"/>
          <w:szCs w:val="28"/>
        </w:rPr>
        <w:t xml:space="preserve"> - June 30, 201</w:t>
      </w:r>
      <w:r w:rsidR="00457B82" w:rsidRPr="00777AF3">
        <w:rPr>
          <w:rFonts w:ascii="Times New Roman" w:hAnsi="Times New Roman" w:cs="Times New Roman"/>
          <w:b/>
          <w:bCs/>
          <w:color w:val="053A6C"/>
          <w:kern w:val="36"/>
          <w:sz w:val="28"/>
          <w:szCs w:val="28"/>
        </w:rPr>
        <w:t>5</w:t>
      </w:r>
    </w:p>
    <w:p w:rsidR="00A96D91" w:rsidRPr="00777AF3" w:rsidRDefault="00A96D91">
      <w:pPr>
        <w:spacing w:after="0" w:line="344" w:lineRule="atLeast"/>
        <w:jc w:val="center"/>
        <w:textAlignment w:val="top"/>
        <w:outlineLvl w:val="1"/>
        <w:rPr>
          <w:rFonts w:ascii="Times New Roman" w:hAnsi="Times New Roman" w:cs="Times New Roman"/>
          <w:b/>
          <w:bCs/>
          <w:kern w:val="36"/>
          <w:sz w:val="36"/>
          <w:szCs w:val="36"/>
        </w:rPr>
      </w:pPr>
      <w:r w:rsidRPr="00777AF3">
        <w:rPr>
          <w:rFonts w:ascii="Times New Roman" w:hAnsi="Times New Roman" w:cs="Times New Roman"/>
          <w:b/>
          <w:bCs/>
          <w:color w:val="053A6C"/>
          <w:kern w:val="36"/>
          <w:sz w:val="28"/>
          <w:szCs w:val="28"/>
        </w:rPr>
        <w:t>201</w:t>
      </w:r>
      <w:r w:rsidR="00457B82" w:rsidRPr="00777AF3">
        <w:rPr>
          <w:rFonts w:ascii="Times New Roman" w:hAnsi="Times New Roman" w:cs="Times New Roman"/>
          <w:b/>
          <w:bCs/>
          <w:color w:val="053A6C"/>
          <w:kern w:val="36"/>
          <w:sz w:val="28"/>
          <w:szCs w:val="28"/>
        </w:rPr>
        <w:t>4</w:t>
      </w:r>
      <w:r w:rsidRPr="00777AF3">
        <w:rPr>
          <w:rFonts w:ascii="Times New Roman" w:hAnsi="Times New Roman" w:cs="Times New Roman"/>
          <w:b/>
          <w:bCs/>
          <w:color w:val="053A6C"/>
          <w:kern w:val="36"/>
          <w:sz w:val="28"/>
          <w:szCs w:val="28"/>
        </w:rPr>
        <w:t>/201</w:t>
      </w:r>
      <w:r w:rsidR="00457B82" w:rsidRPr="00777AF3">
        <w:rPr>
          <w:rFonts w:ascii="Times New Roman" w:hAnsi="Times New Roman" w:cs="Times New Roman"/>
          <w:b/>
          <w:bCs/>
          <w:color w:val="053A6C"/>
          <w:kern w:val="36"/>
          <w:sz w:val="28"/>
          <w:szCs w:val="28"/>
        </w:rPr>
        <w:t>5</w:t>
      </w:r>
      <w:r w:rsidRPr="00777AF3">
        <w:rPr>
          <w:rFonts w:ascii="Times New Roman" w:hAnsi="Times New Roman" w:cs="Times New Roman"/>
          <w:b/>
          <w:bCs/>
          <w:color w:val="053A6C"/>
          <w:kern w:val="36"/>
          <w:sz w:val="28"/>
          <w:szCs w:val="28"/>
        </w:rPr>
        <w:t xml:space="preserve"> </w:t>
      </w:r>
      <w:r w:rsidRPr="00777AF3">
        <w:rPr>
          <w:rFonts w:ascii="Times New Roman" w:hAnsi="Times New Roman" w:cs="Times New Roman"/>
          <w:b/>
          <w:bCs/>
          <w:kern w:val="36"/>
          <w:sz w:val="28"/>
          <w:szCs w:val="28"/>
        </w:rPr>
        <w:t xml:space="preserve">District Governor </w:t>
      </w:r>
      <w:r w:rsidR="00457B82" w:rsidRPr="00777AF3">
        <w:rPr>
          <w:rFonts w:ascii="Times New Roman" w:hAnsi="Times New Roman" w:cs="Times New Roman"/>
          <w:b/>
          <w:bCs/>
          <w:kern w:val="36"/>
          <w:sz w:val="28"/>
          <w:szCs w:val="28"/>
        </w:rPr>
        <w:t xml:space="preserve">Bruce </w:t>
      </w:r>
      <w:proofErr w:type="spellStart"/>
      <w:r w:rsidR="00457B82" w:rsidRPr="00777AF3">
        <w:rPr>
          <w:rFonts w:ascii="Times New Roman" w:hAnsi="Times New Roman" w:cs="Times New Roman"/>
          <w:b/>
          <w:bCs/>
          <w:kern w:val="36"/>
          <w:sz w:val="28"/>
          <w:szCs w:val="28"/>
        </w:rPr>
        <w:t>Pacht’s</w:t>
      </w:r>
      <w:proofErr w:type="spellEnd"/>
      <w:r w:rsidRPr="00777AF3">
        <w:rPr>
          <w:rFonts w:ascii="Times New Roman" w:hAnsi="Times New Roman" w:cs="Times New Roman"/>
          <w:b/>
          <w:bCs/>
          <w:kern w:val="36"/>
          <w:sz w:val="28"/>
          <w:szCs w:val="28"/>
        </w:rPr>
        <w:t xml:space="preserve"> Year</w:t>
      </w:r>
    </w:p>
    <w:p w:rsidR="00A96D91" w:rsidRPr="00777AF3" w:rsidRDefault="00A96D91">
      <w:pPr>
        <w:spacing w:before="150" w:after="0" w:line="240" w:lineRule="auto"/>
        <w:textAlignment w:val="top"/>
        <w:outlineLvl w:val="1"/>
        <w:rPr>
          <w:rFonts w:ascii="Times New Roman" w:hAnsi="Times New Roman" w:cs="Times New Roman"/>
          <w:color w:val="000000"/>
          <w:kern w:val="36"/>
          <w:sz w:val="28"/>
          <w:szCs w:val="28"/>
        </w:rPr>
      </w:pPr>
      <w:bookmarkStart w:id="0" w:name="_GoBack"/>
      <w:bookmarkEnd w:id="0"/>
    </w:p>
    <w:p w:rsidR="00A96D91" w:rsidRPr="00CB3B6B" w:rsidRDefault="00A96D91" w:rsidP="00CB3B6B">
      <w:pPr>
        <w:spacing w:before="150" w:after="0" w:line="240" w:lineRule="auto"/>
        <w:textAlignment w:val="top"/>
        <w:outlineLvl w:val="1"/>
        <w:rPr>
          <w:rFonts w:ascii="Times New Roman" w:hAnsi="Times New Roman" w:cs="Times New Roman"/>
          <w:color w:val="053A6C"/>
          <w:kern w:val="36"/>
          <w:sz w:val="24"/>
          <w:szCs w:val="24"/>
        </w:rPr>
      </w:pPr>
      <w:r w:rsidRPr="00CB3B6B">
        <w:rPr>
          <w:rFonts w:ascii="Times New Roman" w:hAnsi="Times New Roman" w:cs="Times New Roman"/>
          <w:color w:val="000000"/>
          <w:kern w:val="36"/>
          <w:sz w:val="24"/>
          <w:szCs w:val="24"/>
        </w:rPr>
        <w:t>The District Grant Subcommittee will:</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Educate clubs in District 7850 about DSGs.</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Distribute District Grant applications.</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 xml:space="preserve">Approve and Monitor grants. This committee will meet at the pleasure of the District Governor and/or the District’s Foundation Chair to monitor the grant process. </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Account to the Rotary Foundation for all funds granted.</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Application Process:</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All information and application forms are currently available to clubs. Applications should be completed and faxed, mailed, or emailed to Larry Vars. The committee will meet monthly to consider all applications received in good order during the previous month. Each club should know the status of their grant by the 20</w:t>
      </w:r>
      <w:r w:rsidRPr="0011371B">
        <w:rPr>
          <w:rFonts w:ascii="Times New Roman" w:hAnsi="Times New Roman" w:cs="Times New Roman"/>
          <w:color w:val="000000"/>
          <w:kern w:val="36"/>
          <w:sz w:val="24"/>
          <w:szCs w:val="24"/>
          <w:vertAlign w:val="superscript"/>
        </w:rPr>
        <w:t>th</w:t>
      </w:r>
      <w:r w:rsidRPr="0011371B">
        <w:rPr>
          <w:rFonts w:ascii="Times New Roman" w:hAnsi="Times New Roman" w:cs="Times New Roman"/>
          <w:color w:val="000000"/>
          <w:kern w:val="36"/>
          <w:sz w:val="24"/>
          <w:szCs w:val="24"/>
        </w:rPr>
        <w:t xml:space="preserve"> of the month following receipt.</w:t>
      </w:r>
    </w:p>
    <w:p w:rsidR="00A96D91" w:rsidRPr="0011371B" w:rsidRDefault="00A96D91" w:rsidP="00CB3B6B">
      <w:pPr>
        <w:pStyle w:val="ListParagraph"/>
        <w:numPr>
          <w:ilvl w:val="0"/>
          <w:numId w:val="3"/>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If there are applications for funds in excess of the total available, and the applications are otherwise in order, the following criteria will be used by the committee to determine grant awards;</w:t>
      </w:r>
    </w:p>
    <w:p w:rsidR="00A96D91" w:rsidRPr="0011371B" w:rsidRDefault="00A96D91" w:rsidP="00CB3B6B">
      <w:pPr>
        <w:pStyle w:val="ListParagraph"/>
        <w:numPr>
          <w:ilvl w:val="0"/>
          <w:numId w:val="8"/>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 xml:space="preserve">Club creativity and </w:t>
      </w:r>
      <w:r w:rsidRPr="0011371B">
        <w:rPr>
          <w:rFonts w:ascii="Times New Roman" w:hAnsi="Times New Roman" w:cs="Times New Roman"/>
          <w:color w:val="000000"/>
          <w:kern w:val="36"/>
          <w:sz w:val="24"/>
          <w:szCs w:val="24"/>
          <w:u w:val="single"/>
        </w:rPr>
        <w:t>involvement</w:t>
      </w:r>
      <w:r w:rsidRPr="0011371B">
        <w:rPr>
          <w:rFonts w:ascii="Times New Roman" w:hAnsi="Times New Roman" w:cs="Times New Roman"/>
          <w:color w:val="000000"/>
          <w:kern w:val="36"/>
          <w:sz w:val="24"/>
          <w:szCs w:val="24"/>
        </w:rPr>
        <w:t xml:space="preserve"> of Rotarians in the project.</w:t>
      </w:r>
    </w:p>
    <w:p w:rsidR="00A96D91" w:rsidRPr="0011371B" w:rsidRDefault="00A96D91" w:rsidP="00CB3B6B">
      <w:pPr>
        <w:pStyle w:val="ListParagraph"/>
        <w:numPr>
          <w:ilvl w:val="0"/>
          <w:numId w:val="8"/>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Per capita Foundation giving by club members.</w:t>
      </w:r>
    </w:p>
    <w:p w:rsidR="00A96D91" w:rsidRPr="0011371B" w:rsidRDefault="00A96D91" w:rsidP="00CB3B6B">
      <w:pPr>
        <w:pStyle w:val="ListParagraph"/>
        <w:numPr>
          <w:ilvl w:val="0"/>
          <w:numId w:val="8"/>
        </w:numPr>
        <w:spacing w:after="0" w:line="240" w:lineRule="auto"/>
        <w:textAlignment w:val="top"/>
        <w:outlineLvl w:val="1"/>
        <w:rPr>
          <w:rFonts w:ascii="Times New Roman" w:hAnsi="Times New Roman" w:cs="Times New Roman"/>
          <w:color w:val="000000"/>
          <w:kern w:val="36"/>
          <w:sz w:val="24"/>
          <w:szCs w:val="24"/>
        </w:rPr>
      </w:pPr>
      <w:r w:rsidRPr="0011371B">
        <w:rPr>
          <w:rFonts w:ascii="Times New Roman" w:hAnsi="Times New Roman" w:cs="Times New Roman"/>
          <w:color w:val="000000"/>
          <w:kern w:val="36"/>
          <w:sz w:val="24"/>
          <w:szCs w:val="24"/>
        </w:rPr>
        <w:t xml:space="preserve">Does the project relate to the Rotary Foundation Six Areas of Focus? </w:t>
      </w:r>
    </w:p>
    <w:p w:rsidR="00A96D91" w:rsidRPr="0011371B" w:rsidRDefault="00A96D91" w:rsidP="00CB3B6B">
      <w:pPr>
        <w:pStyle w:val="ListParagraph"/>
        <w:numPr>
          <w:ilvl w:val="0"/>
          <w:numId w:val="8"/>
        </w:numPr>
        <w:spacing w:after="0" w:line="240" w:lineRule="auto"/>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Club dollar contributions to the project.</w:t>
      </w:r>
    </w:p>
    <w:p w:rsidR="00A96D91" w:rsidRPr="0011371B" w:rsidRDefault="00A96D91" w:rsidP="00CB3B6B">
      <w:pPr>
        <w:pStyle w:val="ListParagraph"/>
        <w:numPr>
          <w:ilvl w:val="0"/>
          <w:numId w:val="8"/>
        </w:numPr>
        <w:spacing w:after="0"/>
        <w:textAlignment w:val="top"/>
        <w:outlineLvl w:val="1"/>
        <w:rPr>
          <w:rFonts w:ascii="Times New Roman" w:hAnsi="Times New Roman" w:cs="Times New Roman"/>
          <w:color w:val="053A6C"/>
          <w:kern w:val="36"/>
          <w:sz w:val="24"/>
          <w:szCs w:val="24"/>
        </w:rPr>
      </w:pPr>
      <w:r w:rsidRPr="0011371B">
        <w:rPr>
          <w:rFonts w:ascii="Times New Roman" w:hAnsi="Times New Roman" w:cs="Times New Roman"/>
          <w:color w:val="000000"/>
          <w:kern w:val="36"/>
          <w:sz w:val="24"/>
          <w:szCs w:val="24"/>
        </w:rPr>
        <w:t>Did the club receive a grant in the previous year?</w:t>
      </w:r>
    </w:p>
    <w:p w:rsidR="00A96D91" w:rsidRPr="0011371B" w:rsidRDefault="00A96D91" w:rsidP="00CB3B6B">
      <w:pPr>
        <w:pStyle w:val="ListParagraph"/>
        <w:numPr>
          <w:ilvl w:val="0"/>
          <w:numId w:val="8"/>
        </w:numPr>
        <w:spacing w:after="0"/>
        <w:textAlignment w:val="top"/>
        <w:outlineLvl w:val="1"/>
        <w:rPr>
          <w:rFonts w:ascii="Times New Roman" w:hAnsi="Times New Roman" w:cs="Times New Roman"/>
          <w:color w:val="000000"/>
          <w:kern w:val="36"/>
          <w:sz w:val="24"/>
          <w:szCs w:val="24"/>
        </w:rPr>
      </w:pPr>
      <w:r w:rsidRPr="0011371B">
        <w:rPr>
          <w:rFonts w:ascii="Times New Roman" w:hAnsi="Times New Roman" w:cs="Times New Roman"/>
          <w:color w:val="000000"/>
          <w:kern w:val="36"/>
          <w:sz w:val="24"/>
          <w:szCs w:val="24"/>
        </w:rPr>
        <w:t>Are the club's reports all current from any previous grant?</w:t>
      </w:r>
    </w:p>
    <w:p w:rsidR="00CB3B6B" w:rsidRPr="00CB3B6B" w:rsidRDefault="00A96D91" w:rsidP="00CB3B6B">
      <w:pPr>
        <w:pStyle w:val="ListParagraph"/>
        <w:numPr>
          <w:ilvl w:val="0"/>
          <w:numId w:val="8"/>
        </w:numPr>
        <w:spacing w:after="0"/>
        <w:textAlignment w:val="top"/>
        <w:outlineLvl w:val="0"/>
        <w:rPr>
          <w:rFonts w:ascii="Times New Roman" w:hAnsi="Times New Roman" w:cs="Times New Roman"/>
        </w:rPr>
      </w:pPr>
      <w:r w:rsidRPr="00CB3B6B">
        <w:rPr>
          <w:rFonts w:ascii="Times New Roman" w:hAnsi="Times New Roman" w:cs="Times New Roman"/>
          <w:color w:val="000000"/>
          <w:kern w:val="36"/>
          <w:sz w:val="24"/>
          <w:szCs w:val="24"/>
        </w:rPr>
        <w:t>Geographic diver</w:t>
      </w:r>
      <w:r w:rsidR="00CB3B6B">
        <w:rPr>
          <w:rFonts w:ascii="Times New Roman" w:hAnsi="Times New Roman" w:cs="Times New Roman"/>
          <w:color w:val="000000"/>
          <w:kern w:val="36"/>
          <w:sz w:val="24"/>
          <w:szCs w:val="24"/>
        </w:rPr>
        <w:t>sity/balance within the district.</w:t>
      </w:r>
    </w:p>
    <w:p w:rsidR="00CB3B6B" w:rsidRPr="00CB3B6B" w:rsidRDefault="00CB3B6B" w:rsidP="00CB3B6B">
      <w:pPr>
        <w:pStyle w:val="ListParagraph"/>
        <w:spacing w:after="0"/>
        <w:ind w:left="1800"/>
        <w:textAlignment w:val="top"/>
        <w:outlineLvl w:val="0"/>
        <w:rPr>
          <w:rFonts w:ascii="Times New Roman" w:hAnsi="Times New Roman" w:cs="Times New Roman"/>
        </w:rPr>
      </w:pPr>
    </w:p>
    <w:p w:rsidR="00CB3B6B" w:rsidRPr="00CB3B6B" w:rsidRDefault="00CB3B6B" w:rsidP="00CB3B6B">
      <w:pPr>
        <w:spacing w:after="0" w:line="240" w:lineRule="auto"/>
        <w:textAlignment w:val="top"/>
        <w:rPr>
          <w:rFonts w:ascii="Times New Roman" w:eastAsia="Times New Roman" w:hAnsi="Times New Roman" w:cs="Times New Roman"/>
          <w:color w:val="000000"/>
          <w:sz w:val="24"/>
          <w:szCs w:val="24"/>
        </w:rPr>
      </w:pPr>
      <w:r w:rsidRPr="00CB3B6B">
        <w:rPr>
          <w:rFonts w:ascii="Times New Roman" w:eastAsia="Times New Roman" w:hAnsi="Times New Roman" w:cs="Times New Roman"/>
          <w:color w:val="000000"/>
          <w:sz w:val="24"/>
          <w:szCs w:val="24"/>
        </w:rPr>
        <w:t xml:space="preserve">District Grants will be administered by the District Grant Committee, a sub-committee of the District Rotary Foundation committee. Members of the committee include the Rotary Foundation chair Marilyn Bedell (Lebanon-Riverside); District Grant Subcommittee Chair Larry Vars (Lancaster) </w:t>
      </w:r>
      <w:proofErr w:type="spellStart"/>
      <w:r w:rsidRPr="00CB3B6B">
        <w:rPr>
          <w:rFonts w:ascii="Times New Roman" w:eastAsia="Times New Roman" w:hAnsi="Times New Roman" w:cs="Times New Roman"/>
          <w:color w:val="000000"/>
          <w:sz w:val="24"/>
          <w:szCs w:val="24"/>
        </w:rPr>
        <w:t>Ginia</w:t>
      </w:r>
      <w:proofErr w:type="spellEnd"/>
      <w:r w:rsidRPr="00CB3B6B">
        <w:rPr>
          <w:rFonts w:ascii="Times New Roman" w:eastAsia="Times New Roman" w:hAnsi="Times New Roman" w:cs="Times New Roman"/>
          <w:color w:val="000000"/>
          <w:sz w:val="24"/>
          <w:szCs w:val="24"/>
        </w:rPr>
        <w:t xml:space="preserve"> Allison (Hanover);  John Morgan (Wolfeboro), Barbara </w:t>
      </w:r>
      <w:proofErr w:type="spellStart"/>
      <w:r w:rsidRPr="00CB3B6B">
        <w:rPr>
          <w:rFonts w:ascii="Times New Roman" w:eastAsia="Times New Roman" w:hAnsi="Times New Roman" w:cs="Times New Roman"/>
          <w:color w:val="000000"/>
          <w:sz w:val="24"/>
          <w:szCs w:val="24"/>
        </w:rPr>
        <w:t>LaFleur</w:t>
      </w:r>
      <w:proofErr w:type="spellEnd"/>
      <w:r w:rsidRPr="00CB3B6B">
        <w:rPr>
          <w:rFonts w:ascii="Times New Roman" w:eastAsia="Times New Roman" w:hAnsi="Times New Roman" w:cs="Times New Roman"/>
          <w:color w:val="000000"/>
          <w:sz w:val="24"/>
          <w:szCs w:val="24"/>
        </w:rPr>
        <w:t xml:space="preserve"> (Stowe), Michael </w:t>
      </w:r>
      <w:proofErr w:type="spellStart"/>
      <w:r w:rsidRPr="00CB3B6B">
        <w:rPr>
          <w:rFonts w:ascii="Times New Roman" w:eastAsia="Times New Roman" w:hAnsi="Times New Roman" w:cs="Times New Roman"/>
          <w:color w:val="000000"/>
          <w:sz w:val="24"/>
          <w:szCs w:val="24"/>
        </w:rPr>
        <w:t>Swaidner</w:t>
      </w:r>
      <w:proofErr w:type="spellEnd"/>
      <w:r w:rsidRPr="00CB3B6B">
        <w:rPr>
          <w:rFonts w:ascii="Times New Roman" w:eastAsia="Times New Roman" w:hAnsi="Times New Roman" w:cs="Times New Roman"/>
          <w:color w:val="000000"/>
          <w:sz w:val="24"/>
          <w:szCs w:val="24"/>
        </w:rPr>
        <w:t xml:space="preserve"> (Colchester-Milton), Stan </w:t>
      </w:r>
      <w:proofErr w:type="spellStart"/>
      <w:r w:rsidRPr="00CB3B6B">
        <w:rPr>
          <w:rFonts w:ascii="Times New Roman" w:eastAsia="Times New Roman" w:hAnsi="Times New Roman" w:cs="Times New Roman"/>
          <w:color w:val="000000"/>
          <w:sz w:val="24"/>
          <w:szCs w:val="24"/>
        </w:rPr>
        <w:t>Bradeen</w:t>
      </w:r>
      <w:proofErr w:type="spellEnd"/>
      <w:r w:rsidRPr="00CB3B6B">
        <w:rPr>
          <w:rFonts w:ascii="Times New Roman" w:eastAsia="Times New Roman" w:hAnsi="Times New Roman" w:cs="Times New Roman"/>
          <w:color w:val="000000"/>
          <w:sz w:val="24"/>
          <w:szCs w:val="24"/>
        </w:rPr>
        <w:t xml:space="preserve"> (South Burlington); and 2014-15 District Governor Bruce Pacht, 2015-16 District Governor Louisa Tripp (Northfield), 2016-17 District Governor Jay </w:t>
      </w:r>
      <w:proofErr w:type="spellStart"/>
      <w:r w:rsidRPr="00CB3B6B">
        <w:rPr>
          <w:rFonts w:ascii="Times New Roman" w:eastAsia="Times New Roman" w:hAnsi="Times New Roman" w:cs="Times New Roman"/>
          <w:color w:val="000000"/>
          <w:sz w:val="24"/>
          <w:szCs w:val="24"/>
        </w:rPr>
        <w:t>Polimeno</w:t>
      </w:r>
      <w:proofErr w:type="spellEnd"/>
      <w:r w:rsidRPr="00CB3B6B">
        <w:rPr>
          <w:rFonts w:ascii="Times New Roman" w:eastAsia="Times New Roman" w:hAnsi="Times New Roman" w:cs="Times New Roman"/>
          <w:color w:val="000000"/>
          <w:sz w:val="24"/>
          <w:szCs w:val="24"/>
        </w:rPr>
        <w:t xml:space="preserve"> (Lincoln-Woodstock), and District Treasurer “T” Tall (Middlebury) </w:t>
      </w:r>
    </w:p>
    <w:p w:rsidR="00CB3B6B" w:rsidRPr="00CB3B6B" w:rsidRDefault="00CB3B6B" w:rsidP="00CB3B6B">
      <w:pPr>
        <w:spacing w:after="0"/>
        <w:textAlignment w:val="top"/>
        <w:outlineLvl w:val="0"/>
        <w:rPr>
          <w:rFonts w:ascii="Times New Roman" w:hAnsi="Times New Roman" w:cs="Times New Roman"/>
        </w:rPr>
      </w:pPr>
    </w:p>
    <w:p w:rsidR="00CB3B6B" w:rsidRPr="0011371B" w:rsidRDefault="00CB3B6B" w:rsidP="00CB3B6B">
      <w:pPr>
        <w:spacing w:after="0" w:line="240" w:lineRule="auto"/>
        <w:textAlignment w:val="top"/>
        <w:outlineLvl w:val="1"/>
        <w:rPr>
          <w:rFonts w:ascii="Times New Roman" w:hAnsi="Times New Roman" w:cs="Times New Roman"/>
          <w:color w:val="000000"/>
          <w:kern w:val="36"/>
          <w:sz w:val="24"/>
          <w:szCs w:val="24"/>
        </w:rPr>
      </w:pPr>
      <w:r w:rsidRPr="0011371B">
        <w:rPr>
          <w:rFonts w:ascii="Times New Roman" w:hAnsi="Times New Roman" w:cs="Times New Roman"/>
          <w:color w:val="000000"/>
          <w:kern w:val="36"/>
          <w:sz w:val="24"/>
          <w:szCs w:val="24"/>
        </w:rPr>
        <w:t>Please direct all questions and correspondence to Larry Vars as follows:</w:t>
      </w:r>
    </w:p>
    <w:p w:rsidR="00CB3B6B" w:rsidRPr="0011371B" w:rsidRDefault="00CB3B6B" w:rsidP="00CB3B6B">
      <w:pPr>
        <w:spacing w:after="0" w:line="240" w:lineRule="auto"/>
        <w:textAlignment w:val="top"/>
        <w:outlineLvl w:val="1"/>
        <w:rPr>
          <w:rFonts w:ascii="Times New Roman" w:hAnsi="Times New Roman" w:cs="Times New Roman"/>
          <w:sz w:val="24"/>
          <w:szCs w:val="24"/>
        </w:rPr>
      </w:pPr>
      <w:hyperlink r:id="rId8" w:history="1">
        <w:r w:rsidRPr="0011371B">
          <w:rPr>
            <w:rFonts w:ascii="Times New Roman" w:hAnsi="Times New Roman" w:cs="Times New Roman"/>
            <w:sz w:val="24"/>
            <w:szCs w:val="24"/>
          </w:rPr>
          <w:t>e-mail:</w:t>
        </w:r>
      </w:hyperlink>
      <w:r w:rsidRPr="0011371B">
        <w:rPr>
          <w:rFonts w:ascii="Times New Roman" w:hAnsi="Times New Roman" w:cs="Times New Roman"/>
          <w:sz w:val="24"/>
          <w:szCs w:val="24"/>
        </w:rPr>
        <w:t xml:space="preserve">  </w:t>
      </w:r>
      <w:hyperlink r:id="rId9" w:history="1">
        <w:r w:rsidRPr="0011371B">
          <w:rPr>
            <w:rStyle w:val="Hyperlink"/>
            <w:color w:val="1F497D" w:themeColor="text2"/>
            <w:sz w:val="24"/>
            <w:szCs w:val="24"/>
            <w:u w:val="single"/>
          </w:rPr>
          <w:t>Larryv@pjnoyes.com</w:t>
        </w:r>
      </w:hyperlink>
    </w:p>
    <w:p w:rsidR="00CB3B6B" w:rsidRPr="0011371B" w:rsidRDefault="00CB3B6B" w:rsidP="00CB3B6B">
      <w:pPr>
        <w:spacing w:after="0" w:line="240" w:lineRule="auto"/>
        <w:textAlignment w:val="top"/>
        <w:outlineLvl w:val="1"/>
        <w:rPr>
          <w:rFonts w:ascii="Times New Roman" w:hAnsi="Times New Roman" w:cs="Times New Roman"/>
          <w:kern w:val="36"/>
          <w:sz w:val="24"/>
          <w:szCs w:val="24"/>
        </w:rPr>
      </w:pPr>
      <w:r w:rsidRPr="0011371B">
        <w:rPr>
          <w:rFonts w:ascii="Times New Roman" w:hAnsi="Times New Roman" w:cs="Times New Roman"/>
          <w:sz w:val="24"/>
          <w:szCs w:val="24"/>
        </w:rPr>
        <w:t>Ad</w:t>
      </w:r>
      <w:r w:rsidRPr="0011371B">
        <w:rPr>
          <w:rFonts w:ascii="Times New Roman" w:hAnsi="Times New Roman" w:cs="Times New Roman"/>
          <w:kern w:val="36"/>
          <w:sz w:val="24"/>
          <w:szCs w:val="24"/>
        </w:rPr>
        <w:t>dress: PO Box 22, Lunenburg, VT 05906</w:t>
      </w:r>
    </w:p>
    <w:p w:rsidR="00CB3B6B" w:rsidRPr="0011371B" w:rsidRDefault="00CB3B6B" w:rsidP="00CB3B6B">
      <w:pPr>
        <w:spacing w:after="0" w:line="240" w:lineRule="auto"/>
        <w:textAlignment w:val="top"/>
        <w:outlineLvl w:val="1"/>
        <w:rPr>
          <w:rFonts w:ascii="Times New Roman" w:hAnsi="Times New Roman" w:cs="Times New Roman"/>
          <w:kern w:val="36"/>
          <w:sz w:val="24"/>
          <w:szCs w:val="24"/>
        </w:rPr>
      </w:pPr>
      <w:r w:rsidRPr="0011371B">
        <w:rPr>
          <w:rFonts w:ascii="Times New Roman" w:hAnsi="Times New Roman" w:cs="Times New Roman"/>
          <w:kern w:val="36"/>
          <w:sz w:val="24"/>
          <w:szCs w:val="24"/>
        </w:rPr>
        <w:t>C: (</w:t>
      </w:r>
      <w:proofErr w:type="spellStart"/>
      <w:r w:rsidRPr="0011371B">
        <w:rPr>
          <w:rFonts w:ascii="Times New Roman" w:hAnsi="Times New Roman" w:cs="Times New Roman"/>
          <w:kern w:val="36"/>
          <w:sz w:val="24"/>
          <w:szCs w:val="24"/>
        </w:rPr>
        <w:t>ph</w:t>
      </w:r>
      <w:proofErr w:type="spellEnd"/>
      <w:r w:rsidRPr="0011371B">
        <w:rPr>
          <w:rFonts w:ascii="Times New Roman" w:hAnsi="Times New Roman" w:cs="Times New Roman"/>
          <w:kern w:val="36"/>
          <w:sz w:val="24"/>
          <w:szCs w:val="24"/>
        </w:rPr>
        <w:t>) –802-793-3041</w:t>
      </w:r>
    </w:p>
    <w:p w:rsidR="00CB3B6B" w:rsidRPr="00CB3B6B" w:rsidRDefault="00CB3B6B" w:rsidP="00CB3B6B">
      <w:pPr>
        <w:spacing w:after="0"/>
        <w:textAlignment w:val="top"/>
        <w:outlineLvl w:val="0"/>
        <w:rPr>
          <w:rFonts w:ascii="Times New Roman" w:hAnsi="Times New Roman" w:cs="Times New Roman"/>
        </w:rPr>
      </w:pPr>
    </w:p>
    <w:sectPr w:rsidR="00CB3B6B" w:rsidRPr="00CB3B6B" w:rsidSect="00A96D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1B" w:rsidRDefault="0011371B" w:rsidP="00777AF3">
      <w:pPr>
        <w:spacing w:after="0" w:line="240" w:lineRule="auto"/>
      </w:pPr>
      <w:r>
        <w:separator/>
      </w:r>
    </w:p>
  </w:endnote>
  <w:endnote w:type="continuationSeparator" w:id="0">
    <w:p w:rsidR="0011371B" w:rsidRDefault="0011371B" w:rsidP="0077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71B" w:rsidRDefault="0011371B">
    <w:pPr>
      <w:pStyle w:val="Footer"/>
    </w:pPr>
    <w:r>
      <w:t>Final - 12/9/2013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1B" w:rsidRDefault="0011371B" w:rsidP="00777AF3">
      <w:pPr>
        <w:spacing w:after="0" w:line="240" w:lineRule="auto"/>
      </w:pPr>
      <w:r>
        <w:separator/>
      </w:r>
    </w:p>
  </w:footnote>
  <w:footnote w:type="continuationSeparator" w:id="0">
    <w:p w:rsidR="0011371B" w:rsidRDefault="0011371B" w:rsidP="00777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5FC"/>
    <w:multiLevelType w:val="hybridMultilevel"/>
    <w:tmpl w:val="268297F2"/>
    <w:lvl w:ilvl="0" w:tplc="97366EDA">
      <w:numFmt w:val="bullet"/>
      <w:lvlText w:val="-"/>
      <w:lvlJc w:val="left"/>
      <w:pPr>
        <w:ind w:left="720" w:hanging="360"/>
      </w:pPr>
      <w:rPr>
        <w:rFonts w:ascii="Calibri" w:eastAsia="Times New Roman" w:hAnsi="Calibri" w:hint="default"/>
        <w:color w:val="000000"/>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4B34DCF"/>
    <w:multiLevelType w:val="hybridMultilevel"/>
    <w:tmpl w:val="6E7E5E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4CC728A"/>
    <w:multiLevelType w:val="hybridMultilevel"/>
    <w:tmpl w:val="AD3A09FA"/>
    <w:lvl w:ilvl="0" w:tplc="04090003">
      <w:start w:val="1"/>
      <w:numFmt w:val="bullet"/>
      <w:lvlText w:val="o"/>
      <w:lvlJc w:val="left"/>
      <w:pPr>
        <w:ind w:left="1800" w:hanging="360"/>
      </w:pPr>
      <w:rPr>
        <w:rFonts w:ascii="Courier New" w:hAnsi="Courier New" w:cs="Courier New" w:hint="default"/>
        <w:color w:val="000000"/>
        <w:sz w:val="28"/>
        <w:szCs w:val="28"/>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3">
    <w:nsid w:val="2A3A21CE"/>
    <w:multiLevelType w:val="hybridMultilevel"/>
    <w:tmpl w:val="8A5EE42E"/>
    <w:lvl w:ilvl="0" w:tplc="ECF033F4">
      <w:start w:val="1"/>
      <w:numFmt w:val="decimal"/>
      <w:lvlText w:val="%1."/>
      <w:lvlJc w:val="left"/>
      <w:pPr>
        <w:ind w:left="1800" w:hanging="360"/>
      </w:pPr>
      <w:rPr>
        <w:rFonts w:ascii="Calibri" w:hAnsi="Calibri" w:cs="Calibri" w:hint="default"/>
        <w:color w:val="000000"/>
        <w:sz w:val="28"/>
        <w:szCs w:val="28"/>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4">
    <w:nsid w:val="30347185"/>
    <w:multiLevelType w:val="hybridMultilevel"/>
    <w:tmpl w:val="74DEC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7F66C62"/>
    <w:multiLevelType w:val="hybridMultilevel"/>
    <w:tmpl w:val="5AC22B7E"/>
    <w:lvl w:ilvl="0" w:tplc="04090001">
      <w:start w:val="1"/>
      <w:numFmt w:val="bullet"/>
      <w:lvlText w:val=""/>
      <w:lvlJc w:val="left"/>
      <w:pPr>
        <w:ind w:left="720" w:hanging="360"/>
      </w:pPr>
      <w:rPr>
        <w:rFonts w:ascii="Symbol" w:hAnsi="Symbol" w:cs="Symbol" w:hint="default"/>
        <w:color w:val="000000"/>
        <w:sz w:val="28"/>
        <w:szCs w:val="28"/>
      </w:rPr>
    </w:lvl>
    <w:lvl w:ilvl="1" w:tplc="FAC02E12">
      <w:numFmt w:val="bullet"/>
      <w:lvlText w:val="-"/>
      <w:lvlJc w:val="left"/>
      <w:pPr>
        <w:ind w:left="1440" w:hanging="360"/>
      </w:pPr>
      <w:rPr>
        <w:rFonts w:ascii="Calibri" w:eastAsia="Times New Roman" w:hAnsi="Calibri" w:hint="default"/>
        <w:color w:val="000000"/>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BE8403E"/>
    <w:multiLevelType w:val="hybridMultilevel"/>
    <w:tmpl w:val="804C6A68"/>
    <w:lvl w:ilvl="0" w:tplc="0409000F">
      <w:start w:val="1"/>
      <w:numFmt w:val="decimal"/>
      <w:lvlText w:val="%1."/>
      <w:lvlJc w:val="left"/>
      <w:pPr>
        <w:ind w:left="2160" w:hanging="360"/>
      </w:pPr>
      <w:rPr>
        <w:rFonts w:ascii="Times New Roman" w:hAnsi="Times New Roman" w:cs="Times New Roman"/>
      </w:rPr>
    </w:lvl>
    <w:lvl w:ilvl="1" w:tplc="04090019">
      <w:start w:val="1"/>
      <w:numFmt w:val="lowerLetter"/>
      <w:lvlText w:val="%2."/>
      <w:lvlJc w:val="left"/>
      <w:pPr>
        <w:ind w:left="2880" w:hanging="360"/>
      </w:pPr>
      <w:rPr>
        <w:rFonts w:ascii="Times New Roman" w:hAnsi="Times New Roman" w:cs="Times New Roman"/>
      </w:r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7">
    <w:nsid w:val="6B9929A5"/>
    <w:multiLevelType w:val="hybridMultilevel"/>
    <w:tmpl w:val="B156C742"/>
    <w:lvl w:ilvl="0" w:tplc="0409000B">
      <w:start w:val="1"/>
      <w:numFmt w:val="bullet"/>
      <w:lvlText w:val=""/>
      <w:lvlJc w:val="left"/>
      <w:pPr>
        <w:ind w:left="1800" w:hanging="360"/>
      </w:pPr>
      <w:rPr>
        <w:rFonts w:ascii="Wingdings" w:hAnsi="Wingdings" w:cs="Wingdings" w:hint="default"/>
        <w:color w:val="000000"/>
        <w:sz w:val="28"/>
        <w:szCs w:val="28"/>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1"/>
    <w:rsid w:val="0011371B"/>
    <w:rsid w:val="00457B82"/>
    <w:rsid w:val="006B650A"/>
    <w:rsid w:val="00777AF3"/>
    <w:rsid w:val="00A96D91"/>
    <w:rsid w:val="00B508D8"/>
    <w:rsid w:val="00CB3B6B"/>
    <w:rsid w:val="00CF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link w:val="Heading1Char"/>
    <w:uiPriority w:val="99"/>
    <w:qFormat/>
    <w:pPr>
      <w:spacing w:before="75" w:after="150" w:line="240" w:lineRule="auto"/>
      <w:outlineLvl w:val="0"/>
    </w:pPr>
    <w:rPr>
      <w:rFonts w:ascii="Times New Roman" w:hAnsi="Times New Roman" w:cstheme="minorBidi"/>
      <w:color w:val="053A6C"/>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color w:val="053A6C"/>
      <w:kern w:val="36"/>
      <w:sz w:val="36"/>
      <w:szCs w:val="36"/>
    </w:rPr>
  </w:style>
  <w:style w:type="character" w:styleId="Hyperlink">
    <w:name w:val="Hyperlink"/>
    <w:basedOn w:val="DefaultParagraphFont"/>
    <w:uiPriority w:val="99"/>
    <w:rPr>
      <w:rFonts w:ascii="Times New Roman" w:hAnsi="Times New Roman" w:cs="Times New Roman"/>
      <w:color w:val="auto"/>
      <w:u w:val="none"/>
      <w:effect w:val="none"/>
    </w:rPr>
  </w:style>
  <w:style w:type="paragraph" w:styleId="NormalWeb">
    <w:name w:val="Normal (Web)"/>
    <w:basedOn w:val="Normal"/>
    <w:uiPriority w:val="99"/>
    <w:pPr>
      <w:spacing w:before="150" w:after="0" w:line="240" w:lineRule="auto"/>
    </w:pPr>
    <w:rPr>
      <w:rFonts w:ascii="Times New Roman" w:hAnsi="Times New Roman" w:cstheme="minorBidi"/>
      <w:sz w:val="24"/>
      <w:szCs w:val="24"/>
    </w:rPr>
  </w:style>
  <w:style w:type="paragraph" w:styleId="ListParagraph">
    <w:name w:val="List Paragraph"/>
    <w:basedOn w:val="Normal"/>
    <w:uiPriority w:val="99"/>
    <w:qFormat/>
    <w:pPr>
      <w:ind w:left="720"/>
    </w:pPr>
  </w:style>
  <w:style w:type="paragraph" w:styleId="Header">
    <w:name w:val="header"/>
    <w:basedOn w:val="Normal"/>
    <w:link w:val="HeaderChar"/>
    <w:uiPriority w:val="99"/>
    <w:unhideWhenUsed/>
    <w:rsid w:val="0077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F3"/>
    <w:rPr>
      <w:rFonts w:ascii="Calibri" w:hAnsi="Calibri" w:cs="Calibri"/>
    </w:rPr>
  </w:style>
  <w:style w:type="paragraph" w:styleId="Footer">
    <w:name w:val="footer"/>
    <w:basedOn w:val="Normal"/>
    <w:link w:val="FooterChar"/>
    <w:uiPriority w:val="99"/>
    <w:unhideWhenUsed/>
    <w:rsid w:val="0077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F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link w:val="Heading1Char"/>
    <w:uiPriority w:val="99"/>
    <w:qFormat/>
    <w:pPr>
      <w:spacing w:before="75" w:after="150" w:line="240" w:lineRule="auto"/>
      <w:outlineLvl w:val="0"/>
    </w:pPr>
    <w:rPr>
      <w:rFonts w:ascii="Times New Roman" w:hAnsi="Times New Roman" w:cstheme="minorBidi"/>
      <w:color w:val="053A6C"/>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color w:val="053A6C"/>
      <w:kern w:val="36"/>
      <w:sz w:val="36"/>
      <w:szCs w:val="36"/>
    </w:rPr>
  </w:style>
  <w:style w:type="character" w:styleId="Hyperlink">
    <w:name w:val="Hyperlink"/>
    <w:basedOn w:val="DefaultParagraphFont"/>
    <w:uiPriority w:val="99"/>
    <w:rPr>
      <w:rFonts w:ascii="Times New Roman" w:hAnsi="Times New Roman" w:cs="Times New Roman"/>
      <w:color w:val="auto"/>
      <w:u w:val="none"/>
      <w:effect w:val="none"/>
    </w:rPr>
  </w:style>
  <w:style w:type="paragraph" w:styleId="NormalWeb">
    <w:name w:val="Normal (Web)"/>
    <w:basedOn w:val="Normal"/>
    <w:uiPriority w:val="99"/>
    <w:pPr>
      <w:spacing w:before="150" w:after="0" w:line="240" w:lineRule="auto"/>
    </w:pPr>
    <w:rPr>
      <w:rFonts w:ascii="Times New Roman" w:hAnsi="Times New Roman" w:cstheme="minorBidi"/>
      <w:sz w:val="24"/>
      <w:szCs w:val="24"/>
    </w:rPr>
  </w:style>
  <w:style w:type="paragraph" w:styleId="ListParagraph">
    <w:name w:val="List Paragraph"/>
    <w:basedOn w:val="Normal"/>
    <w:uiPriority w:val="99"/>
    <w:qFormat/>
    <w:pPr>
      <w:ind w:left="720"/>
    </w:pPr>
  </w:style>
  <w:style w:type="paragraph" w:styleId="Header">
    <w:name w:val="header"/>
    <w:basedOn w:val="Normal"/>
    <w:link w:val="HeaderChar"/>
    <w:uiPriority w:val="99"/>
    <w:unhideWhenUsed/>
    <w:rsid w:val="0077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F3"/>
    <w:rPr>
      <w:rFonts w:ascii="Calibri" w:hAnsi="Calibri" w:cs="Calibri"/>
    </w:rPr>
  </w:style>
  <w:style w:type="paragraph" w:styleId="Footer">
    <w:name w:val="footer"/>
    <w:basedOn w:val="Normal"/>
    <w:link w:val="FooterChar"/>
    <w:uiPriority w:val="99"/>
    <w:unhideWhenUsed/>
    <w:rsid w:val="0077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F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rsecord@comcast.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rryv@pjnoy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 Bedell</dc:creator>
  <cp:lastModifiedBy>Marilyn K. Bedell</cp:lastModifiedBy>
  <cp:revision>3</cp:revision>
  <dcterms:created xsi:type="dcterms:W3CDTF">2013-12-09T23:14:00Z</dcterms:created>
  <dcterms:modified xsi:type="dcterms:W3CDTF">2013-12-09T23:18:00Z</dcterms:modified>
</cp:coreProperties>
</file>