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3908">
      <w:pPr>
        <w:jc w:val="center"/>
        <w:rPr>
          <w:rFonts w:ascii="Arial" w:hAnsi="Arial" w:cs="Arial"/>
          <w:b/>
          <w:color w:val="0000CC"/>
          <w:sz w:val="28"/>
        </w:rPr>
      </w:pPr>
      <w:r>
        <w:rPr>
          <w:rFonts w:ascii="Arial" w:hAnsi="Arial" w:cs="Arial"/>
          <w:b/>
          <w:color w:val="0000CC"/>
          <w:sz w:val="28"/>
        </w:rPr>
        <w:t>Global Grant Proposal for 2025-26 from RC __________________, D7910</w:t>
      </w:r>
    </w:p>
    <w:p w14:paraId="7419E183">
      <w:pPr>
        <w:rPr>
          <w:rFonts w:ascii="Arial" w:hAnsi="Arial" w:cs="Arial"/>
          <w:b/>
          <w:color w:val="0000CC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29210</wp:posOffset>
                </wp:positionV>
                <wp:extent cx="6772275" cy="1285875"/>
                <wp:effectExtent l="0" t="0" r="0" b="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722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013772">
                            <w:pPr>
                              <w:pStyle w:val="19"/>
                              <w:spacing w:line="240" w:lineRule="auto"/>
                            </w:pPr>
                            <w:r>
                              <w:t>Proposing Clubs are urged to read the Areas of Focus Policy Statement for the chosen Area</w:t>
                            </w:r>
                            <w:bookmarkStart w:id="0" w:name="_GoBack1"/>
                            <w:bookmarkEnd w:id="0"/>
                            <w:r>
                              <w:t>(s) of Focus and make sure that this proposal complies with the following aspects of each applicable Area of Focus:</w:t>
                            </w:r>
                          </w:p>
                          <w:p w14:paraId="4CB90920"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Purpose and Goals: At least one of the many listed</w:t>
                            </w:r>
                          </w:p>
                          <w:p w14:paraId="719FDC00"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Parameters for eligibility for the proposed activities. Also ensure out of scope activities are not included</w:t>
                            </w:r>
                          </w:p>
                          <w:p w14:paraId="1CC7E1DD">
                            <w:pPr>
                              <w:pStyle w:val="18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Elements of successful Humanitarian Projects – sustainability, measurable outcomes, community-driven activities and actions aligned with policies for the applicable area of focus.</w:t>
                            </w:r>
                          </w:p>
                          <w:p w14:paraId="3B30AA7C">
                            <w:pPr>
                              <w:pStyle w:val="19"/>
                              <w:spacing w:line="240" w:lineRule="auto"/>
                              <w:ind w:left="45"/>
                            </w:pPr>
                            <w:r>
                              <w:t>Note that project planning is a bottom-up host club- driven (or host district-driven)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6.9pt;margin-top:2.3pt;height:101.25pt;width:533.25pt;z-index:251659264;mso-width-relative:page;mso-height-relative:page;" fillcolor="#FFFFFF" filled="t" stroked="t" coordsize="21600,21600" o:gfxdata="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d8yLZAAAACgEAAA8AAAAAAAAAAQAg&#10;AAAAIgAAAGRycy9kb3ducmV2LnhtbFBLAQIUABQAAAAIAIdO4kBjM+vQDQIAAEsEAAAOAAAAAAAA&#10;AAEAIAAAACgBAABkcnMvZTJvRG9jLnhtbFBLBQYAAAAABgAGAFkBAACnBQAAAAA=&#10;">
                <v:fill on="t" focussize="0,0"/>
                <v:stroke weight="0pt" color="#000000" miterlimit="8" joinstyle="miter"/>
                <v:imagedata o:title=""/>
                <o:lock v:ext="edit" aspectratio="f"/>
                <v:textbox>
                  <w:txbxContent>
                    <w:p w14:paraId="5F013772">
                      <w:pPr>
                        <w:pStyle w:val="19"/>
                        <w:spacing w:line="240" w:lineRule="auto"/>
                      </w:pPr>
                      <w:r>
                        <w:t>Proposing Clubs are urged to read the Areas of Focus Policy Statement for the chosen Area</w:t>
                      </w:r>
                      <w:bookmarkStart w:id="0" w:name="_GoBack1"/>
                      <w:bookmarkEnd w:id="0"/>
                      <w:r>
                        <w:t>(s) of Focus and make sure that this proposal complies with the following aspects of each applicable Area of Focus:</w:t>
                      </w:r>
                    </w:p>
                    <w:p w14:paraId="4CB90920">
                      <w:pPr>
                        <w:pStyle w:val="18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Purpose and Goals: At least one of the many listed</w:t>
                      </w:r>
                    </w:p>
                    <w:p w14:paraId="719FDC00">
                      <w:pPr>
                        <w:pStyle w:val="18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Parameters for eligibility for the proposed activities. Also ensure out of scope activities are not included</w:t>
                      </w:r>
                    </w:p>
                    <w:p w14:paraId="1CC7E1DD">
                      <w:pPr>
                        <w:pStyle w:val="18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Elements of successful Humanitarian Projects – sustainability, measurable outcomes, community-driven activities and actions aligned with policies for the applicable area of focus.</w:t>
                      </w:r>
                    </w:p>
                    <w:p w14:paraId="3B30AA7C">
                      <w:pPr>
                        <w:pStyle w:val="19"/>
                        <w:spacing w:line="240" w:lineRule="auto"/>
                        <w:ind w:left="45"/>
                      </w:pPr>
                      <w:r>
                        <w:t>Note that project planning is a bottom-up host club- driven (or host district-driven) process.</w:t>
                      </w:r>
                    </w:p>
                  </w:txbxContent>
                </v:textbox>
              </v:rect>
            </w:pict>
          </mc:Fallback>
        </mc:AlternateContent>
      </w:r>
    </w:p>
    <w:p w14:paraId="1FED573A">
      <w:pPr>
        <w:jc w:val="center"/>
        <w:rPr>
          <w:rFonts w:ascii="Arial" w:hAnsi="Arial" w:cs="Arial"/>
          <w:b/>
          <w:color w:val="0000CC"/>
          <w:sz w:val="28"/>
        </w:rPr>
      </w:pPr>
    </w:p>
    <w:p w14:paraId="6F3810A1">
      <w:pPr>
        <w:jc w:val="center"/>
        <w:rPr>
          <w:rFonts w:ascii="Arial" w:hAnsi="Arial" w:cs="Arial"/>
          <w:b/>
          <w:color w:val="0000CC"/>
          <w:sz w:val="28"/>
        </w:rPr>
      </w:pPr>
    </w:p>
    <w:p w14:paraId="54E2D20B">
      <w:pPr>
        <w:jc w:val="center"/>
        <w:rPr>
          <w:rFonts w:ascii="Arial" w:hAnsi="Arial" w:cs="Arial"/>
          <w:b/>
          <w:color w:val="0000CC"/>
          <w:sz w:val="28"/>
        </w:rPr>
      </w:pPr>
    </w:p>
    <w:p w14:paraId="1CA0DD05">
      <w:pPr>
        <w:jc w:val="center"/>
        <w:rPr>
          <w:rFonts w:ascii="Arial" w:hAnsi="Arial" w:cs="Arial"/>
          <w:b/>
          <w:color w:val="0000CC"/>
          <w:sz w:val="28"/>
        </w:rPr>
      </w:pPr>
    </w:p>
    <w:p w14:paraId="624BC74E">
      <w:pPr>
        <w:jc w:val="center"/>
        <w:rPr>
          <w:rFonts w:ascii="Arial" w:hAnsi="Arial" w:cs="Arial"/>
          <w:b/>
          <w:color w:val="0000CC"/>
          <w:sz w:val="28"/>
        </w:rPr>
      </w:pPr>
    </w:p>
    <w:tbl>
      <w:tblPr>
        <w:tblStyle w:val="3"/>
        <w:tblW w:w="0" w:type="auto"/>
        <w:tblInd w:w="0" w:type="dxa"/>
        <w:tblBorders>
          <w:top w:val="single" w:color="0000CC" w:sz="12" w:space="0"/>
          <w:left w:val="single" w:color="0000CC" w:sz="12" w:space="0"/>
          <w:bottom w:val="single" w:color="A6A6A6" w:sz="4" w:space="0"/>
          <w:right w:val="single" w:color="0000CC" w:sz="12" w:space="0"/>
          <w:insideH w:val="single" w:color="A6A6A6" w:sz="4" w:space="0"/>
          <w:insideV w:val="single" w:color="0000CC" w:sz="12" w:space="0"/>
        </w:tblBorders>
        <w:tblLayout w:type="autofit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2070"/>
        <w:gridCol w:w="8369"/>
      </w:tblGrid>
      <w:tr w14:paraId="07658EE0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0000CC" w:sz="12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1029E7E9">
            <w:pPr>
              <w:spacing w:before="60" w:after="12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Title</w:t>
            </w:r>
          </w:p>
        </w:tc>
        <w:tc>
          <w:tcPr>
            <w:tcW w:w="8550" w:type="dxa"/>
            <w:tcBorders>
              <w:top w:val="single" w:color="0000CC" w:sz="12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32B290B0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216B247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5E26E02B">
            <w:pPr>
              <w:spacing w:before="60" w:after="12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Location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1472C5B0">
            <w:pPr>
              <w:spacing w:before="60" w:after="120"/>
              <w:ind w:right="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City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</w:rPr>
              <w:t>___________________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State/Prov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 xml:space="preserve">____________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Country: </w:t>
            </w:r>
            <w:r>
              <w:rPr>
                <w:rFonts w:ascii="Times New Roman" w:hAnsi="Times New Roman" w:cs="Times New Roman"/>
                <w:sz w:val="20"/>
              </w:rPr>
              <w:t>______________</w:t>
            </w:r>
          </w:p>
        </w:tc>
      </w:tr>
      <w:tr w14:paraId="39025CD4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BC21042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 xml:space="preserve">Project Area(s) of Focus: </w:t>
            </w:r>
            <w:r>
              <w:rPr>
                <w:rFonts w:ascii="Arial" w:hAnsi="Arial" w:cs="Arial"/>
                <w:color w:val="0000CC"/>
                <w:sz w:val="16"/>
              </w:rPr>
              <w:t>(Check all that apply)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2EF66BE0">
            <w:pPr>
              <w:tabs>
                <w:tab w:val="left" w:pos="4122"/>
              </w:tabs>
              <w:spacing w:before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Peace &amp; Conflict Prevention/Resolution: </w:t>
            </w:r>
            <w:r>
              <w:rPr>
                <w:rFonts w:ascii="Arial" w:hAnsi="Arial" w:cs="Arial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>Disease Prevention and Treatment:     ___</w:t>
            </w:r>
          </w:p>
          <w:p w14:paraId="3E95372F">
            <w:pPr>
              <w:tabs>
                <w:tab w:val="left" w:pos="412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Water and Sanitation: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</w:rPr>
              <w:t xml:space="preserve">Maternal and Child Health:                    </w:t>
            </w:r>
            <w:r>
              <w:rPr>
                <w:rFonts w:ascii="Arial" w:hAnsi="Arial" w:cs="Arial"/>
                <w:sz w:val="20"/>
              </w:rPr>
              <w:t xml:space="preserve">___ </w:t>
            </w:r>
          </w:p>
          <w:p w14:paraId="7D72D27F">
            <w:pPr>
              <w:tabs>
                <w:tab w:val="left" w:pos="4122"/>
              </w:tabs>
              <w:spacing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Basic Education and Literacy: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>Economic &amp; Community Dev.               ___ Environment                                            ___</w:t>
            </w:r>
          </w:p>
        </w:tc>
      </w:tr>
      <w:tr w14:paraId="71441593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3AA26B46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 xml:space="preserve">Project Description  </w:t>
            </w:r>
            <w:r>
              <w:rPr>
                <w:rFonts w:ascii="Arial" w:hAnsi="Arial" w:cs="Arial"/>
                <w:color w:val="0000CC"/>
                <w:sz w:val="16"/>
              </w:rPr>
              <w:t>(briefly list goals and activities)</w:t>
            </w:r>
          </w:p>
          <w:p w14:paraId="30B60A1A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05950DAE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595E1351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741E5C10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70E80814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3B0721F7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1E4601BD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458AC51E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  <w:p w14:paraId="2AB01340">
            <w:pPr>
              <w:spacing w:before="60" w:after="120"/>
              <w:rPr>
                <w:rFonts w:ascii="Arial" w:hAnsi="Arial" w:cs="Arial"/>
                <w:color w:val="0000CC"/>
                <w:sz w:val="16"/>
              </w:rPr>
            </w:pP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3FDF36BF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0B118EE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5BFCA096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Community Need</w:t>
            </w:r>
          </w:p>
          <w:p w14:paraId="478C6BF6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  <w:r>
              <w:rPr>
                <w:rFonts w:ascii="Arial" w:hAnsi="Arial" w:cs="Arial"/>
                <w:color w:val="0000CC"/>
                <w:sz w:val="16"/>
              </w:rPr>
              <w:t>(describe assessment)</w:t>
            </w:r>
          </w:p>
          <w:p w14:paraId="0BF490C3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</w:p>
          <w:p w14:paraId="16EC9BDB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</w:p>
          <w:p w14:paraId="05A981D2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52E61B45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A42898A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5164DC3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Beneficiaries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43B1E983">
            <w:pPr>
              <w:spacing w:before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Who?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B581ED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How many?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EA4905A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Demographics: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14:paraId="6E2345CE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55A3397D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Duration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71E15FC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lang w:val="fr-FR"/>
              </w:rPr>
              <w:t xml:space="preserve">Est. Start </w:t>
            </w:r>
            <w:r>
              <w:rPr>
                <w:rFonts w:ascii="Arial" w:hAnsi="Arial" w:cs="Arial"/>
                <w:i/>
                <w:sz w:val="16"/>
                <w:lang w:val="fr-FR"/>
              </w:rPr>
              <w:t>(Mo./Yr.)</w:t>
            </w:r>
            <w:r>
              <w:rPr>
                <w:rFonts w:ascii="Arial" w:hAnsi="Arial" w:cs="Arial"/>
                <w:i/>
                <w:sz w:val="20"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>__________</w:t>
            </w:r>
            <w:r>
              <w:rPr>
                <w:rFonts w:ascii="Times New Roman" w:hAnsi="Times New Roman" w:cs="Times New Roman"/>
                <w:i/>
                <w:sz w:val="20"/>
                <w:lang w:val="fr-FR"/>
              </w:rPr>
              <w:t xml:space="preserve">       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FR"/>
              </w:rPr>
              <w:t xml:space="preserve">Est. </w:t>
            </w:r>
            <w:r>
              <w:rPr>
                <w:rFonts w:ascii="Arial" w:hAnsi="Arial" w:cs="Arial"/>
                <w:i/>
                <w:sz w:val="20"/>
              </w:rPr>
              <w:t xml:space="preserve">End </w:t>
            </w:r>
            <w:r>
              <w:rPr>
                <w:rFonts w:ascii="Arial" w:hAnsi="Arial" w:cs="Arial"/>
                <w:i/>
                <w:sz w:val="16"/>
              </w:rPr>
              <w:t xml:space="preserve">(Mo./Yr.): </w:t>
            </w:r>
            <w:r>
              <w:rPr>
                <w:rFonts w:ascii="Times New Roman" w:hAnsi="Times New Roman" w:cs="Times New Roman"/>
                <w:sz w:val="20"/>
              </w:rPr>
              <w:t>___________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14:paraId="7097DC65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5A39CFD1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Host Rotary Club</w:t>
            </w:r>
          </w:p>
          <w:p w14:paraId="76E678FD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Int’l Rotary Club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2BC699D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Host Rotary Club: </w:t>
            </w:r>
            <w:r>
              <w:rPr>
                <w:rFonts w:ascii="Times New Roman" w:hAnsi="Times New Roman" w:cs="Times New Roman"/>
                <w:sz w:val="20"/>
              </w:rPr>
              <w:t>__________________</w:t>
            </w:r>
            <w:r>
              <w:rPr>
                <w:rFonts w:ascii="Arial" w:hAnsi="Arial" w:cs="Arial"/>
                <w:sz w:val="20"/>
              </w:rPr>
              <w:t xml:space="preserve">       ID: </w:t>
            </w:r>
            <w:r>
              <w:rPr>
                <w:rFonts w:ascii="Times New Roman" w:hAnsi="Times New Roman" w:cs="Times New Roman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i/>
                <w:sz w:val="20"/>
              </w:rPr>
              <w:t>RI District: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14:paraId="112C6E80">
            <w:pPr>
              <w:spacing w:before="60" w:after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Int’l. Rotary Club :</w:t>
            </w:r>
            <w:r>
              <w:rPr>
                <w:rFonts w:ascii="Times New Roman" w:hAnsi="Times New Roman" w:cs="Times New Roman"/>
                <w:sz w:val="20"/>
              </w:rPr>
              <w:t>___________________</w:t>
            </w:r>
            <w:r>
              <w:rPr>
                <w:rFonts w:ascii="Arial" w:hAnsi="Arial" w:cs="Arial"/>
                <w:sz w:val="20"/>
              </w:rPr>
              <w:t xml:space="preserve">      ID: </w:t>
            </w:r>
            <w:r>
              <w:rPr>
                <w:rFonts w:ascii="Times New Roman" w:hAnsi="Times New Roman" w:cs="Times New Roman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>
              <w:rPr>
                <w:rFonts w:ascii="Arial" w:hAnsi="Arial" w:cs="Arial"/>
                <w:i/>
                <w:sz w:val="20"/>
              </w:rPr>
              <w:t>RI District: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__________________</w:t>
            </w:r>
          </w:p>
        </w:tc>
      </w:tr>
      <w:tr w14:paraId="0C0708D3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CEF12DE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Partners</w:t>
            </w:r>
          </w:p>
          <w:p w14:paraId="4AB39202">
            <w:pPr>
              <w:spacing w:before="60" w:after="60"/>
              <w:rPr>
                <w:rFonts w:ascii="Arial" w:hAnsi="Arial" w:cs="Arial"/>
                <w:color w:val="0000CC"/>
                <w:sz w:val="16"/>
              </w:rPr>
            </w:pPr>
            <w:r>
              <w:rPr>
                <w:rFonts w:ascii="Arial" w:hAnsi="Arial" w:cs="Arial"/>
                <w:color w:val="0000CC"/>
                <w:sz w:val="16"/>
              </w:rPr>
              <w:t>(Non-Rotary entities)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65F53BE1">
            <w:pPr>
              <w:spacing w:before="6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14:paraId="5F8A54CB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4EA3137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Budget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276EC50D">
            <w:pPr>
              <w:spacing w:before="6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Total Budget: __________________.</w:t>
            </w:r>
            <w:r>
              <w:rPr>
                <w:rFonts w:ascii="Times New Roman" w:hAnsi="Times New Roman" w:cs="Times New Roman"/>
                <w:sz w:val="20"/>
              </w:rPr>
              <w:t xml:space="preserve"> Sow details in the Budget Table on page 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14:paraId="28C8E7B1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FD4EB95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Project Funding</w:t>
            </w:r>
          </w:p>
          <w:p w14:paraId="1FB28D0D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</w:p>
          <w:p w14:paraId="05C468A6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</w:p>
          <w:p w14:paraId="2CFF898D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</w:p>
          <w:p w14:paraId="58E3DE1D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38CCEDBB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Show contributions of partner clubs, Districts and non-Rotary entities in the Funding Table on page 2.</w:t>
            </w:r>
          </w:p>
        </w:tc>
      </w:tr>
      <w:tr w14:paraId="6CFF4236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3E6D3317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Measurement of Improvement</w:t>
            </w:r>
          </w:p>
          <w:p w14:paraId="7E4DBF43">
            <w:pPr>
              <w:spacing w:before="60" w:after="60"/>
              <w:rPr>
                <w:rFonts w:ascii="Arial" w:hAnsi="Arial" w:cs="Arial"/>
                <w:color w:val="0000CC"/>
                <w:sz w:val="18"/>
              </w:rPr>
            </w:pPr>
            <w:r>
              <w:rPr>
                <w:rFonts w:ascii="Arial" w:hAnsi="Arial" w:cs="Arial"/>
                <w:color w:val="0000CC"/>
                <w:sz w:val="18"/>
              </w:rPr>
              <w:t>(baseline data, target improvements)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A6A6A6" w:sz="4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07AF593E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14:paraId="46FC72D3">
        <w:tblPrEx>
          <w:tblBorders>
            <w:top w:val="single" w:color="0000CC" w:sz="12" w:space="0"/>
            <w:left w:val="single" w:color="0000CC" w:sz="12" w:space="0"/>
            <w:bottom w:val="single" w:color="A6A6A6" w:sz="4" w:space="0"/>
            <w:right w:val="single" w:color="0000CC" w:sz="12" w:space="0"/>
            <w:insideH w:val="single" w:color="A6A6A6" w:sz="4" w:space="0"/>
            <w:insideV w:val="single" w:color="0000CC" w:sz="12" w:space="0"/>
          </w:tblBorders>
          <w:tblCellMar>
            <w:top w:w="0" w:type="dxa"/>
            <w:left w:w="107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87" w:type="dxa"/>
            <w:tcBorders>
              <w:top w:val="single" w:color="A6A6A6" w:sz="4" w:space="0"/>
              <w:left w:val="single" w:color="0000CC" w:sz="12" w:space="0"/>
              <w:bottom w:val="single" w:color="0000CC" w:sz="12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179C15A5">
            <w:pPr>
              <w:spacing w:before="60" w:after="60"/>
              <w:rPr>
                <w:rFonts w:ascii="Arial" w:hAnsi="Arial" w:cs="Arial"/>
                <w:b/>
                <w:color w:val="0000CC"/>
                <w:sz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</w:rPr>
              <w:t>Sustainability</w:t>
            </w:r>
          </w:p>
          <w:p w14:paraId="59F71084">
            <w:pPr>
              <w:spacing w:before="60" w:after="60"/>
              <w:rPr>
                <w:rFonts w:ascii="Arial" w:hAnsi="Arial" w:cs="Arial"/>
                <w:color w:val="0000CC"/>
                <w:sz w:val="18"/>
              </w:rPr>
            </w:pPr>
            <w:r>
              <w:rPr>
                <w:rFonts w:ascii="Arial" w:hAnsi="Arial" w:cs="Arial"/>
                <w:color w:val="0000CC"/>
                <w:sz w:val="18"/>
              </w:rPr>
              <w:t>(How will community sustain the outcomes after the project ends)</w:t>
            </w:r>
          </w:p>
        </w:tc>
        <w:tc>
          <w:tcPr>
            <w:tcW w:w="8550" w:type="dxa"/>
            <w:tcBorders>
              <w:top w:val="single" w:color="A6A6A6" w:sz="4" w:space="0"/>
              <w:left w:val="single" w:color="0000CC" w:sz="12" w:space="0"/>
              <w:bottom w:val="single" w:color="0000CC" w:sz="12" w:space="0"/>
              <w:right w:val="single" w:color="0000CC" w:sz="12" w:space="0"/>
            </w:tcBorders>
            <w:shd w:val="clear" w:color="auto" w:fill="auto"/>
            <w:tcMar>
              <w:left w:w="107" w:type="dxa"/>
            </w:tcMar>
            <w:vAlign w:val="center"/>
          </w:tcPr>
          <w:p w14:paraId="76416CEB">
            <w:pPr>
              <w:spacing w:before="60" w:after="1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DCDE171">
      <w:pPr>
        <w:rPr>
          <w:rFonts w:ascii="Arial" w:hAnsi="Arial" w:cs="Arial"/>
          <w:b/>
          <w:sz w:val="14"/>
        </w:rPr>
      </w:pPr>
    </w:p>
    <w:p w14:paraId="3E4E8F4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Completed and signed forms should be submitted via email as scanned (pdf) document to</w:t>
      </w:r>
    </w:p>
    <w:p w14:paraId="66DA9D5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DGSC for 2025-2026, Rtn. Ingrid Detweiler &lt;Detweiler@msn.com&gt; </w:t>
      </w:r>
    </w:p>
    <w:p w14:paraId="6BD2B538">
      <w:pPr>
        <w:rPr>
          <w:rFonts w:ascii="Arial" w:hAnsi="Arial" w:cs="Arial"/>
          <w:b/>
          <w:sz w:val="20"/>
        </w:rPr>
      </w:pPr>
    </w:p>
    <w:tbl>
      <w:tblPr>
        <w:tblStyle w:val="3"/>
        <w:tblW w:w="0" w:type="auto"/>
        <w:tblInd w:w="93" w:type="dxa"/>
        <w:tblBorders>
          <w:top w:val="single" w:color="00000A" w:sz="8" w:space="0"/>
          <w:left w:val="single" w:color="00000A" w:sz="8" w:space="0"/>
          <w:bottom w:val="single" w:color="00000A" w:sz="8" w:space="0"/>
          <w:right w:val="single" w:color="000001" w:sz="8" w:space="0"/>
          <w:insideH w:val="single" w:color="00000A" w:sz="8" w:space="0"/>
          <w:insideV w:val="single" w:color="000001" w:sz="8" w:space="0"/>
        </w:tblBorders>
        <w:tblLayout w:type="autofit"/>
        <w:tblCellMar>
          <w:top w:w="0" w:type="dxa"/>
          <w:left w:w="105" w:type="dxa"/>
          <w:bottom w:w="0" w:type="dxa"/>
          <w:right w:w="144" w:type="dxa"/>
        </w:tblCellMar>
      </w:tblPr>
      <w:tblGrid>
        <w:gridCol w:w="1139"/>
        <w:gridCol w:w="4361"/>
        <w:gridCol w:w="1440"/>
        <w:gridCol w:w="1440"/>
        <w:gridCol w:w="1442"/>
      </w:tblGrid>
      <w:tr w14:paraId="61578309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99" w:hRule="atLeast"/>
        </w:trPr>
        <w:tc>
          <w:tcPr>
            <w:tcW w:w="9822" w:type="dxa"/>
            <w:gridSpan w:val="5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1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0D7F2267">
            <w:pPr>
              <w:pageBreakBefore/>
              <w:spacing w:line="240" w:lineRule="auto"/>
              <w:jc w:val="both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36"/>
                <w:szCs w:val="36"/>
              </w:rPr>
              <w:t>Budget Table</w:t>
            </w:r>
            <w:r>
              <w:rPr>
                <w:rFonts w:ascii="Cambria" w:hAnsi="Cambria" w:eastAsia="Times New Roman" w:cs="Arial"/>
                <w:color w:val="000000"/>
                <w:sz w:val="24"/>
                <w:szCs w:val="24"/>
              </w:rPr>
              <w:t>: (in local currency, Specify) (Usually prepared by the host club/district)</w:t>
            </w:r>
          </w:p>
        </w:tc>
      </w:tr>
      <w:tr w14:paraId="11C3278E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99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D9D9D9"/>
            <w:tcMar>
              <w:left w:w="105" w:type="dxa"/>
            </w:tcMar>
            <w:vAlign w:val="center"/>
          </w:tcPr>
          <w:p w14:paraId="754AE441">
            <w:pPr>
              <w:spacing w:line="240" w:lineRule="auto"/>
              <w:ind w:firstLine="241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D9D9D9"/>
            <w:vAlign w:val="center"/>
          </w:tcPr>
          <w:p w14:paraId="552398B5">
            <w:pPr>
              <w:spacing w:line="240" w:lineRule="auto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Item Description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D9D9D9"/>
            <w:vAlign w:val="center"/>
          </w:tcPr>
          <w:p w14:paraId="51A644C6">
            <w:pPr>
              <w:spacing w:line="240" w:lineRule="auto"/>
              <w:jc w:val="right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D9D9D9"/>
            <w:vAlign w:val="center"/>
          </w:tcPr>
          <w:p w14:paraId="72A944C8">
            <w:pPr>
              <w:spacing w:line="240" w:lineRule="auto"/>
              <w:ind w:firstLine="241"/>
              <w:jc w:val="right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D9D9D9"/>
            <w:vAlign w:val="center"/>
          </w:tcPr>
          <w:p w14:paraId="62C0993A">
            <w:pPr>
              <w:spacing w:line="240" w:lineRule="auto"/>
              <w:jc w:val="right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14:paraId="3C2005C1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02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06D13221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227CD0AA">
            <w:pPr>
              <w:spacing w:line="240" w:lineRule="auto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295DD7D6">
            <w:pPr>
              <w:spacing w:line="240" w:lineRule="auto"/>
              <w:jc w:val="center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102DEA90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4C8C442B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2D9FE7E5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</w:tblPrEx>
        <w:trPr>
          <w:trHeight w:val="402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338998AD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40B2FD57">
            <w:pPr>
              <w:spacing w:line="240" w:lineRule="auto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2DADB9F0">
            <w:pPr>
              <w:spacing w:line="240" w:lineRule="auto"/>
              <w:jc w:val="center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7CC30307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60581163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0ADC0F3A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398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6A90095E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32C4386F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2CB5D9A2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576AF77D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3DA555DF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49DB2BE3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397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3740D4ED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4D354C0F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10B3ABA0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57CBDA3D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42802A14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36BA10AF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02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782F8F82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53A16B95">
            <w:pPr>
              <w:spacing w:line="240" w:lineRule="auto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72A9089F">
            <w:pPr>
              <w:spacing w:line="240" w:lineRule="auto"/>
              <w:jc w:val="center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59BC9F44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3436D5EF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6B389632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02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1B1EE1C4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0AC7EE07">
            <w:pPr>
              <w:spacing w:line="240" w:lineRule="auto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33034382">
            <w:pPr>
              <w:spacing w:line="240" w:lineRule="auto"/>
              <w:jc w:val="center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1F419836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32791C1F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32329A44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02" w:hRule="atLeast"/>
        </w:trPr>
        <w:tc>
          <w:tcPr>
            <w:tcW w:w="1139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74E6DA32">
            <w:pPr>
              <w:spacing w:line="240" w:lineRule="auto"/>
              <w:ind w:firstLine="240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574DAEDE">
            <w:pPr>
              <w:spacing w:line="240" w:lineRule="auto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5A3A5A7B">
            <w:pPr>
              <w:spacing w:line="240" w:lineRule="auto"/>
              <w:jc w:val="center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0BAE06BD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00000A" w:sz="8" w:space="0"/>
              <w:right w:val="single" w:color="00000A" w:sz="8" w:space="0"/>
            </w:tcBorders>
            <w:shd w:val="clear" w:color="auto" w:fill="FFFFFF"/>
            <w:vAlign w:val="center"/>
          </w:tcPr>
          <w:p w14:paraId="2E454346">
            <w:pPr>
              <w:spacing w:line="240" w:lineRule="auto"/>
              <w:ind w:firstLine="240"/>
              <w:jc w:val="right"/>
              <w:rPr>
                <w:rFonts w:ascii="Cambria" w:hAnsi="Cambria" w:eastAsia="Times New Roman" w:cs="Arial"/>
                <w:color w:val="000000"/>
                <w:sz w:val="24"/>
                <w:szCs w:val="24"/>
              </w:rPr>
            </w:pPr>
          </w:p>
        </w:tc>
      </w:tr>
      <w:tr w14:paraId="03802EDE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</w:tblPrEx>
        <w:trPr>
          <w:trHeight w:val="402" w:hRule="atLeast"/>
        </w:trPr>
        <w:tc>
          <w:tcPr>
            <w:tcW w:w="5500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5A54E144">
            <w:pPr>
              <w:spacing w:line="240" w:lineRule="auto"/>
              <w:jc w:val="right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 Total</w:t>
            </w:r>
          </w:p>
        </w:tc>
        <w:tc>
          <w:tcPr>
            <w:tcW w:w="1440" w:type="dxa"/>
            <w:tcBorders>
              <w:top w:val="single" w:color="00000A" w:sz="8" w:space="0"/>
              <w:left w:val="nil"/>
              <w:bottom w:val="single" w:color="00000A" w:sz="4" w:space="0"/>
              <w:right w:val="single" w:color="00000A" w:sz="8" w:space="0"/>
            </w:tcBorders>
            <w:shd w:val="clear" w:color="auto" w:fill="FFFFFF"/>
            <w:vAlign w:val="center"/>
          </w:tcPr>
          <w:p w14:paraId="0552E13F">
            <w:pPr>
              <w:spacing w:line="240" w:lineRule="auto"/>
              <w:jc w:val="center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A" w:sz="8" w:space="0"/>
              <w:left w:val="nil"/>
              <w:bottom w:val="single" w:color="00000A" w:sz="4" w:space="0"/>
              <w:right w:val="single" w:color="00000A" w:sz="8" w:space="0"/>
            </w:tcBorders>
            <w:shd w:val="clear" w:color="auto" w:fill="FFFFFF"/>
            <w:vAlign w:val="center"/>
          </w:tcPr>
          <w:p w14:paraId="5797E4CF">
            <w:pPr>
              <w:spacing w:line="240" w:lineRule="auto"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color="00000A" w:sz="8" w:space="0"/>
              <w:left w:val="nil"/>
              <w:bottom w:val="single" w:color="00000A" w:sz="4" w:space="0"/>
              <w:right w:val="single" w:color="00000A" w:sz="8" w:space="0"/>
            </w:tcBorders>
            <w:shd w:val="clear" w:color="auto" w:fill="FFFFFF"/>
            <w:vAlign w:val="center"/>
          </w:tcPr>
          <w:p w14:paraId="7931B881">
            <w:pPr>
              <w:spacing w:line="240" w:lineRule="auto"/>
              <w:ind w:firstLine="241"/>
              <w:jc w:val="right"/>
              <w:rPr>
                <w:rFonts w:ascii="Cambria" w:hAnsi="Cambria" w:eastAsia="Times New Rom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95453B1">
        <w:tblPrEx>
          <w:tblBorders>
            <w:top w:val="single" w:color="00000A" w:sz="8" w:space="0"/>
            <w:left w:val="single" w:color="00000A" w:sz="8" w:space="0"/>
            <w:bottom w:val="single" w:color="00000A" w:sz="8" w:space="0"/>
            <w:right w:val="single" w:color="000001" w:sz="8" w:space="0"/>
            <w:insideH w:val="single" w:color="00000A" w:sz="8" w:space="0"/>
            <w:insideV w:val="single" w:color="000001" w:sz="8" w:space="0"/>
          </w:tblBorders>
          <w:tblCellMar>
            <w:top w:w="0" w:type="dxa"/>
            <w:left w:w="105" w:type="dxa"/>
            <w:bottom w:w="0" w:type="dxa"/>
            <w:right w:w="144" w:type="dxa"/>
          </w:tblCellMar>
        </w:tblPrEx>
        <w:trPr>
          <w:trHeight w:val="402" w:hRule="atLeast"/>
        </w:trPr>
        <w:tc>
          <w:tcPr>
            <w:tcW w:w="8380" w:type="dxa"/>
            <w:gridSpan w:val="4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5" w:type="dxa"/>
            </w:tcMar>
            <w:vAlign w:val="center"/>
          </w:tcPr>
          <w:p w14:paraId="6792B3D1">
            <w:pPr>
              <w:spacing w:line="240" w:lineRule="auto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eastAsia="Times New Roman" w:cs="Arial"/>
                <w:color w:val="000000"/>
              </w:rPr>
              <w:t>At ________________ per $, Total in $</w:t>
            </w:r>
          </w:p>
        </w:tc>
        <w:tc>
          <w:tcPr>
            <w:tcW w:w="14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110" w:type="dxa"/>
            </w:tcMar>
            <w:vAlign w:val="center"/>
          </w:tcPr>
          <w:p w14:paraId="02094979">
            <w:pPr>
              <w:spacing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7D51AFF"/>
    <w:sectPr>
      <w:headerReference r:id="rId5" w:type="default"/>
      <w:footerReference r:id="rId6" w:type="default"/>
      <w:pgSz w:w="12240" w:h="15840"/>
      <w:pgMar w:top="1440" w:right="1008" w:bottom="864" w:left="1008" w:header="432" w:footer="432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Cambria"/>
    <w:panose1 w:val="00000000000000000000"/>
    <w:charset w:val="4D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FreeSans">
    <w:altName w:val="Alex Brush"/>
    <w:panose1 w:val="00000000000000000000"/>
    <w:charset w:val="4D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CE73C">
    <w:pPr>
      <w:pStyle w:val="6"/>
      <w:jc w:val="center"/>
      <w:rPr>
        <w:b/>
        <w:bCs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  <w:p w14:paraId="5BDFD65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4808B">
    <w:pPr>
      <w:pStyle w:val="7"/>
      <w:tabs>
        <w:tab w:val="left" w:pos="2313"/>
        <w:tab w:val="center" w:pos="5112"/>
      </w:tabs>
    </w:pPr>
    <w:bookmarkStart w:id="1" w:name="_GoBack"/>
    <w:r>
      <w:tab/>
    </w:r>
    <w:r>
      <w:tab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6075045</wp:posOffset>
              </wp:positionH>
              <wp:positionV relativeFrom="paragraph">
                <wp:posOffset>-26670</wp:posOffset>
              </wp:positionV>
              <wp:extent cx="609600" cy="666750"/>
              <wp:effectExtent l="0" t="0" r="0" b="0"/>
              <wp:wrapNone/>
              <wp:docPr id="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96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AD4870">
                          <w:pPr>
                            <w:pStyle w:val="19"/>
                            <w:jc w:val="center"/>
                          </w:pPr>
                          <w:r>
                            <w:drawing>
                              <wp:inline distT="0" distB="0" distL="0" distR="0">
                                <wp:extent cx="499745" cy="640080"/>
                                <wp:effectExtent l="0" t="0" r="0" b="0"/>
                                <wp:docPr id="2" name="Pictu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9745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478.35pt;margin-top:-2.1pt;height:52.5pt;width:48pt;z-index:251659264;mso-width-relative:page;mso-height-relative:page;" fillcolor="#FFFFFF" filled="t" stroked="f" coordsize="21600,21600" o:gfxdata="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I5aw1gAAAAsBAAAPAAAAAAAAAAEAIAAAACIAAABkcnMvZG93bnJldi54bWxQSwECFAAU&#10;AAAACACHTuJARSlrKPMBAADzAwAADgAAAAAAAAABACAAAAAlAQAAZHJzL2Uyb0RvYy54bWxQSwUG&#10;AAAAAAYABgBZAQAAigUAAAAA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0AD4870">
                    <w:pPr>
                      <w:pStyle w:val="19"/>
                      <w:jc w:val="center"/>
                    </w:pPr>
                    <w:r>
                      <w:drawing>
                        <wp:inline distT="0" distB="0" distL="0" distR="0">
                          <wp:extent cx="499745" cy="640080"/>
                          <wp:effectExtent l="0" t="0" r="0" b="0"/>
                          <wp:docPr id="2" name="Pic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9745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-87630</wp:posOffset>
              </wp:positionH>
              <wp:positionV relativeFrom="paragraph">
                <wp:posOffset>-159385</wp:posOffset>
              </wp:positionV>
              <wp:extent cx="1181100" cy="781050"/>
              <wp:effectExtent l="0" t="0" r="0" b="6350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811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E06EC">
                          <w:pPr>
                            <w:pStyle w:val="1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-6.9pt;margin-top:-12.55pt;height:61.5pt;width:93pt;z-index:251660288;mso-width-relative:page;mso-height-relative:page;" fillcolor="#FFFFFF" filled="t" stroked="f" coordsize="21600,21600" o:gfxdata="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ZDCOtcAAAAKAQAADwAAAAAAAAABACAAAAAiAAAAZHJzL2Rvd25yZXYueG1sUEsBAhQA&#10;FAAAAAgAh07iQDcGQbXzAQAA9AMAAA4AAAAAAAAAAQAgAAAAJgEAAGRycy9lMm9Eb2MueG1sUEsF&#10;BgAAAAAGAAYAWQEAAIsFAAAA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017E06EC">
                    <w:pPr>
                      <w:pStyle w:val="19"/>
                    </w:pPr>
                  </w:p>
                </w:txbxContent>
              </v:textbox>
            </v:rect>
          </w:pict>
        </mc:Fallback>
      </mc:AlternateContent>
    </w:r>
    <w:r>
      <w:drawing>
        <wp:inline distT="0" distB="0" distL="0" distR="0">
          <wp:extent cx="1964055" cy="773430"/>
          <wp:effectExtent l="0" t="0" r="4445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157" cy="80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3B4158E6">
    <w:pPr>
      <w:pStyle w:val="7"/>
      <w:tabs>
        <w:tab w:val="left" w:pos="2313"/>
        <w:tab w:val="center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76C38"/>
    <w:multiLevelType w:val="multilevel"/>
    <w:tmpl w:val="53A76C38"/>
    <w:lvl w:ilvl="0" w:tentative="0">
      <w:start w:val="1"/>
      <w:numFmt w:val="decimal"/>
      <w:lvlText w:val="%1."/>
      <w:lvlJc w:val="left"/>
      <w:pPr>
        <w:ind w:left="765" w:hanging="360"/>
      </w:pPr>
    </w:lvl>
    <w:lvl w:ilvl="1" w:tentative="0">
      <w:start w:val="1"/>
      <w:numFmt w:val="lowerLetter"/>
      <w:lvlText w:val="%2."/>
      <w:lvlJc w:val="left"/>
      <w:pPr>
        <w:ind w:left="1485" w:hanging="360"/>
      </w:pPr>
    </w:lvl>
    <w:lvl w:ilvl="2" w:tentative="0">
      <w:start w:val="1"/>
      <w:numFmt w:val="lowerRoman"/>
      <w:lvlText w:val="%3."/>
      <w:lvlJc w:val="right"/>
      <w:pPr>
        <w:ind w:left="2205" w:hanging="180"/>
      </w:pPr>
    </w:lvl>
    <w:lvl w:ilvl="3" w:tentative="0">
      <w:start w:val="1"/>
      <w:numFmt w:val="decimal"/>
      <w:lvlText w:val="%4."/>
      <w:lvlJc w:val="left"/>
      <w:pPr>
        <w:ind w:left="2925" w:hanging="360"/>
      </w:pPr>
    </w:lvl>
    <w:lvl w:ilvl="4" w:tentative="0">
      <w:start w:val="1"/>
      <w:numFmt w:val="lowerLetter"/>
      <w:lvlText w:val="%5."/>
      <w:lvlJc w:val="left"/>
      <w:pPr>
        <w:ind w:left="3645" w:hanging="360"/>
      </w:pPr>
    </w:lvl>
    <w:lvl w:ilvl="5" w:tentative="0">
      <w:start w:val="1"/>
      <w:numFmt w:val="lowerRoman"/>
      <w:lvlText w:val="%6."/>
      <w:lvlJc w:val="right"/>
      <w:pPr>
        <w:ind w:left="4365" w:hanging="180"/>
      </w:pPr>
    </w:lvl>
    <w:lvl w:ilvl="6" w:tentative="0">
      <w:start w:val="1"/>
      <w:numFmt w:val="decimal"/>
      <w:lvlText w:val="%7."/>
      <w:lvlJc w:val="left"/>
      <w:pPr>
        <w:ind w:left="5085" w:hanging="360"/>
      </w:pPr>
    </w:lvl>
    <w:lvl w:ilvl="7" w:tentative="0">
      <w:start w:val="1"/>
      <w:numFmt w:val="lowerLetter"/>
      <w:lvlText w:val="%8."/>
      <w:lvlJc w:val="left"/>
      <w:pPr>
        <w:ind w:left="5805" w:hanging="360"/>
      </w:pPr>
    </w:lvl>
    <w:lvl w:ilvl="8" w:tentative="0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1"/>
    <w:rsid w:val="00023051"/>
    <w:rsid w:val="00161B7F"/>
    <w:rsid w:val="002C3BAA"/>
    <w:rsid w:val="003B2E21"/>
    <w:rsid w:val="00491A25"/>
    <w:rsid w:val="005B5E5F"/>
    <w:rsid w:val="005F4272"/>
    <w:rsid w:val="00672123"/>
    <w:rsid w:val="00733B6E"/>
    <w:rsid w:val="007F7355"/>
    <w:rsid w:val="008C5CB1"/>
    <w:rsid w:val="00955FCE"/>
    <w:rsid w:val="00AA3336"/>
    <w:rsid w:val="00C14AD4"/>
    <w:rsid w:val="00D7700E"/>
    <w:rsid w:val="00E34117"/>
    <w:rsid w:val="00E769BB"/>
    <w:rsid w:val="00F8123A"/>
    <w:rsid w:val="00FA6CEA"/>
    <w:rsid w:val="7CB73F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roid Sans Fallback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Calibri" w:hAnsi="Calibri" w:eastAsia="Droid Sans Fallback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8">
    <w:name w:val="List"/>
    <w:basedOn w:val="9"/>
    <w:uiPriority w:val="0"/>
    <w:rPr>
      <w:rFonts w:cs="FreeSans"/>
    </w:rPr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table" w:styleId="10">
    <w:name w:val="Table Grid"/>
    <w:basedOn w:val="3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2"/>
    <w:link w:val="7"/>
    <w:uiPriority w:val="99"/>
  </w:style>
  <w:style w:type="character" w:customStyle="1" w:styleId="12">
    <w:name w:val="Footer Char"/>
    <w:basedOn w:val="2"/>
    <w:link w:val="6"/>
    <w:uiPriority w:val="99"/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Internet Link"/>
    <w:basedOn w:val="2"/>
    <w:unhideWhenUsed/>
    <w:uiPriority w:val="99"/>
    <w:rPr>
      <w:color w:val="0000FF"/>
      <w:u w:val="single"/>
      <w:lang w:val="uz-Cyrl-UZ" w:eastAsia="uz-Cyrl-UZ" w:bidi="uz-Cyrl-UZ"/>
    </w:rPr>
  </w:style>
  <w:style w:type="character" w:customStyle="1" w:styleId="15">
    <w:name w:val="ListLabel 1"/>
    <w:uiPriority w:val="0"/>
    <w:rPr>
      <w:rFonts w:cs="Courier New"/>
    </w:rPr>
  </w:style>
  <w:style w:type="paragraph" w:customStyle="1" w:styleId="16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7">
    <w:name w:val="Index"/>
    <w:basedOn w:val="1"/>
    <w:uiPriority w:val="0"/>
    <w:pPr>
      <w:suppressLineNumbers/>
    </w:pPr>
    <w:rPr>
      <w:rFonts w:cs="FreeSan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Frame Contents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BAE Systems</Company>
  <Pages>3</Pages>
  <Words>275</Words>
  <Characters>1571</Characters>
  <Lines>13</Lines>
  <Paragraphs>3</Paragraphs>
  <TotalTime>2</TotalTime>
  <ScaleCrop>false</ScaleCrop>
  <LinksUpToDate>false</LinksUpToDate>
  <CharactersWithSpaces>1843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2025-04-30T00:03:00Z</dcterms:created>
  <dc:creator>RonSmith</dc:creator>
  <cp:lastModifiedBy>Paula</cp:lastModifiedBy>
  <cp:lastPrinted>2016-02-07T06:22:00Z</cp:lastPrinted>
  <dcterms:modified xsi:type="dcterms:W3CDTF">2025-04-30T13:33:07Z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2E08BE19805D4124B4F104A22E8C94A2_13</vt:lpwstr>
  </property>
</Properties>
</file>