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7315200" cy="1828800"/>
            <wp:effectExtent l="19050" t="0" r="0" b="0"/>
            <wp:docPr id="1" name="Picture 1" descr="https://clubrunner.blob.core.windows.net/00000050053/Images/Newsletter-Banner---November-14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November-14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D53DF7">
        <w:rPr>
          <w:rFonts w:ascii="Arial" w:eastAsia="Times New Roman" w:hAnsi="Arial" w:cs="Arial"/>
          <w:b/>
          <w:bCs/>
          <w:i w:val="0"/>
          <w:iCs w:val="0"/>
          <w:kern w:val="36"/>
          <w:sz w:val="16"/>
          <w:szCs w:val="16"/>
          <w:lang w:bidi="ar-SA"/>
        </w:rPr>
        <w:t>Package Your experts</w:t>
      </w: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53DF7">
        <w:rPr>
          <w:rFonts w:ascii="Arial" w:eastAsia="Times New Roman" w:hAnsi="Arial" w:cs="Arial"/>
          <w:sz w:val="16"/>
          <w:lang w:bidi="ar-SA"/>
        </w:rPr>
        <w:t>By Laura Spear</w:t>
      </w: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6"/>
          <w:szCs w:val="16"/>
          <w:lang w:bidi="ar-SA"/>
        </w:rPr>
        <w:drawing>
          <wp:inline distT="0" distB="0" distL="0" distR="0">
            <wp:extent cx="1428750" cy="1428750"/>
            <wp:effectExtent l="19050" t="0" r="0" b="0"/>
            <wp:docPr id="2" name="Picture 2" descr="https://clubrunner.blob.core.windows.net/00000050053/Images/Laura-Spear-jpg.jpg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Laura-Spear-jpg.jpg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A great way to let a reporter know about your experts is to send them an “Interview Q&amp;A” with the expert on a subject. Additionally, provide a brief bio that outlines your expert's experience in a given subject. If they have media experience, list that as well. (</w:t>
      </w:r>
      <w:r w:rsidRPr="00D53DF7">
        <w:rPr>
          <w:rFonts w:ascii="Arial" w:eastAsia="Times New Roman" w:hAnsi="Arial" w:cs="Arial"/>
          <w:sz w:val="14"/>
          <w:lang w:bidi="ar-SA"/>
        </w:rPr>
        <w:t>from </w:t>
      </w:r>
      <w:hyperlink r:id="rId8" w:tgtFrame="_blank" w:history="1">
        <w:r w:rsidRPr="00D53DF7">
          <w:rPr>
            <w:rFonts w:ascii="Arial" w:eastAsia="Times New Roman" w:hAnsi="Arial" w:cs="Arial"/>
            <w:color w:val="0000FF"/>
            <w:sz w:val="14"/>
            <w:u w:val="single"/>
            <w:lang w:bidi="ar-SA"/>
          </w:rPr>
          <w:t>nonprofitpr.org</w:t>
        </w:r>
      </w:hyperlink>
      <w:r w:rsidRPr="00D53DF7">
        <w:rPr>
          <w:rFonts w:ascii="Arial" w:eastAsia="Times New Roman" w:hAnsi="Arial" w:cs="Arial"/>
          <w:sz w:val="14"/>
          <w:lang w:bidi="ar-SA"/>
        </w:rPr>
        <w:t>)</w:t>
      </w: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Last week, I discussed </w:t>
      </w:r>
      <w:r w:rsidRPr="00D53DF7">
        <w:rPr>
          <w:rFonts w:ascii="Arial" w:eastAsia="Times New Roman" w:hAnsi="Arial" w:cs="Arial"/>
          <w:b/>
          <w:bCs/>
          <w:i w:val="0"/>
          <w:iCs w:val="0"/>
          <w:sz w:val="14"/>
          <w:lang w:bidi="ar-SA"/>
        </w:rPr>
        <w:t>how to identify your club's experts</w:t>
      </w:r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. </w:t>
      </w:r>
      <w:hyperlink r:id="rId9" w:tgtFrame="_self" w:history="1">
        <w:r w:rsidRPr="00D53DF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READ ARTICLE</w:t>
        </w:r>
      </w:hyperlink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To learn more about PR for your club, click on the "Public Relations" section of the navigation bar of the </w:t>
      </w:r>
      <w:hyperlink r:id="rId10" w:tgtFrame="_self" w:history="1">
        <w:r w:rsidRPr="00D53DF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District 7910 website</w:t>
        </w:r>
      </w:hyperlink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.</w:t>
      </w: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53DF7">
        <w:rPr>
          <w:rFonts w:ascii="Arial" w:eastAsia="Times New Roman" w:hAnsi="Arial" w:cs="Arial"/>
          <w:sz w:val="14"/>
          <w:lang w:bidi="ar-SA"/>
        </w:rPr>
        <w:t>Laura Spear, chair of District 7910's Public Relations Committee, may be reached at</w:t>
      </w:r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 </w:t>
      </w:r>
      <w:hyperlink r:id="rId11" w:tgtFrame="_blank" w:history="1">
        <w:r w:rsidRPr="00D53DF7">
          <w:rPr>
            <w:rFonts w:ascii="Arial" w:eastAsia="Times New Roman" w:hAnsi="Arial" w:cs="Arial"/>
            <w:color w:val="0000FF"/>
            <w:sz w:val="14"/>
            <w:u w:val="single"/>
            <w:lang w:bidi="ar-SA"/>
          </w:rPr>
          <w:t>laura@spear.net</w:t>
        </w:r>
      </w:hyperlink>
      <w:r w:rsidRPr="00D53DF7">
        <w:rPr>
          <w:rFonts w:ascii="Arial" w:eastAsia="Times New Roman" w:hAnsi="Arial" w:cs="Arial"/>
          <w:sz w:val="14"/>
          <w:u w:val="single"/>
          <w:lang w:bidi="ar-SA"/>
        </w:rPr>
        <w:t>.</w:t>
      </w: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r>
          <w:rPr>
            <w:rFonts w:ascii="Arial" w:eastAsia="Times New Roman" w:hAnsi="Arial" w:cs="Arial"/>
            <w:i w:val="0"/>
            <w:iCs w:val="0"/>
            <w:noProof/>
            <w:color w:val="0000FF"/>
            <w:sz w:val="14"/>
            <w:szCs w:val="14"/>
            <w:lang w:bidi="ar-SA"/>
          </w:rPr>
          <w:drawing>
            <wp:inline distT="0" distB="0" distL="0" distR="0">
              <wp:extent cx="1428750" cy="787400"/>
              <wp:effectExtent l="19050" t="0" r="0" b="0"/>
              <wp:docPr id="3" name="Picture 3" descr="https://clubrunner.blob.core.windows.net/00000050053/Images/Concord%202016%20Oktoberfest-video-screenshot.jpg">
                <a:hlinkClick xmlns:a="http://schemas.openxmlformats.org/drawingml/2006/main" r:id="rId12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clubrunner.blob.core.windows.net/00000050053/Images/Concord%202016%20Oktoberfest-video-screenshot.jpg">
                        <a:hlinkClick r:id="rId12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78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53DF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 xml:space="preserve">Click here </w:t>
        </w:r>
      </w:hyperlink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for an </w:t>
      </w:r>
      <w:r w:rsidRPr="00D53DF7">
        <w:rPr>
          <w:rFonts w:ascii="Arial" w:eastAsia="Times New Roman" w:hAnsi="Arial" w:cs="Arial"/>
          <w:b/>
          <w:bCs/>
          <w:i w:val="0"/>
          <w:iCs w:val="0"/>
          <w:sz w:val="14"/>
          <w:lang w:bidi="ar-SA"/>
        </w:rPr>
        <w:t>excellent example</w:t>
      </w:r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 of a </w:t>
      </w:r>
      <w:r w:rsidRPr="00D53DF7">
        <w:rPr>
          <w:rFonts w:ascii="Arial" w:eastAsia="Times New Roman" w:hAnsi="Arial" w:cs="Arial"/>
          <w:b/>
          <w:bCs/>
          <w:i w:val="0"/>
          <w:iCs w:val="0"/>
          <w:sz w:val="14"/>
          <w:lang w:bidi="ar-SA"/>
        </w:rPr>
        <w:t>club-event promotional video</w:t>
      </w:r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 by Concord President </w:t>
      </w:r>
      <w:r w:rsidRPr="00D53DF7">
        <w:rPr>
          <w:rFonts w:ascii="Arial" w:eastAsia="Times New Roman" w:hAnsi="Arial" w:cs="Arial"/>
          <w:b/>
          <w:bCs/>
          <w:i w:val="0"/>
          <w:iCs w:val="0"/>
          <w:sz w:val="14"/>
          <w:lang w:bidi="ar-SA"/>
        </w:rPr>
        <w:t>Steve Kirk</w:t>
      </w:r>
      <w:r w:rsidRPr="00D53DF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.</w:t>
      </w:r>
    </w:p>
    <w:p w:rsidR="00D53DF7" w:rsidRPr="00D53DF7" w:rsidRDefault="00D53DF7" w:rsidP="00D5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D53DF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Return to November 14 Newsletter</w:t>
        </w:r>
      </w:hyperlink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4"/>
          <w:szCs w:val="14"/>
          <w:lang w:bidi="ar-SA"/>
        </w:rPr>
        <w:drawing>
          <wp:inline distT="0" distB="0" distL="0" distR="0">
            <wp:extent cx="1428750" cy="1073150"/>
            <wp:effectExtent l="19050" t="0" r="0" b="0"/>
            <wp:docPr id="4" name="Picture 4" descr="https://clubrunner.blob.core.windows.net/00000050053/Images/Rotary-Serving-Humanity---2016-2017-Theme.png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ubrunner.blob.core.windows.net/00000050053/Images/Rotary-Serving-Humanity---2016-2017-Theme.png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r w:rsidRPr="00D53DF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View pa</w:t>
        </w:r>
      </w:hyperlink>
      <w:hyperlink r:id="rId18" w:tgtFrame="_self" w:history="1">
        <w:r w:rsidRPr="00D53DF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st issues</w:t>
        </w:r>
      </w:hyperlink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D53DF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Visit our website</w:t>
        </w:r>
      </w:hyperlink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0" w:tgtFrame="_self" w:history="1">
        <w:r w:rsidRPr="00D53DF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'Like' our Facebook page</w:t>
        </w:r>
      </w:hyperlink>
    </w:p>
    <w:p w:rsidR="00D53DF7" w:rsidRPr="00D53DF7" w:rsidRDefault="00D53DF7" w:rsidP="00D53D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1" w:tgtFrame="_self" w:history="1">
        <w:r w:rsidRPr="00D53DF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Follow' us on Twitter</w:t>
        </w:r>
      </w:hyperlink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53DF7"/>
    <w:rsid w:val="00087E2A"/>
    <w:rsid w:val="00101C07"/>
    <w:rsid w:val="00121817"/>
    <w:rsid w:val="00322356"/>
    <w:rsid w:val="0037254A"/>
    <w:rsid w:val="005B7D55"/>
    <w:rsid w:val="00687698"/>
    <w:rsid w:val="0085333B"/>
    <w:rsid w:val="00966F3E"/>
    <w:rsid w:val="00D53DF7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53D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F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nprofitpr.org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rotary7910.org/Page/newsletter-ebulletin-archiv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rotary791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youtu.be/R-SKt78vYiM" TargetMode="External"/><Relationship Id="rId17" Type="http://schemas.openxmlformats.org/officeDocument/2006/relationships/hyperlink" Target="http://rotary7910.org/Page/newsletter-ebulletin-archiv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www.facebook.com/RotaryDistrict7910?fref=ts" TargetMode="External"/><Relationship Id="rId1" Type="http://schemas.openxmlformats.org/officeDocument/2006/relationships/styles" Target="styles.xml"/><Relationship Id="rId6" Type="http://schemas.openxmlformats.org/officeDocument/2006/relationships/hyperlink" Target="mailto:laura@spear.net" TargetMode="External"/><Relationship Id="rId11" Type="http://schemas.openxmlformats.org/officeDocument/2006/relationships/hyperlink" Target="mailto:laura@spear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otary7910.org/page/rotary-district-7910-newsletter-july-4-201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otary7910.org/" TargetMode="External"/><Relationship Id="rId19" Type="http://schemas.openxmlformats.org/officeDocument/2006/relationships/hyperlink" Target="http://www.rotary7910.org/" TargetMode="External"/><Relationship Id="rId4" Type="http://schemas.openxmlformats.org/officeDocument/2006/relationships/hyperlink" Target="http://rotary7910.org/page/rotary-district-7910-newsletter-november-14-2016" TargetMode="External"/><Relationship Id="rId9" Type="http://schemas.openxmlformats.org/officeDocument/2006/relationships/hyperlink" Target="http://portal.clubrunner.ca/50053/page/pr-tips-november-7-2016" TargetMode="External"/><Relationship Id="rId14" Type="http://schemas.openxmlformats.org/officeDocument/2006/relationships/hyperlink" Target="http://rotary7910.org/page/rotary-district-7910-newsletter-november-14-20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2016-11-14T07:45:00Z</dcterms:created>
  <dcterms:modified xsi:type="dcterms:W3CDTF">2016-11-14T07:45:00Z</dcterms:modified>
</cp:coreProperties>
</file>