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05ABC" w14:textId="3F16C60D" w:rsidR="000B6AFF" w:rsidRDefault="00884927" w:rsidP="009B50D5">
      <w:pPr>
        <w:pStyle w:val="Header"/>
        <w:tabs>
          <w:tab w:val="clear" w:pos="4153"/>
          <w:tab w:val="clear" w:pos="8306"/>
        </w:tabs>
        <w:spacing w:before="40" w:after="40" w:line="276" w:lineRule="auto"/>
        <w:rPr>
          <w:b/>
          <w:szCs w:val="22"/>
        </w:rPr>
      </w:pPr>
      <w:r>
        <w:rPr>
          <w:noProof/>
          <w:lang w:val="en-AU" w:eastAsia="en-AU"/>
        </w:rPr>
        <w:drawing>
          <wp:anchor distT="0" distB="0" distL="114300" distR="114300" simplePos="0" relativeHeight="251660288" behindDoc="0" locked="0" layoutInCell="1" allowOverlap="1" wp14:anchorId="62CBDB59" wp14:editId="41AAC863">
            <wp:simplePos x="0" y="0"/>
            <wp:positionH relativeFrom="column">
              <wp:posOffset>4707890</wp:posOffset>
            </wp:positionH>
            <wp:positionV relativeFrom="paragraph">
              <wp:posOffset>-390525</wp:posOffset>
            </wp:positionV>
            <wp:extent cx="2222500" cy="8985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AE">
        <w:rPr>
          <w:noProof/>
          <w:lang w:val="en-AU" w:eastAsia="en-AU"/>
        </w:rPr>
        <w:drawing>
          <wp:anchor distT="0" distB="0" distL="114300" distR="114300" simplePos="0" relativeHeight="251658240" behindDoc="0" locked="0" layoutInCell="1" allowOverlap="1" wp14:anchorId="4FD65CC0" wp14:editId="6DB102F8">
            <wp:simplePos x="0" y="0"/>
            <wp:positionH relativeFrom="column">
              <wp:posOffset>5151994</wp:posOffset>
            </wp:positionH>
            <wp:positionV relativeFrom="paragraph">
              <wp:posOffset>-371476</wp:posOffset>
            </wp:positionV>
            <wp:extent cx="1756172"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262" cy="723361"/>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3D">
        <w:rPr>
          <w:b/>
          <w:szCs w:val="22"/>
        </w:rPr>
        <w:t>Checklist</w:t>
      </w:r>
      <w:r w:rsidR="00EC473F">
        <w:rPr>
          <w:b/>
          <w:szCs w:val="22"/>
        </w:rPr>
        <w:t xml:space="preserve"> </w:t>
      </w:r>
      <w:r w:rsidR="000B6AFF">
        <w:rPr>
          <w:b/>
          <w:szCs w:val="22"/>
        </w:rPr>
        <w:t>1</w:t>
      </w:r>
      <w:r w:rsidR="006B7B46">
        <w:rPr>
          <w:b/>
          <w:szCs w:val="22"/>
        </w:rPr>
        <w:t xml:space="preserve">           </w:t>
      </w:r>
      <w:r w:rsidR="00EC473F">
        <w:rPr>
          <w:b/>
          <w:szCs w:val="22"/>
        </w:rPr>
        <w:t xml:space="preserve">               </w:t>
      </w:r>
      <w:r w:rsidR="003727B4">
        <w:rPr>
          <w:b/>
          <w:szCs w:val="22"/>
        </w:rPr>
        <w:t xml:space="preserve">       </w:t>
      </w:r>
      <w:r w:rsidR="00EC473F">
        <w:rPr>
          <w:b/>
          <w:szCs w:val="22"/>
        </w:rPr>
        <w:t xml:space="preserve">     </w:t>
      </w:r>
      <w:r w:rsidR="006B7B46">
        <w:rPr>
          <w:b/>
          <w:szCs w:val="22"/>
        </w:rPr>
        <w:t xml:space="preserve"> </w:t>
      </w:r>
      <w:r w:rsidR="00B9266B">
        <w:rPr>
          <w:b/>
          <w:szCs w:val="22"/>
        </w:rPr>
        <w:t xml:space="preserve">    </w:t>
      </w:r>
      <w:r w:rsidR="006B7B46">
        <w:rPr>
          <w:b/>
          <w:szCs w:val="22"/>
        </w:rPr>
        <w:t xml:space="preserve">  </w:t>
      </w:r>
    </w:p>
    <w:p w14:paraId="2D25B1FE" w14:textId="77777777" w:rsidR="000B6AFF" w:rsidRDefault="00EC473F" w:rsidP="009B50D5">
      <w:pPr>
        <w:pStyle w:val="Header"/>
        <w:tabs>
          <w:tab w:val="clear" w:pos="4153"/>
          <w:tab w:val="clear" w:pos="8306"/>
        </w:tabs>
        <w:spacing w:before="40" w:after="40"/>
        <w:rPr>
          <w:b/>
          <w:szCs w:val="22"/>
        </w:rPr>
      </w:pPr>
      <w:r w:rsidRPr="00EC473F">
        <w:rPr>
          <w:b/>
          <w:color w:val="4472C4" w:themeColor="accent1"/>
          <w:szCs w:val="22"/>
        </w:rPr>
        <w:t>General</w:t>
      </w:r>
      <w:r w:rsidRPr="00EC473F">
        <w:rPr>
          <w:b/>
          <w:szCs w:val="22"/>
        </w:rPr>
        <w:t xml:space="preserve">            </w:t>
      </w:r>
      <w:r>
        <w:rPr>
          <w:b/>
          <w:szCs w:val="22"/>
        </w:rPr>
        <w:t xml:space="preserve">                          </w:t>
      </w:r>
      <w:r w:rsidRPr="00EC473F">
        <w:rPr>
          <w:b/>
          <w:szCs w:val="22"/>
        </w:rPr>
        <w:t xml:space="preserve">  </w:t>
      </w:r>
      <w:r w:rsidR="00B9266B">
        <w:rPr>
          <w:b/>
          <w:szCs w:val="22"/>
        </w:rPr>
        <w:t xml:space="preserve">    </w:t>
      </w:r>
      <w:r w:rsidRPr="00EC473F">
        <w:rPr>
          <w:b/>
          <w:szCs w:val="22"/>
        </w:rPr>
        <w:t xml:space="preserve">  </w:t>
      </w:r>
      <w:r w:rsidR="000B6AFF">
        <w:rPr>
          <w:b/>
          <w:szCs w:val="22"/>
        </w:rPr>
        <w:t>RISK ASSESSMENT</w:t>
      </w:r>
    </w:p>
    <w:p w14:paraId="1A2A32FE" w14:textId="52A64943" w:rsidR="009B50D5" w:rsidRPr="003C0D20" w:rsidRDefault="00EC473F" w:rsidP="009B50D5">
      <w:pPr>
        <w:pStyle w:val="Header"/>
        <w:tabs>
          <w:tab w:val="clear" w:pos="4153"/>
          <w:tab w:val="clear" w:pos="8306"/>
        </w:tabs>
        <w:rPr>
          <w:b/>
          <w:sz w:val="18"/>
          <w:szCs w:val="18"/>
        </w:rPr>
      </w:pPr>
      <w:r w:rsidRPr="00F07FC3">
        <w:rPr>
          <w:b/>
          <w:sz w:val="18"/>
          <w:szCs w:val="18"/>
          <w:highlight w:val="yellow"/>
        </w:rPr>
        <w:t xml:space="preserve">Revision </w:t>
      </w:r>
      <w:r w:rsidR="00F07FC3" w:rsidRPr="00F07FC3">
        <w:rPr>
          <w:b/>
          <w:sz w:val="18"/>
          <w:szCs w:val="18"/>
          <w:highlight w:val="yellow"/>
        </w:rPr>
        <w:t>2</w:t>
      </w:r>
      <w:r w:rsidR="00F07FC3">
        <w:rPr>
          <w:b/>
          <w:sz w:val="18"/>
          <w:szCs w:val="18"/>
        </w:rPr>
        <w:t xml:space="preserve"> </w:t>
      </w:r>
      <w:r w:rsidR="00F07FC3">
        <w:rPr>
          <w:b/>
          <w:sz w:val="18"/>
          <w:szCs w:val="18"/>
        </w:rPr>
        <w:tab/>
        <w:t>DATE</w:t>
      </w:r>
      <w:r w:rsidR="009B50D5" w:rsidRPr="003C0D20">
        <w:rPr>
          <w:b/>
          <w:sz w:val="18"/>
          <w:szCs w:val="18"/>
        </w:rPr>
        <w:t xml:space="preserve">: </w:t>
      </w:r>
      <w:r w:rsidR="007E348B">
        <w:rPr>
          <w:b/>
          <w:sz w:val="18"/>
          <w:szCs w:val="18"/>
        </w:rPr>
        <w:t>4/2/201</w:t>
      </w:r>
      <w:r w:rsidR="00F07FC3">
        <w:rPr>
          <w:b/>
          <w:sz w:val="18"/>
          <w:szCs w:val="18"/>
        </w:rPr>
        <w:t>9</w:t>
      </w:r>
    </w:p>
    <w:p w14:paraId="5FF30C51" w14:textId="77777777" w:rsidR="009B50D5" w:rsidRDefault="009B50D5" w:rsidP="009B50D5">
      <w:pPr>
        <w:pStyle w:val="Header"/>
        <w:tabs>
          <w:tab w:val="clear" w:pos="4153"/>
          <w:tab w:val="clear" w:pos="8306"/>
        </w:tabs>
        <w:rPr>
          <w:b/>
          <w:sz w:val="18"/>
          <w:szCs w:val="18"/>
        </w:rPr>
      </w:pPr>
    </w:p>
    <w:p w14:paraId="0A2C7BA9" w14:textId="6A275E19" w:rsidR="000B6AFF" w:rsidRDefault="00E558DD" w:rsidP="009B50D5">
      <w:pPr>
        <w:pStyle w:val="Header"/>
        <w:tabs>
          <w:tab w:val="clear" w:pos="4153"/>
          <w:tab w:val="clear" w:pos="8306"/>
        </w:tabs>
        <w:rPr>
          <w:color w:val="FF0000"/>
          <w:sz w:val="18"/>
          <w:szCs w:val="18"/>
        </w:rPr>
      </w:pPr>
      <w:r w:rsidRPr="00E558DD">
        <w:rPr>
          <w:color w:val="FF0000"/>
          <w:sz w:val="18"/>
          <w:szCs w:val="18"/>
        </w:rPr>
        <w:t xml:space="preserve">This form </w:t>
      </w:r>
      <w:r w:rsidR="00344856">
        <w:rPr>
          <w:color w:val="FF0000"/>
          <w:sz w:val="18"/>
          <w:szCs w:val="18"/>
        </w:rPr>
        <w:t xml:space="preserve">1 </w:t>
      </w:r>
      <w:r w:rsidRPr="00E558DD">
        <w:rPr>
          <w:color w:val="FF0000"/>
          <w:sz w:val="18"/>
          <w:szCs w:val="18"/>
        </w:rPr>
        <w:t xml:space="preserve">MUST be completed for </w:t>
      </w:r>
      <w:r w:rsidRPr="00E558DD">
        <w:rPr>
          <w:color w:val="FF0000"/>
          <w:sz w:val="18"/>
          <w:szCs w:val="18"/>
          <w:u w:val="single"/>
        </w:rPr>
        <w:t>every</w:t>
      </w:r>
      <w:r w:rsidRPr="00F42F7E">
        <w:rPr>
          <w:color w:val="FF0000"/>
          <w:sz w:val="18"/>
          <w:szCs w:val="18"/>
        </w:rPr>
        <w:t xml:space="preserve"> </w:t>
      </w:r>
      <w:r w:rsidRPr="00E558DD">
        <w:rPr>
          <w:color w:val="FF0000"/>
          <w:sz w:val="18"/>
          <w:szCs w:val="18"/>
        </w:rPr>
        <w:t>event.</w:t>
      </w:r>
      <w:r w:rsidR="00D75ACE">
        <w:rPr>
          <w:color w:val="FF0000"/>
          <w:sz w:val="18"/>
          <w:szCs w:val="18"/>
        </w:rPr>
        <w:t xml:space="preserve"> </w:t>
      </w:r>
      <w:r w:rsidR="00D75ACE" w:rsidRPr="00D75ACE">
        <w:rPr>
          <w:b/>
          <w:color w:val="FF0000"/>
          <w:sz w:val="18"/>
          <w:szCs w:val="18"/>
        </w:rPr>
        <w:t>Then</w:t>
      </w:r>
      <w:r w:rsidR="007A033E">
        <w:rPr>
          <w:b/>
          <w:color w:val="FF0000"/>
          <w:sz w:val="18"/>
          <w:szCs w:val="18"/>
        </w:rPr>
        <w:t>,</w:t>
      </w:r>
      <w:r w:rsidR="00D75ACE" w:rsidRPr="00D75ACE">
        <w:rPr>
          <w:b/>
          <w:color w:val="FF0000"/>
          <w:sz w:val="18"/>
          <w:szCs w:val="18"/>
        </w:rPr>
        <w:t xml:space="preserve"> </w:t>
      </w:r>
      <w:r w:rsidR="003428DF">
        <w:rPr>
          <w:b/>
          <w:color w:val="FF0000"/>
          <w:sz w:val="18"/>
          <w:szCs w:val="18"/>
        </w:rPr>
        <w:t xml:space="preserve">please </w:t>
      </w:r>
      <w:r w:rsidR="00D75ACE">
        <w:rPr>
          <w:color w:val="FF0000"/>
          <w:sz w:val="18"/>
          <w:szCs w:val="18"/>
        </w:rPr>
        <w:t>complete the Insurance declaration as well.</w:t>
      </w:r>
    </w:p>
    <w:p w14:paraId="6790BC03" w14:textId="77777777" w:rsidR="006C0017" w:rsidRPr="00C6669E" w:rsidRDefault="006C0017" w:rsidP="000B6AFF">
      <w:pPr>
        <w:pStyle w:val="Header"/>
        <w:rPr>
          <w:color w:val="FF0000"/>
          <w:sz w:val="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113"/>
        <w:gridCol w:w="7965"/>
        <w:gridCol w:w="559"/>
        <w:gridCol w:w="559"/>
      </w:tblGrid>
      <w:tr w:rsidR="006C0017" w:rsidRPr="0008430F" w14:paraId="198A7F04" w14:textId="77777777" w:rsidTr="009B50D5">
        <w:trPr>
          <w:cantSplit/>
          <w:trHeight w:val="399"/>
        </w:trPr>
        <w:tc>
          <w:tcPr>
            <w:tcW w:w="4452" w:type="pct"/>
            <w:gridSpan w:val="2"/>
            <w:tcBorders>
              <w:bottom w:val="single" w:sz="4" w:space="0" w:color="000000"/>
            </w:tcBorders>
            <w:shd w:val="clear" w:color="auto" w:fill="A8D08D" w:themeFill="accent6" w:themeFillTint="99"/>
            <w:vAlign w:val="center"/>
          </w:tcPr>
          <w:p w14:paraId="3689B314" w14:textId="77777777" w:rsidR="006C0017" w:rsidRPr="0008430F" w:rsidRDefault="00B9266B" w:rsidP="006C0017">
            <w:pPr>
              <w:jc w:val="center"/>
              <w:rPr>
                <w:rFonts w:ascii="Arial" w:hAnsi="Arial" w:cs="Arial"/>
                <w:b/>
                <w:sz w:val="18"/>
                <w:szCs w:val="18"/>
              </w:rPr>
            </w:pPr>
            <w:r>
              <w:rPr>
                <w:rFonts w:ascii="Arial" w:hAnsi="Arial" w:cs="Arial"/>
                <w:b/>
                <w:sz w:val="18"/>
                <w:szCs w:val="18"/>
              </w:rPr>
              <w:t xml:space="preserve">       </w:t>
            </w:r>
            <w:r w:rsidR="006C0017">
              <w:rPr>
                <w:rFonts w:ascii="Arial" w:hAnsi="Arial" w:cs="Arial"/>
                <w:b/>
                <w:sz w:val="18"/>
                <w:szCs w:val="18"/>
              </w:rPr>
              <w:t>Risk Assessment Checklist</w:t>
            </w:r>
          </w:p>
        </w:tc>
        <w:tc>
          <w:tcPr>
            <w:tcW w:w="274" w:type="pct"/>
            <w:shd w:val="clear" w:color="auto" w:fill="8DB3E2"/>
            <w:vAlign w:val="center"/>
          </w:tcPr>
          <w:p w14:paraId="5BA7E6FF" w14:textId="77777777" w:rsidR="006C0017" w:rsidRDefault="006C0017" w:rsidP="009B50D5">
            <w:pPr>
              <w:jc w:val="center"/>
            </w:pPr>
            <w:r w:rsidRPr="0013712B">
              <w:rPr>
                <w:rFonts w:ascii="Arial" w:hAnsi="Arial" w:cs="Arial"/>
                <w:b/>
                <w:sz w:val="18"/>
                <w:szCs w:val="18"/>
              </w:rPr>
              <w:t>NA</w:t>
            </w:r>
          </w:p>
        </w:tc>
        <w:tc>
          <w:tcPr>
            <w:tcW w:w="274" w:type="pct"/>
            <w:shd w:val="clear" w:color="auto" w:fill="8DB3E2"/>
            <w:vAlign w:val="center"/>
          </w:tcPr>
          <w:p w14:paraId="5355B195" w14:textId="77777777" w:rsidR="006C0017" w:rsidRDefault="006C0017" w:rsidP="009B50D5">
            <w:pPr>
              <w:jc w:val="center"/>
            </w:pPr>
            <w:r>
              <w:rPr>
                <w:rFonts w:ascii="Arial" w:hAnsi="Arial" w:cs="Arial"/>
                <w:b/>
                <w:sz w:val="18"/>
                <w:szCs w:val="18"/>
              </w:rPr>
              <w:t>C</w:t>
            </w:r>
          </w:p>
        </w:tc>
      </w:tr>
      <w:tr w:rsidR="006C0017" w:rsidRPr="00C6669E" w14:paraId="2129926B" w14:textId="77777777" w:rsidTr="001B1B5F">
        <w:trPr>
          <w:cantSplit/>
        </w:trPr>
        <w:tc>
          <w:tcPr>
            <w:tcW w:w="546" w:type="pct"/>
            <w:tcBorders>
              <w:bottom w:val="single" w:sz="4" w:space="0" w:color="000000"/>
            </w:tcBorders>
            <w:shd w:val="clear" w:color="auto" w:fill="A8D08D" w:themeFill="accent6" w:themeFillTint="99"/>
          </w:tcPr>
          <w:p w14:paraId="713786C8" w14:textId="77777777" w:rsidR="009B50D5" w:rsidRDefault="009B50D5" w:rsidP="00E76F50">
            <w:pPr>
              <w:rPr>
                <w:rFonts w:ascii="Arial" w:hAnsi="Arial" w:cs="Arial"/>
                <w:b/>
                <w:sz w:val="18"/>
                <w:szCs w:val="18"/>
              </w:rPr>
            </w:pPr>
          </w:p>
          <w:p w14:paraId="7A3A87AF" w14:textId="77777777" w:rsidR="006C0017" w:rsidRPr="0008430F" w:rsidRDefault="006C0017" w:rsidP="00E76F50">
            <w:pPr>
              <w:rPr>
                <w:rFonts w:ascii="Arial" w:hAnsi="Arial" w:cs="Arial"/>
                <w:b/>
                <w:sz w:val="18"/>
                <w:szCs w:val="18"/>
              </w:rPr>
            </w:pPr>
            <w:r>
              <w:rPr>
                <w:rFonts w:ascii="Arial" w:hAnsi="Arial" w:cs="Arial"/>
                <w:b/>
                <w:sz w:val="18"/>
                <w:szCs w:val="18"/>
              </w:rPr>
              <w:t>1.1.1</w:t>
            </w:r>
          </w:p>
        </w:tc>
        <w:tc>
          <w:tcPr>
            <w:tcW w:w="3906" w:type="pct"/>
            <w:tcBorders>
              <w:bottom w:val="single" w:sz="4" w:space="0" w:color="000000"/>
            </w:tcBorders>
            <w:shd w:val="clear" w:color="auto" w:fill="auto"/>
          </w:tcPr>
          <w:p w14:paraId="32744D78" w14:textId="77777777" w:rsidR="006C0017" w:rsidRDefault="006C0017" w:rsidP="00B701A0">
            <w:pPr>
              <w:rPr>
                <w:rFonts w:ascii="Arial" w:hAnsi="Arial" w:cs="Arial"/>
                <w:sz w:val="18"/>
                <w:szCs w:val="18"/>
              </w:rPr>
            </w:pPr>
          </w:p>
          <w:p w14:paraId="32CCC90A" w14:textId="35C74773" w:rsidR="006C0017" w:rsidRDefault="006C0017" w:rsidP="00B701A0">
            <w:pPr>
              <w:rPr>
                <w:rFonts w:ascii="Arial" w:hAnsi="Arial" w:cs="Arial"/>
                <w:sz w:val="18"/>
                <w:szCs w:val="18"/>
              </w:rPr>
            </w:pPr>
            <w:r w:rsidRPr="00035B67">
              <w:rPr>
                <w:rFonts w:ascii="Arial" w:hAnsi="Arial" w:cs="Arial"/>
                <w:sz w:val="18"/>
                <w:szCs w:val="18"/>
              </w:rPr>
              <w:t>Name of the event</w:t>
            </w:r>
            <w:r>
              <w:rPr>
                <w:rFonts w:ascii="Arial" w:hAnsi="Arial" w:cs="Arial"/>
                <w:sz w:val="18"/>
                <w:szCs w:val="18"/>
              </w:rPr>
              <w:t>:</w:t>
            </w:r>
            <w:r w:rsidRPr="00035B67">
              <w:rPr>
                <w:rFonts w:ascii="Arial" w:hAnsi="Arial" w:cs="Arial"/>
                <w:sz w:val="18"/>
                <w:szCs w:val="18"/>
              </w:rPr>
              <w:t xml:space="preserve"> </w:t>
            </w:r>
          </w:p>
          <w:p w14:paraId="7549534E" w14:textId="77777777" w:rsidR="006C0017" w:rsidRDefault="006C0017" w:rsidP="00B701A0">
            <w:pPr>
              <w:rPr>
                <w:rFonts w:ascii="Arial" w:hAnsi="Arial" w:cs="Arial"/>
                <w:sz w:val="18"/>
                <w:szCs w:val="18"/>
              </w:rPr>
            </w:pPr>
          </w:p>
          <w:p w14:paraId="190DCCE7" w14:textId="4C782DB9" w:rsidR="006C0017" w:rsidRPr="00035B67" w:rsidRDefault="006C0017" w:rsidP="00B701A0">
            <w:pPr>
              <w:rPr>
                <w:rFonts w:ascii="Arial" w:hAnsi="Arial" w:cs="Arial"/>
                <w:sz w:val="18"/>
                <w:szCs w:val="18"/>
              </w:rPr>
            </w:pPr>
            <w:r w:rsidRPr="00035B67">
              <w:rPr>
                <w:rFonts w:ascii="Arial" w:hAnsi="Arial" w:cs="Arial"/>
                <w:sz w:val="18"/>
                <w:szCs w:val="18"/>
              </w:rPr>
              <w:t>Date</w:t>
            </w:r>
            <w:r w:rsidR="001B1B5F">
              <w:rPr>
                <w:rFonts w:ascii="Arial" w:hAnsi="Arial" w:cs="Arial"/>
                <w:sz w:val="18"/>
                <w:szCs w:val="18"/>
              </w:rPr>
              <w:t xml:space="preserve">s </w:t>
            </w:r>
            <w:r>
              <w:rPr>
                <w:rFonts w:ascii="Arial" w:hAnsi="Arial" w:cs="Arial"/>
                <w:sz w:val="18"/>
                <w:szCs w:val="18"/>
              </w:rPr>
              <w:t xml:space="preserve">                           </w:t>
            </w:r>
            <w:r w:rsidR="005E688D">
              <w:rPr>
                <w:rFonts w:ascii="Arial" w:hAnsi="Arial" w:cs="Arial"/>
                <w:sz w:val="18"/>
                <w:szCs w:val="18"/>
              </w:rPr>
              <w:t xml:space="preserve">                                                        </w:t>
            </w:r>
            <w:r w:rsidRPr="00035B67">
              <w:rPr>
                <w:rFonts w:ascii="Arial" w:hAnsi="Arial" w:cs="Arial"/>
                <w:sz w:val="18"/>
                <w:szCs w:val="18"/>
              </w:rPr>
              <w:t>Timing from</w:t>
            </w:r>
            <w:r w:rsidR="00C6669E">
              <w:rPr>
                <w:rFonts w:ascii="Arial" w:hAnsi="Arial" w:cs="Arial"/>
                <w:sz w:val="18"/>
                <w:szCs w:val="18"/>
              </w:rPr>
              <w:t>:</w:t>
            </w:r>
            <w:r w:rsidR="005E688D">
              <w:rPr>
                <w:rFonts w:ascii="Arial" w:hAnsi="Arial" w:cs="Arial"/>
                <w:sz w:val="18"/>
                <w:szCs w:val="18"/>
              </w:rPr>
              <w:t xml:space="preserve">     </w:t>
            </w:r>
            <w:r w:rsidR="001B1B5F">
              <w:rPr>
                <w:rFonts w:ascii="Arial" w:hAnsi="Arial" w:cs="Arial"/>
                <w:sz w:val="18"/>
                <w:szCs w:val="18"/>
              </w:rPr>
              <w:t xml:space="preserve"> </w:t>
            </w:r>
            <w:r w:rsidRPr="00035B67">
              <w:rPr>
                <w:rFonts w:ascii="Arial" w:hAnsi="Arial" w:cs="Arial"/>
                <w:sz w:val="18"/>
                <w:szCs w:val="18"/>
              </w:rPr>
              <w:t>To</w:t>
            </w:r>
            <w:r>
              <w:rPr>
                <w:rFonts w:ascii="Arial" w:hAnsi="Arial" w:cs="Arial"/>
                <w:sz w:val="18"/>
                <w:szCs w:val="18"/>
              </w:rPr>
              <w:t>:</w:t>
            </w:r>
            <w:r w:rsidRPr="00035B67">
              <w:rPr>
                <w:rFonts w:ascii="Arial" w:hAnsi="Arial" w:cs="Arial"/>
                <w:sz w:val="18"/>
                <w:szCs w:val="18"/>
              </w:rPr>
              <w:t xml:space="preserve"> </w:t>
            </w:r>
          </w:p>
        </w:tc>
        <w:tc>
          <w:tcPr>
            <w:tcW w:w="274" w:type="pct"/>
            <w:shd w:val="clear" w:color="auto" w:fill="D9D9D9" w:themeFill="background1" w:themeFillShade="D9"/>
          </w:tcPr>
          <w:p w14:paraId="417A6D3E" w14:textId="77777777" w:rsidR="006C0017" w:rsidRDefault="006C0017" w:rsidP="00C6669E">
            <w:pPr>
              <w:jc w:val="center"/>
              <w:rPr>
                <w:rFonts w:ascii="Arial" w:hAnsi="Arial" w:cs="Arial"/>
                <w:sz w:val="18"/>
                <w:szCs w:val="18"/>
              </w:rPr>
            </w:pPr>
          </w:p>
          <w:p w14:paraId="10BDCDA0" w14:textId="77777777" w:rsidR="00C6669E" w:rsidRPr="00C6669E" w:rsidRDefault="00C6669E" w:rsidP="00C6669E">
            <w:pPr>
              <w:jc w:val="center"/>
              <w:rPr>
                <w:rFonts w:ascii="Arial" w:hAnsi="Arial" w:cs="Arial"/>
                <w:sz w:val="18"/>
                <w:szCs w:val="18"/>
              </w:rPr>
            </w:pPr>
          </w:p>
        </w:tc>
        <w:tc>
          <w:tcPr>
            <w:tcW w:w="274" w:type="pct"/>
            <w:shd w:val="clear" w:color="auto" w:fill="D9D9D9" w:themeFill="background1" w:themeFillShade="D9"/>
          </w:tcPr>
          <w:p w14:paraId="5C862E64" w14:textId="77777777" w:rsidR="006C0017" w:rsidRDefault="006C0017" w:rsidP="00C6669E">
            <w:pPr>
              <w:jc w:val="center"/>
              <w:rPr>
                <w:rFonts w:ascii="Arial" w:hAnsi="Arial" w:cs="Arial"/>
                <w:sz w:val="18"/>
                <w:szCs w:val="18"/>
              </w:rPr>
            </w:pPr>
          </w:p>
          <w:p w14:paraId="22AEA62B" w14:textId="77777777" w:rsidR="00C6669E" w:rsidRPr="00C6669E" w:rsidRDefault="00C6669E" w:rsidP="00C6669E">
            <w:pPr>
              <w:jc w:val="center"/>
              <w:rPr>
                <w:rFonts w:ascii="Arial" w:hAnsi="Arial" w:cs="Arial"/>
                <w:sz w:val="18"/>
                <w:szCs w:val="18"/>
              </w:rPr>
            </w:pPr>
          </w:p>
        </w:tc>
      </w:tr>
      <w:tr w:rsidR="006C0017" w:rsidRPr="00C6669E" w14:paraId="3F700B6C" w14:textId="77777777" w:rsidTr="00E76F50">
        <w:trPr>
          <w:cantSplit/>
        </w:trPr>
        <w:tc>
          <w:tcPr>
            <w:tcW w:w="546" w:type="pct"/>
            <w:tcBorders>
              <w:bottom w:val="single" w:sz="4" w:space="0" w:color="000000"/>
            </w:tcBorders>
            <w:shd w:val="clear" w:color="auto" w:fill="A8D08D" w:themeFill="accent6" w:themeFillTint="99"/>
          </w:tcPr>
          <w:p w14:paraId="52E2E1B2"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2</w:t>
            </w:r>
          </w:p>
        </w:tc>
        <w:tc>
          <w:tcPr>
            <w:tcW w:w="3906" w:type="pct"/>
            <w:tcBorders>
              <w:bottom w:val="single" w:sz="4" w:space="0" w:color="000000"/>
            </w:tcBorders>
            <w:shd w:val="clear" w:color="auto" w:fill="auto"/>
          </w:tcPr>
          <w:p w14:paraId="64F946CC" w14:textId="77777777" w:rsidR="006C0017" w:rsidRDefault="006C0017" w:rsidP="00B701A0">
            <w:pPr>
              <w:rPr>
                <w:rFonts w:ascii="Arial" w:hAnsi="Arial" w:cs="Arial"/>
                <w:sz w:val="18"/>
                <w:szCs w:val="18"/>
              </w:rPr>
            </w:pPr>
            <w:r>
              <w:rPr>
                <w:rFonts w:ascii="Arial" w:hAnsi="Arial" w:cs="Arial"/>
                <w:sz w:val="18"/>
                <w:szCs w:val="18"/>
              </w:rPr>
              <w:t>Identify the nominated responsible person for the event</w:t>
            </w:r>
            <w:r w:rsidR="00B701A0">
              <w:rPr>
                <w:rFonts w:ascii="Arial" w:hAnsi="Arial" w:cs="Arial"/>
                <w:sz w:val="18"/>
                <w:szCs w:val="18"/>
              </w:rPr>
              <w:t>:</w:t>
            </w:r>
            <w:r>
              <w:rPr>
                <w:rFonts w:ascii="Arial" w:hAnsi="Arial" w:cs="Arial"/>
                <w:sz w:val="18"/>
                <w:szCs w:val="18"/>
              </w:rPr>
              <w:t xml:space="preserve"> </w:t>
            </w:r>
          </w:p>
          <w:p w14:paraId="4A1DF7D8" w14:textId="77777777" w:rsidR="006C0017" w:rsidRDefault="006C0017" w:rsidP="00B701A0">
            <w:pPr>
              <w:rPr>
                <w:rFonts w:ascii="Arial" w:hAnsi="Arial" w:cs="Arial"/>
                <w:sz w:val="18"/>
                <w:szCs w:val="18"/>
              </w:rPr>
            </w:pPr>
            <w:r>
              <w:rPr>
                <w:rFonts w:ascii="Arial" w:hAnsi="Arial" w:cs="Arial"/>
                <w:sz w:val="18"/>
                <w:szCs w:val="18"/>
              </w:rPr>
              <w:t xml:space="preserve">Acting as: - Principle. Organiser Event Organiser. (Select one) </w:t>
            </w:r>
          </w:p>
          <w:p w14:paraId="7AB9FD58" w14:textId="77777777" w:rsidR="006C0017" w:rsidRDefault="006C0017" w:rsidP="00B701A0">
            <w:pPr>
              <w:rPr>
                <w:rFonts w:ascii="Arial" w:hAnsi="Arial" w:cs="Arial"/>
                <w:sz w:val="18"/>
                <w:szCs w:val="18"/>
              </w:rPr>
            </w:pPr>
            <w:r>
              <w:rPr>
                <w:rFonts w:ascii="Arial" w:hAnsi="Arial" w:cs="Arial"/>
                <w:sz w:val="18"/>
                <w:szCs w:val="18"/>
              </w:rPr>
              <w:t>Contact details</w:t>
            </w:r>
            <w:r w:rsidR="00B701A0">
              <w:rPr>
                <w:rFonts w:ascii="Arial" w:hAnsi="Arial" w:cs="Arial"/>
                <w:sz w:val="18"/>
                <w:szCs w:val="18"/>
              </w:rPr>
              <w:t xml:space="preserve">: </w:t>
            </w:r>
            <w:r>
              <w:rPr>
                <w:rFonts w:ascii="Arial" w:hAnsi="Arial" w:cs="Arial"/>
                <w:sz w:val="18"/>
                <w:szCs w:val="18"/>
              </w:rPr>
              <w:t xml:space="preserve"> </w:t>
            </w:r>
          </w:p>
          <w:p w14:paraId="4C391E0A" w14:textId="5407677B" w:rsidR="00B701A0" w:rsidRDefault="006C0017" w:rsidP="00C6669E">
            <w:pPr>
              <w:tabs>
                <w:tab w:val="left" w:pos="4532"/>
              </w:tabs>
              <w:rPr>
                <w:rFonts w:ascii="Arial" w:hAnsi="Arial" w:cs="Arial"/>
                <w:sz w:val="18"/>
                <w:szCs w:val="18"/>
              </w:rPr>
            </w:pPr>
            <w:r>
              <w:rPr>
                <w:rFonts w:ascii="Arial" w:hAnsi="Arial" w:cs="Arial"/>
                <w:sz w:val="18"/>
                <w:szCs w:val="18"/>
              </w:rPr>
              <w:t>Name:</w:t>
            </w:r>
            <w:r w:rsidR="00B701A0">
              <w:rPr>
                <w:rFonts w:ascii="Arial" w:hAnsi="Arial" w:cs="Arial"/>
                <w:sz w:val="18"/>
                <w:szCs w:val="18"/>
              </w:rPr>
              <w:tab/>
            </w:r>
            <w:r>
              <w:rPr>
                <w:rFonts w:ascii="Arial" w:hAnsi="Arial" w:cs="Arial"/>
                <w:sz w:val="18"/>
                <w:szCs w:val="18"/>
              </w:rPr>
              <w:t>Phone number:</w:t>
            </w:r>
            <w:r w:rsidR="00B701A0">
              <w:rPr>
                <w:rFonts w:ascii="Arial" w:hAnsi="Arial" w:cs="Arial"/>
                <w:sz w:val="18"/>
                <w:szCs w:val="18"/>
              </w:rPr>
              <w:t xml:space="preserve"> </w:t>
            </w:r>
          </w:p>
          <w:p w14:paraId="46425640" w14:textId="3B19B9AB" w:rsidR="006C0017" w:rsidRPr="001B1B5F" w:rsidRDefault="00B701A0" w:rsidP="00B701A0">
            <w:pPr>
              <w:rPr>
                <w:rFonts w:ascii="Arial" w:hAnsi="Arial" w:cs="Arial"/>
                <w:b/>
                <w:sz w:val="18"/>
                <w:szCs w:val="18"/>
              </w:rPr>
            </w:pPr>
            <w:r>
              <w:rPr>
                <w:rFonts w:ascii="Arial" w:hAnsi="Arial" w:cs="Arial"/>
                <w:sz w:val="18"/>
                <w:szCs w:val="18"/>
              </w:rPr>
              <w:t xml:space="preserve">Address: </w:t>
            </w:r>
          </w:p>
          <w:p w14:paraId="79F3AF50" w14:textId="77777777" w:rsidR="006C0017" w:rsidRPr="00C90632" w:rsidRDefault="006C0017" w:rsidP="00B701A0">
            <w:pPr>
              <w:contextualSpacing/>
              <w:rPr>
                <w:rFonts w:ascii="Arial" w:hAnsi="Arial" w:cs="Arial"/>
                <w:sz w:val="18"/>
                <w:szCs w:val="18"/>
              </w:rPr>
            </w:pPr>
            <w:r>
              <w:rPr>
                <w:rFonts w:ascii="Arial" w:hAnsi="Arial" w:cs="Arial"/>
                <w:sz w:val="18"/>
                <w:szCs w:val="18"/>
              </w:rPr>
              <w:t>One member must carry a mobile phone with current emergency Police, Fire and Ambulance numbers inserted.</w:t>
            </w:r>
          </w:p>
        </w:tc>
        <w:tc>
          <w:tcPr>
            <w:tcW w:w="274" w:type="pct"/>
            <w:shd w:val="clear" w:color="auto" w:fill="auto"/>
          </w:tcPr>
          <w:p w14:paraId="720AED0A" w14:textId="77777777" w:rsidR="00C6669E" w:rsidRPr="00C6669E" w:rsidRDefault="00C6669E" w:rsidP="00C6669E">
            <w:pPr>
              <w:jc w:val="center"/>
              <w:rPr>
                <w:rFonts w:ascii="Arial" w:hAnsi="Arial" w:cs="Arial"/>
                <w:sz w:val="18"/>
                <w:szCs w:val="18"/>
              </w:rPr>
            </w:pPr>
          </w:p>
        </w:tc>
        <w:tc>
          <w:tcPr>
            <w:tcW w:w="274" w:type="pct"/>
            <w:shd w:val="clear" w:color="auto" w:fill="auto"/>
          </w:tcPr>
          <w:p w14:paraId="21FE9A3E" w14:textId="0FEDC10D" w:rsidR="00C6669E" w:rsidRPr="00C6669E" w:rsidRDefault="00C6669E" w:rsidP="00C6669E">
            <w:pPr>
              <w:jc w:val="center"/>
              <w:rPr>
                <w:rFonts w:ascii="Arial" w:hAnsi="Arial" w:cs="Arial"/>
                <w:sz w:val="18"/>
                <w:szCs w:val="18"/>
              </w:rPr>
            </w:pPr>
          </w:p>
        </w:tc>
      </w:tr>
      <w:tr w:rsidR="006C0017" w:rsidRPr="00C6669E" w14:paraId="25FF5666" w14:textId="77777777" w:rsidTr="002D55F1">
        <w:trPr>
          <w:cantSplit/>
          <w:trHeight w:val="1179"/>
        </w:trPr>
        <w:tc>
          <w:tcPr>
            <w:tcW w:w="546" w:type="pct"/>
            <w:tcBorders>
              <w:bottom w:val="single" w:sz="4" w:space="0" w:color="000000"/>
            </w:tcBorders>
            <w:shd w:val="clear" w:color="auto" w:fill="A8D08D" w:themeFill="accent6" w:themeFillTint="99"/>
          </w:tcPr>
          <w:p w14:paraId="48731257"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3</w:t>
            </w:r>
          </w:p>
        </w:tc>
        <w:tc>
          <w:tcPr>
            <w:tcW w:w="3906" w:type="pct"/>
            <w:tcBorders>
              <w:bottom w:val="single" w:sz="4" w:space="0" w:color="000000"/>
            </w:tcBorders>
            <w:shd w:val="clear" w:color="auto" w:fill="auto"/>
          </w:tcPr>
          <w:p w14:paraId="019360DC" w14:textId="77777777" w:rsidR="006C0017" w:rsidRDefault="006C0017" w:rsidP="00B701A0">
            <w:pPr>
              <w:rPr>
                <w:rFonts w:ascii="Arial" w:hAnsi="Arial" w:cs="Arial"/>
                <w:sz w:val="18"/>
                <w:szCs w:val="18"/>
              </w:rPr>
            </w:pPr>
            <w:r w:rsidRPr="0087632C">
              <w:rPr>
                <w:rFonts w:ascii="Arial" w:hAnsi="Arial" w:cs="Arial"/>
                <w:sz w:val="18"/>
                <w:szCs w:val="18"/>
              </w:rPr>
              <w:t>Function</w:t>
            </w:r>
            <w:r>
              <w:rPr>
                <w:rFonts w:ascii="Arial" w:hAnsi="Arial" w:cs="Arial"/>
                <w:sz w:val="18"/>
                <w:szCs w:val="18"/>
              </w:rPr>
              <w:t>s</w:t>
            </w:r>
            <w:r w:rsidRPr="0087632C">
              <w:rPr>
                <w:rFonts w:ascii="Arial" w:hAnsi="Arial" w:cs="Arial"/>
                <w:sz w:val="18"/>
                <w:szCs w:val="18"/>
              </w:rPr>
              <w:t xml:space="preserve"> held in a building: Is the owner insured? (P</w:t>
            </w:r>
            <w:r>
              <w:rPr>
                <w:rFonts w:ascii="Arial" w:hAnsi="Arial" w:cs="Arial"/>
                <w:sz w:val="18"/>
                <w:szCs w:val="18"/>
              </w:rPr>
              <w:t>roperty and Public Liability)</w:t>
            </w:r>
            <w:r w:rsidR="00B701A0">
              <w:rPr>
                <w:rFonts w:ascii="Arial" w:hAnsi="Arial" w:cs="Arial"/>
                <w:sz w:val="18"/>
                <w:szCs w:val="18"/>
              </w:rPr>
              <w:t>.</w:t>
            </w:r>
            <w:r>
              <w:rPr>
                <w:rFonts w:ascii="Arial" w:hAnsi="Arial" w:cs="Arial"/>
                <w:sz w:val="18"/>
                <w:szCs w:val="18"/>
              </w:rPr>
              <w:tab/>
            </w:r>
          </w:p>
          <w:p w14:paraId="0DF795D1" w14:textId="18145A1F" w:rsidR="006C0017" w:rsidRDefault="006C0017" w:rsidP="00B701A0">
            <w:pPr>
              <w:rPr>
                <w:rFonts w:ascii="Arial" w:hAnsi="Arial" w:cs="Arial"/>
                <w:sz w:val="18"/>
                <w:szCs w:val="18"/>
              </w:rPr>
            </w:pPr>
            <w:r w:rsidRPr="0087632C">
              <w:rPr>
                <w:rFonts w:ascii="Arial" w:hAnsi="Arial" w:cs="Arial"/>
                <w:sz w:val="18"/>
                <w:szCs w:val="18"/>
              </w:rPr>
              <w:t>Obtain a copy of the insurance ce</w:t>
            </w:r>
            <w:r>
              <w:rPr>
                <w:rFonts w:ascii="Arial" w:hAnsi="Arial" w:cs="Arial"/>
                <w:sz w:val="18"/>
                <w:szCs w:val="18"/>
              </w:rPr>
              <w:t xml:space="preserve">rtificate? </w:t>
            </w:r>
            <w:r w:rsidRPr="005E688D">
              <w:rPr>
                <w:rFonts w:ascii="Arial" w:hAnsi="Arial" w:cs="Arial"/>
                <w:sz w:val="18"/>
                <w:szCs w:val="18"/>
              </w:rPr>
              <w:t xml:space="preserve">Place it on </w:t>
            </w:r>
            <w:r w:rsidR="001B1B5F" w:rsidRPr="005E688D">
              <w:rPr>
                <w:rFonts w:ascii="Arial" w:hAnsi="Arial" w:cs="Arial"/>
                <w:sz w:val="18"/>
                <w:szCs w:val="18"/>
              </w:rPr>
              <w:t>file</w:t>
            </w:r>
            <w:r w:rsidR="005E688D">
              <w:rPr>
                <w:rFonts w:ascii="Arial" w:hAnsi="Arial" w:cs="Arial"/>
                <w:sz w:val="18"/>
                <w:szCs w:val="18"/>
              </w:rPr>
              <w:t>.</w:t>
            </w:r>
          </w:p>
          <w:p w14:paraId="6E3B27C0" w14:textId="77777777" w:rsidR="006C52DD" w:rsidRDefault="0039317B" w:rsidP="006C52DD">
            <w:pPr>
              <w:rPr>
                <w:rFonts w:ascii="Arial" w:hAnsi="Arial" w:cs="Arial"/>
                <w:sz w:val="18"/>
                <w:szCs w:val="18"/>
              </w:rPr>
            </w:pPr>
            <w:r>
              <w:rPr>
                <w:rFonts w:ascii="Arial" w:hAnsi="Arial" w:cs="Arial"/>
                <w:sz w:val="18"/>
                <w:szCs w:val="18"/>
              </w:rPr>
              <w:t>Ensure there is access and egress for Emergency vehicles</w:t>
            </w:r>
          </w:p>
          <w:p w14:paraId="2FD2FE64" w14:textId="77777777" w:rsidR="005E688D" w:rsidRDefault="006C52DD" w:rsidP="005E688D">
            <w:pPr>
              <w:rPr>
                <w:rFonts w:ascii="Arial" w:hAnsi="Arial" w:cs="Arial"/>
                <w:sz w:val="18"/>
                <w:szCs w:val="18"/>
              </w:rPr>
            </w:pPr>
            <w:r>
              <w:rPr>
                <w:rFonts w:ascii="Arial" w:hAnsi="Arial" w:cs="Arial"/>
                <w:sz w:val="18"/>
                <w:szCs w:val="18"/>
              </w:rPr>
              <w:t xml:space="preserve">For ALL </w:t>
            </w:r>
            <w:r w:rsidR="001374AE">
              <w:rPr>
                <w:rFonts w:ascii="Arial" w:hAnsi="Arial" w:cs="Arial"/>
                <w:sz w:val="18"/>
                <w:szCs w:val="18"/>
              </w:rPr>
              <w:t xml:space="preserve">Conferences, </w:t>
            </w:r>
            <w:r w:rsidR="00CD4BE1">
              <w:rPr>
                <w:rFonts w:ascii="Arial" w:hAnsi="Arial" w:cs="Arial"/>
                <w:sz w:val="18"/>
                <w:szCs w:val="18"/>
              </w:rPr>
              <w:t xml:space="preserve">Rotary </w:t>
            </w:r>
            <w:r>
              <w:rPr>
                <w:rFonts w:ascii="Arial" w:hAnsi="Arial" w:cs="Arial"/>
                <w:sz w:val="18"/>
                <w:szCs w:val="18"/>
              </w:rPr>
              <w:t xml:space="preserve">meetings, </w:t>
            </w:r>
            <w:r w:rsidR="00CD4BE1">
              <w:rPr>
                <w:rFonts w:ascii="Arial" w:hAnsi="Arial" w:cs="Arial"/>
                <w:sz w:val="18"/>
                <w:szCs w:val="18"/>
              </w:rPr>
              <w:t>T</w:t>
            </w:r>
            <w:r>
              <w:rPr>
                <w:rFonts w:ascii="Arial" w:hAnsi="Arial" w:cs="Arial"/>
                <w:sz w:val="18"/>
                <w:szCs w:val="18"/>
              </w:rPr>
              <w:t>raining sessions, District Assemblies,</w:t>
            </w:r>
            <w:r w:rsidR="00CD4BE1">
              <w:rPr>
                <w:rFonts w:ascii="Arial" w:hAnsi="Arial" w:cs="Arial"/>
                <w:sz w:val="18"/>
                <w:szCs w:val="18"/>
              </w:rPr>
              <w:t xml:space="preserve"> District Leaders, </w:t>
            </w:r>
            <w:r>
              <w:rPr>
                <w:rFonts w:ascii="Arial" w:hAnsi="Arial" w:cs="Arial"/>
                <w:sz w:val="18"/>
                <w:szCs w:val="18"/>
              </w:rPr>
              <w:t xml:space="preserve">take a minute to brief the audience on the emergency evacuation </w:t>
            </w:r>
            <w:r w:rsidR="001B1B5F">
              <w:rPr>
                <w:rFonts w:ascii="Arial" w:hAnsi="Arial" w:cs="Arial"/>
                <w:sz w:val="18"/>
                <w:szCs w:val="18"/>
              </w:rPr>
              <w:t xml:space="preserve">arrangements. </w:t>
            </w:r>
          </w:p>
          <w:p w14:paraId="7A256CF6" w14:textId="2E93AF5F" w:rsidR="006C0017" w:rsidRPr="003D5989" w:rsidRDefault="006C0017" w:rsidP="005E688D">
            <w:pPr>
              <w:rPr>
                <w:rFonts w:ascii="Arial" w:hAnsi="Arial" w:cs="Arial"/>
                <w:bCs/>
                <w:iCs/>
                <w:sz w:val="18"/>
                <w:szCs w:val="18"/>
              </w:rPr>
            </w:pPr>
            <w:r w:rsidRPr="0087632C">
              <w:rPr>
                <w:rFonts w:ascii="Arial" w:hAnsi="Arial" w:cs="Arial"/>
                <w:sz w:val="18"/>
                <w:szCs w:val="18"/>
              </w:rPr>
              <w:t>Check the floors for unevenness, carpets and floor coverings for condition and securi</w:t>
            </w:r>
            <w:r>
              <w:rPr>
                <w:rFonts w:ascii="Arial" w:hAnsi="Arial" w:cs="Arial"/>
                <w:sz w:val="18"/>
                <w:szCs w:val="18"/>
              </w:rPr>
              <w:t xml:space="preserve">ty. </w:t>
            </w:r>
          </w:p>
        </w:tc>
        <w:tc>
          <w:tcPr>
            <w:tcW w:w="274" w:type="pct"/>
            <w:shd w:val="clear" w:color="auto" w:fill="auto"/>
          </w:tcPr>
          <w:p w14:paraId="1A5585F3" w14:textId="77777777" w:rsidR="00C6669E" w:rsidRPr="00C6669E" w:rsidRDefault="00C6669E" w:rsidP="00C6669E">
            <w:pPr>
              <w:jc w:val="center"/>
              <w:rPr>
                <w:rFonts w:ascii="Arial" w:hAnsi="Arial" w:cs="Arial"/>
                <w:sz w:val="18"/>
                <w:szCs w:val="18"/>
              </w:rPr>
            </w:pPr>
          </w:p>
        </w:tc>
        <w:tc>
          <w:tcPr>
            <w:tcW w:w="274" w:type="pct"/>
            <w:shd w:val="clear" w:color="auto" w:fill="auto"/>
          </w:tcPr>
          <w:p w14:paraId="0915D7AA" w14:textId="2F13CBBE" w:rsidR="00C6669E" w:rsidRPr="00C6669E" w:rsidRDefault="00C6669E" w:rsidP="00C6669E">
            <w:pPr>
              <w:jc w:val="center"/>
              <w:rPr>
                <w:rFonts w:ascii="Arial" w:hAnsi="Arial" w:cs="Arial"/>
                <w:sz w:val="18"/>
                <w:szCs w:val="18"/>
              </w:rPr>
            </w:pPr>
          </w:p>
        </w:tc>
      </w:tr>
      <w:tr w:rsidR="006C0017" w:rsidRPr="00C6669E" w14:paraId="15FB79F4" w14:textId="77777777" w:rsidTr="00E76F50">
        <w:trPr>
          <w:cantSplit/>
        </w:trPr>
        <w:tc>
          <w:tcPr>
            <w:tcW w:w="546" w:type="pct"/>
            <w:shd w:val="clear" w:color="auto" w:fill="A8D08D" w:themeFill="accent6" w:themeFillTint="99"/>
          </w:tcPr>
          <w:p w14:paraId="4FA23F07"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5</w:t>
            </w:r>
          </w:p>
        </w:tc>
        <w:tc>
          <w:tcPr>
            <w:tcW w:w="3906" w:type="pct"/>
            <w:tcBorders>
              <w:top w:val="single" w:sz="4" w:space="0" w:color="auto"/>
              <w:bottom w:val="single" w:sz="4" w:space="0" w:color="auto"/>
            </w:tcBorders>
          </w:tcPr>
          <w:p w14:paraId="1E58BD52" w14:textId="77777777" w:rsidR="006C0017" w:rsidRDefault="006C0017" w:rsidP="00B701A0">
            <w:pPr>
              <w:rPr>
                <w:rFonts w:ascii="Arial" w:hAnsi="Arial" w:cs="Arial"/>
                <w:sz w:val="18"/>
                <w:szCs w:val="18"/>
              </w:rPr>
            </w:pPr>
            <w:r>
              <w:rPr>
                <w:rFonts w:ascii="Arial" w:hAnsi="Arial" w:cs="Arial"/>
                <w:sz w:val="18"/>
                <w:szCs w:val="18"/>
              </w:rPr>
              <w:t>Ensure that all Rotarians involved have been briefed as to their duties and responsibilities.</w:t>
            </w:r>
          </w:p>
          <w:p w14:paraId="4D63BB18" w14:textId="77777777" w:rsidR="006C0017" w:rsidRPr="00934ACC" w:rsidRDefault="006C0017" w:rsidP="00B701A0">
            <w:pPr>
              <w:rPr>
                <w:rFonts w:ascii="Arial" w:hAnsi="Arial" w:cs="Arial"/>
                <w:sz w:val="18"/>
                <w:szCs w:val="18"/>
              </w:rPr>
            </w:pPr>
            <w:r>
              <w:rPr>
                <w:rFonts w:ascii="Arial" w:hAnsi="Arial" w:cs="Arial"/>
                <w:sz w:val="18"/>
                <w:szCs w:val="18"/>
              </w:rPr>
              <w:t xml:space="preserve">Do </w:t>
            </w:r>
            <w:r w:rsidRPr="006C52DD">
              <w:rPr>
                <w:rFonts w:ascii="Arial" w:hAnsi="Arial" w:cs="Arial"/>
                <w:b/>
                <w:sz w:val="18"/>
                <w:szCs w:val="18"/>
              </w:rPr>
              <w:t>not</w:t>
            </w:r>
            <w:r>
              <w:rPr>
                <w:rFonts w:ascii="Arial" w:hAnsi="Arial" w:cs="Arial"/>
                <w:sz w:val="18"/>
                <w:szCs w:val="18"/>
              </w:rPr>
              <w:t xml:space="preserve"> roster pregnant women or under-aged juveniles. Use over 80yr old Rotarians advisedly.  </w:t>
            </w:r>
          </w:p>
        </w:tc>
        <w:tc>
          <w:tcPr>
            <w:tcW w:w="274" w:type="pct"/>
          </w:tcPr>
          <w:p w14:paraId="4C0549DE" w14:textId="77777777" w:rsidR="00C6669E" w:rsidRPr="00C6669E" w:rsidRDefault="00C6669E" w:rsidP="00C6669E">
            <w:pPr>
              <w:jc w:val="center"/>
              <w:rPr>
                <w:rFonts w:ascii="Arial" w:hAnsi="Arial" w:cs="Arial"/>
                <w:sz w:val="18"/>
                <w:szCs w:val="18"/>
                <w:lang w:val="en-AU"/>
              </w:rPr>
            </w:pPr>
          </w:p>
        </w:tc>
        <w:tc>
          <w:tcPr>
            <w:tcW w:w="274" w:type="pct"/>
          </w:tcPr>
          <w:p w14:paraId="63BE48CB" w14:textId="257BFE75" w:rsidR="00C6669E" w:rsidRPr="00C6669E" w:rsidRDefault="00C6669E" w:rsidP="00C6669E">
            <w:pPr>
              <w:jc w:val="center"/>
              <w:rPr>
                <w:rFonts w:ascii="Arial" w:hAnsi="Arial" w:cs="Arial"/>
                <w:sz w:val="18"/>
                <w:szCs w:val="18"/>
                <w:lang w:val="en-AU"/>
              </w:rPr>
            </w:pPr>
          </w:p>
        </w:tc>
      </w:tr>
      <w:tr w:rsidR="006C0017" w:rsidRPr="00C6669E" w14:paraId="78A3408D" w14:textId="77777777" w:rsidTr="00E76F50">
        <w:trPr>
          <w:cantSplit/>
        </w:trPr>
        <w:tc>
          <w:tcPr>
            <w:tcW w:w="546" w:type="pct"/>
            <w:shd w:val="clear" w:color="auto" w:fill="A8D08D" w:themeFill="accent6" w:themeFillTint="99"/>
          </w:tcPr>
          <w:p w14:paraId="6B8246D3"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6</w:t>
            </w:r>
          </w:p>
        </w:tc>
        <w:tc>
          <w:tcPr>
            <w:tcW w:w="3906" w:type="pct"/>
            <w:tcBorders>
              <w:top w:val="single" w:sz="4" w:space="0" w:color="auto"/>
              <w:bottom w:val="single" w:sz="4" w:space="0" w:color="auto"/>
            </w:tcBorders>
          </w:tcPr>
          <w:p w14:paraId="7FE40DE6" w14:textId="77777777" w:rsidR="006C0017" w:rsidRPr="00934ACC" w:rsidRDefault="006C0017" w:rsidP="006E57E1">
            <w:pPr>
              <w:rPr>
                <w:rFonts w:ascii="Arial" w:hAnsi="Arial" w:cs="Arial"/>
                <w:sz w:val="18"/>
                <w:szCs w:val="18"/>
              </w:rPr>
            </w:pPr>
            <w:r>
              <w:rPr>
                <w:rFonts w:ascii="Arial" w:hAnsi="Arial" w:cs="Arial"/>
                <w:sz w:val="18"/>
                <w:szCs w:val="18"/>
              </w:rPr>
              <w:t xml:space="preserve">Check the working area and the area used by the public for slip, trip and fall hazards. Place Hazard warning signs where required. </w:t>
            </w:r>
            <w:r w:rsidR="006E57E1" w:rsidRPr="0087632C">
              <w:rPr>
                <w:rFonts w:ascii="Arial" w:hAnsi="Arial" w:cs="Arial"/>
                <w:sz w:val="18"/>
                <w:szCs w:val="18"/>
              </w:rPr>
              <w:t xml:space="preserve">Are there handrails provided if </w:t>
            </w:r>
            <w:r w:rsidR="006E57E1">
              <w:rPr>
                <w:rFonts w:ascii="Arial" w:hAnsi="Arial" w:cs="Arial"/>
                <w:sz w:val="18"/>
                <w:szCs w:val="18"/>
              </w:rPr>
              <w:t xml:space="preserve">and where required? </w:t>
            </w:r>
          </w:p>
        </w:tc>
        <w:tc>
          <w:tcPr>
            <w:tcW w:w="274" w:type="pct"/>
          </w:tcPr>
          <w:p w14:paraId="6AF63D7E" w14:textId="77777777" w:rsidR="006C0017" w:rsidRPr="00C6669E" w:rsidRDefault="006C0017" w:rsidP="00C6669E">
            <w:pPr>
              <w:jc w:val="center"/>
              <w:rPr>
                <w:rFonts w:ascii="Arial" w:hAnsi="Arial" w:cs="Arial"/>
                <w:sz w:val="18"/>
                <w:szCs w:val="18"/>
                <w:lang w:val="en-AU"/>
              </w:rPr>
            </w:pPr>
          </w:p>
        </w:tc>
        <w:tc>
          <w:tcPr>
            <w:tcW w:w="274" w:type="pct"/>
          </w:tcPr>
          <w:p w14:paraId="03A1FE3E" w14:textId="20DD9E74" w:rsidR="006C0017" w:rsidRPr="00C6669E" w:rsidRDefault="006C0017" w:rsidP="00C6669E">
            <w:pPr>
              <w:jc w:val="center"/>
              <w:rPr>
                <w:rFonts w:ascii="Arial" w:hAnsi="Arial" w:cs="Arial"/>
                <w:sz w:val="18"/>
                <w:szCs w:val="18"/>
                <w:lang w:val="en-AU"/>
              </w:rPr>
            </w:pPr>
          </w:p>
        </w:tc>
      </w:tr>
      <w:tr w:rsidR="006C0017" w:rsidRPr="00C6669E" w14:paraId="2811FA50" w14:textId="77777777" w:rsidTr="00E76F50">
        <w:trPr>
          <w:cantSplit/>
        </w:trPr>
        <w:tc>
          <w:tcPr>
            <w:tcW w:w="546" w:type="pct"/>
            <w:shd w:val="clear" w:color="auto" w:fill="A8D08D" w:themeFill="accent6" w:themeFillTint="99"/>
          </w:tcPr>
          <w:p w14:paraId="29F04B9F"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7</w:t>
            </w:r>
          </w:p>
        </w:tc>
        <w:tc>
          <w:tcPr>
            <w:tcW w:w="3906" w:type="pct"/>
            <w:tcBorders>
              <w:top w:val="single" w:sz="4" w:space="0" w:color="auto"/>
            </w:tcBorders>
          </w:tcPr>
          <w:p w14:paraId="0291E9E8" w14:textId="77777777" w:rsidR="006C0017" w:rsidRPr="00B33B68" w:rsidRDefault="006C0017" w:rsidP="00B701A0">
            <w:pPr>
              <w:rPr>
                <w:rFonts w:ascii="Arial" w:hAnsi="Arial" w:cs="Arial"/>
                <w:sz w:val="18"/>
                <w:szCs w:val="18"/>
              </w:rPr>
            </w:pPr>
            <w:r w:rsidRPr="00B33B68">
              <w:rPr>
                <w:rFonts w:ascii="Arial" w:hAnsi="Arial" w:cs="Arial"/>
                <w:sz w:val="18"/>
                <w:szCs w:val="18"/>
              </w:rPr>
              <w:t xml:space="preserve">Are there emergency evacuation procedures in place? </w:t>
            </w:r>
            <w:r w:rsidR="00C6669E">
              <w:rPr>
                <w:rFonts w:ascii="Arial" w:hAnsi="Arial" w:cs="Arial"/>
                <w:sz w:val="18"/>
                <w:szCs w:val="18"/>
              </w:rPr>
              <w:t xml:space="preserve"> </w:t>
            </w:r>
            <w:r w:rsidRPr="00B33B68">
              <w:rPr>
                <w:rFonts w:ascii="Arial" w:hAnsi="Arial" w:cs="Arial"/>
                <w:sz w:val="18"/>
                <w:szCs w:val="18"/>
              </w:rPr>
              <w:t xml:space="preserve">Fire exits clearly marked </w:t>
            </w:r>
            <w:r>
              <w:rPr>
                <w:rFonts w:ascii="Arial" w:hAnsi="Arial" w:cs="Arial"/>
                <w:sz w:val="18"/>
                <w:szCs w:val="18"/>
              </w:rPr>
              <w:t xml:space="preserve">and are </w:t>
            </w:r>
            <w:r w:rsidRPr="00B33B68">
              <w:rPr>
                <w:rFonts w:ascii="Arial" w:hAnsi="Arial" w:cs="Arial"/>
                <w:sz w:val="18"/>
                <w:szCs w:val="18"/>
              </w:rPr>
              <w:t>unlocked, exit signs in place</w:t>
            </w:r>
            <w:r>
              <w:rPr>
                <w:rFonts w:ascii="Arial" w:hAnsi="Arial" w:cs="Arial"/>
                <w:sz w:val="18"/>
                <w:szCs w:val="18"/>
              </w:rPr>
              <w:t xml:space="preserve"> and exit routes unobstructed?</w:t>
            </w:r>
            <w:r w:rsidR="00CD4BE1">
              <w:rPr>
                <w:rFonts w:ascii="Arial" w:hAnsi="Arial" w:cs="Arial"/>
                <w:sz w:val="18"/>
                <w:szCs w:val="18"/>
              </w:rPr>
              <w:t xml:space="preserve"> Clear access/egress for emergency vehicles.</w:t>
            </w:r>
          </w:p>
        </w:tc>
        <w:tc>
          <w:tcPr>
            <w:tcW w:w="274" w:type="pct"/>
          </w:tcPr>
          <w:p w14:paraId="32C72646" w14:textId="77777777" w:rsidR="006C0017" w:rsidRPr="00C6669E" w:rsidRDefault="006C0017" w:rsidP="00C6669E">
            <w:pPr>
              <w:jc w:val="center"/>
              <w:rPr>
                <w:rFonts w:ascii="Arial" w:hAnsi="Arial" w:cs="Arial"/>
                <w:sz w:val="18"/>
                <w:szCs w:val="18"/>
                <w:lang w:val="en-AU"/>
              </w:rPr>
            </w:pPr>
          </w:p>
        </w:tc>
        <w:tc>
          <w:tcPr>
            <w:tcW w:w="274" w:type="pct"/>
          </w:tcPr>
          <w:p w14:paraId="1D141FBB" w14:textId="71149AB5" w:rsidR="006C0017" w:rsidRPr="00C6669E" w:rsidRDefault="006C0017" w:rsidP="00C6669E">
            <w:pPr>
              <w:jc w:val="center"/>
              <w:rPr>
                <w:rFonts w:ascii="Arial" w:hAnsi="Arial" w:cs="Arial"/>
                <w:sz w:val="18"/>
                <w:szCs w:val="18"/>
                <w:lang w:val="en-AU"/>
              </w:rPr>
            </w:pPr>
          </w:p>
        </w:tc>
      </w:tr>
      <w:tr w:rsidR="00344856" w:rsidRPr="00C6669E" w14:paraId="4867C8F1" w14:textId="77777777" w:rsidTr="00E76F50">
        <w:trPr>
          <w:cantSplit/>
        </w:trPr>
        <w:tc>
          <w:tcPr>
            <w:tcW w:w="546" w:type="pct"/>
            <w:shd w:val="clear" w:color="auto" w:fill="A8D08D" w:themeFill="accent6" w:themeFillTint="99"/>
          </w:tcPr>
          <w:p w14:paraId="54BC9D70" w14:textId="77777777" w:rsidR="00344856" w:rsidRPr="0008430F" w:rsidRDefault="00344856" w:rsidP="00344856">
            <w:pPr>
              <w:rPr>
                <w:rFonts w:ascii="Arial" w:hAnsi="Arial" w:cs="Arial"/>
                <w:b/>
                <w:sz w:val="18"/>
                <w:szCs w:val="18"/>
                <w:lang w:val="en-AU"/>
              </w:rPr>
            </w:pPr>
            <w:r w:rsidRPr="0008430F">
              <w:rPr>
                <w:rFonts w:ascii="Arial" w:hAnsi="Arial" w:cs="Arial"/>
                <w:b/>
                <w:sz w:val="18"/>
                <w:szCs w:val="18"/>
                <w:lang w:val="en-AU"/>
              </w:rPr>
              <w:t>1.1.</w:t>
            </w:r>
            <w:r>
              <w:rPr>
                <w:rFonts w:ascii="Arial" w:hAnsi="Arial" w:cs="Arial"/>
                <w:b/>
                <w:sz w:val="18"/>
                <w:szCs w:val="18"/>
                <w:lang w:val="en-AU"/>
              </w:rPr>
              <w:t>8</w:t>
            </w:r>
          </w:p>
        </w:tc>
        <w:tc>
          <w:tcPr>
            <w:tcW w:w="3906" w:type="pct"/>
            <w:tcBorders>
              <w:top w:val="single" w:sz="4" w:space="0" w:color="auto"/>
            </w:tcBorders>
          </w:tcPr>
          <w:p w14:paraId="62F0AB60" w14:textId="77777777" w:rsidR="00230A19" w:rsidRDefault="006E57E1" w:rsidP="00230A19">
            <w:pPr>
              <w:ind w:left="720" w:hanging="720"/>
              <w:rPr>
                <w:rFonts w:ascii="Arial" w:hAnsi="Arial" w:cs="Arial"/>
                <w:sz w:val="18"/>
                <w:szCs w:val="18"/>
              </w:rPr>
            </w:pPr>
            <w:r>
              <w:rPr>
                <w:rFonts w:ascii="Arial" w:hAnsi="Arial" w:cs="Arial"/>
                <w:sz w:val="18"/>
                <w:szCs w:val="18"/>
              </w:rPr>
              <w:t xml:space="preserve"> </w:t>
            </w:r>
            <w:r w:rsidR="00230A19" w:rsidRPr="00230A19">
              <w:rPr>
                <w:rFonts w:ascii="Arial" w:hAnsi="Arial" w:cs="Arial"/>
                <w:sz w:val="18"/>
                <w:szCs w:val="18"/>
              </w:rPr>
              <w:t xml:space="preserve">Does your program or function use the assistance of vulnerable people i.e. children, young </w:t>
            </w:r>
          </w:p>
          <w:p w14:paraId="45EB6BF9" w14:textId="77777777" w:rsidR="00230A19" w:rsidRDefault="00230A19" w:rsidP="00230A19">
            <w:pPr>
              <w:ind w:left="720" w:hanging="720"/>
              <w:rPr>
                <w:rFonts w:ascii="Arial" w:hAnsi="Arial" w:cs="Arial"/>
                <w:sz w:val="18"/>
                <w:szCs w:val="18"/>
              </w:rPr>
            </w:pPr>
            <w:r w:rsidRPr="00230A19">
              <w:rPr>
                <w:rFonts w:ascii="Arial" w:hAnsi="Arial" w:cs="Arial"/>
                <w:sz w:val="18"/>
                <w:szCs w:val="18"/>
              </w:rPr>
              <w:t>people from a Rotary youth program or the elderly or infirm?  If so it is a requirement you contact</w:t>
            </w:r>
          </w:p>
          <w:p w14:paraId="050077F1" w14:textId="301EC664" w:rsidR="003144A2" w:rsidRDefault="00230A19" w:rsidP="00230A19">
            <w:pPr>
              <w:ind w:left="720" w:hanging="720"/>
              <w:rPr>
                <w:rFonts w:ascii="Arial" w:hAnsi="Arial" w:cs="Arial"/>
                <w:sz w:val="18"/>
                <w:szCs w:val="18"/>
              </w:rPr>
            </w:pPr>
            <w:r w:rsidRPr="00230A19">
              <w:rPr>
                <w:rFonts w:ascii="Arial" w:hAnsi="Arial" w:cs="Arial"/>
                <w:sz w:val="18"/>
                <w:szCs w:val="18"/>
              </w:rPr>
              <w:t xml:space="preserve">the </w:t>
            </w:r>
            <w:r w:rsidRPr="00230A19">
              <w:rPr>
                <w:rFonts w:ascii="Arial" w:hAnsi="Arial" w:cs="Arial"/>
                <w:b/>
                <w:sz w:val="18"/>
                <w:szCs w:val="18"/>
              </w:rPr>
              <w:t>DISTRICT YOUTH PROTECTION OFFICER</w:t>
            </w:r>
            <w:r w:rsidRPr="00230A19">
              <w:rPr>
                <w:rFonts w:ascii="Arial" w:hAnsi="Arial" w:cs="Arial"/>
                <w:sz w:val="18"/>
                <w:szCs w:val="18"/>
              </w:rPr>
              <w:t xml:space="preserve">, </w:t>
            </w:r>
            <w:r w:rsidR="003144A2">
              <w:rPr>
                <w:rFonts w:ascii="Arial" w:hAnsi="Arial" w:cs="Arial"/>
                <w:sz w:val="18"/>
                <w:szCs w:val="18"/>
              </w:rPr>
              <w:t xml:space="preserve">D9500 Rick Henke </w:t>
            </w:r>
            <w:hyperlink r:id="rId7" w:history="1">
              <w:r w:rsidR="003144A2" w:rsidRPr="004662BE">
                <w:rPr>
                  <w:rStyle w:val="Hyperlink"/>
                  <w:rFonts w:ascii="Arial" w:hAnsi="Arial" w:cs="Arial"/>
                  <w:sz w:val="18"/>
                  <w:szCs w:val="18"/>
                </w:rPr>
                <w:t>rick.henke.23@gmail.com</w:t>
              </w:r>
            </w:hyperlink>
          </w:p>
          <w:p w14:paraId="6F7B5FF1" w14:textId="77777777" w:rsidR="003144A2" w:rsidRDefault="003144A2" w:rsidP="003144A2">
            <w:pPr>
              <w:ind w:left="720" w:hanging="720"/>
              <w:rPr>
                <w:rFonts w:ascii="Arial" w:hAnsi="Arial" w:cs="Arial"/>
                <w:sz w:val="18"/>
                <w:szCs w:val="18"/>
              </w:rPr>
            </w:pPr>
            <w:r>
              <w:rPr>
                <w:rFonts w:ascii="Arial" w:hAnsi="Arial" w:cs="Arial"/>
                <w:sz w:val="18"/>
                <w:szCs w:val="18"/>
              </w:rPr>
              <w:t xml:space="preserve">D9520 </w:t>
            </w:r>
            <w:r w:rsidR="00230A19" w:rsidRPr="00230A19">
              <w:rPr>
                <w:rFonts w:ascii="Arial" w:hAnsi="Arial" w:cs="Arial"/>
                <w:sz w:val="18"/>
                <w:szCs w:val="18"/>
              </w:rPr>
              <w:t xml:space="preserve">David </w:t>
            </w:r>
            <w:proofErr w:type="spellStart"/>
            <w:r w:rsidR="00230A19" w:rsidRPr="00230A19">
              <w:rPr>
                <w:rFonts w:ascii="Arial" w:hAnsi="Arial" w:cs="Arial"/>
                <w:sz w:val="18"/>
                <w:szCs w:val="18"/>
              </w:rPr>
              <w:t>Binks</w:t>
            </w:r>
            <w:proofErr w:type="spellEnd"/>
            <w:r w:rsidR="00230A19" w:rsidRPr="00230A19">
              <w:rPr>
                <w:rFonts w:ascii="Arial" w:hAnsi="Arial" w:cs="Arial"/>
                <w:sz w:val="18"/>
                <w:szCs w:val="18"/>
              </w:rPr>
              <w:t xml:space="preserve">, </w:t>
            </w:r>
            <w:hyperlink r:id="rId8" w:history="1">
              <w:r w:rsidR="00230A19" w:rsidRPr="00230A19">
                <w:rPr>
                  <w:rStyle w:val="Hyperlink"/>
                  <w:rFonts w:ascii="Arial" w:hAnsi="Arial" w:cs="Arial"/>
                  <w:sz w:val="18"/>
                  <w:szCs w:val="18"/>
                </w:rPr>
                <w:t>dpbinks@senent.com.au</w:t>
              </w:r>
            </w:hyperlink>
            <w:r w:rsidR="00230A19" w:rsidRPr="00230A19">
              <w:rPr>
                <w:rFonts w:ascii="Arial" w:hAnsi="Arial" w:cs="Arial"/>
                <w:sz w:val="18"/>
                <w:szCs w:val="18"/>
              </w:rPr>
              <w:t xml:space="preserve"> </w:t>
            </w:r>
            <w:r>
              <w:rPr>
                <w:rFonts w:ascii="Arial" w:hAnsi="Arial" w:cs="Arial"/>
                <w:sz w:val="18"/>
                <w:szCs w:val="18"/>
              </w:rPr>
              <w:t xml:space="preserve">   </w:t>
            </w:r>
            <w:r w:rsidR="00230A19" w:rsidRPr="00230A19">
              <w:rPr>
                <w:rFonts w:ascii="Arial" w:hAnsi="Arial" w:cs="Arial"/>
                <w:sz w:val="18"/>
                <w:szCs w:val="18"/>
              </w:rPr>
              <w:t>before the planning of your activity or event is</w:t>
            </w:r>
          </w:p>
          <w:p w14:paraId="783AABC5" w14:textId="634296AC" w:rsidR="00344856" w:rsidRPr="004E5F98" w:rsidRDefault="00230A19" w:rsidP="003144A2">
            <w:pPr>
              <w:rPr>
                <w:rFonts w:ascii="Arial" w:hAnsi="Arial" w:cs="Arial"/>
                <w:sz w:val="18"/>
                <w:szCs w:val="18"/>
              </w:rPr>
            </w:pPr>
            <w:proofErr w:type="gramStart"/>
            <w:r w:rsidRPr="00230A19">
              <w:rPr>
                <w:rFonts w:ascii="Arial" w:hAnsi="Arial" w:cs="Arial"/>
                <w:sz w:val="18"/>
                <w:szCs w:val="18"/>
              </w:rPr>
              <w:t>completed</w:t>
            </w:r>
            <w:proofErr w:type="gramEnd"/>
            <w:r w:rsidRPr="00230A19">
              <w:rPr>
                <w:rFonts w:ascii="Arial" w:hAnsi="Arial" w:cs="Arial"/>
                <w:sz w:val="18"/>
                <w:szCs w:val="18"/>
              </w:rPr>
              <w:t>.  You will be advised if your event can</w:t>
            </w:r>
            <w:r w:rsidR="003144A2">
              <w:rPr>
                <w:rFonts w:ascii="Arial" w:hAnsi="Arial" w:cs="Arial"/>
                <w:sz w:val="18"/>
                <w:szCs w:val="18"/>
              </w:rPr>
              <w:t xml:space="preserve"> </w:t>
            </w:r>
            <w:r w:rsidRPr="00230A19">
              <w:rPr>
                <w:rFonts w:ascii="Arial" w:hAnsi="Arial" w:cs="Arial"/>
                <w:sz w:val="18"/>
                <w:szCs w:val="18"/>
              </w:rPr>
              <w:t xml:space="preserve">proceed or proceed with amendments and also what procedures may need to be put in place to comply with Rotary protection requirements, the protection requirements of your state and also our insurance company’s protection requirements. </w:t>
            </w:r>
          </w:p>
        </w:tc>
        <w:tc>
          <w:tcPr>
            <w:tcW w:w="274" w:type="pct"/>
          </w:tcPr>
          <w:p w14:paraId="7DDC98EE" w14:textId="6F8D58B6" w:rsidR="001374AE" w:rsidRPr="00C6669E" w:rsidRDefault="001374AE" w:rsidP="00344856">
            <w:pPr>
              <w:jc w:val="center"/>
              <w:rPr>
                <w:rFonts w:ascii="Arial" w:hAnsi="Arial" w:cs="Arial"/>
                <w:sz w:val="18"/>
                <w:szCs w:val="18"/>
                <w:lang w:val="en-AU"/>
              </w:rPr>
            </w:pPr>
          </w:p>
        </w:tc>
        <w:tc>
          <w:tcPr>
            <w:tcW w:w="274" w:type="pct"/>
          </w:tcPr>
          <w:p w14:paraId="12E3CE23" w14:textId="77777777" w:rsidR="00344856" w:rsidRPr="00C6669E" w:rsidRDefault="00344856" w:rsidP="00344856">
            <w:pPr>
              <w:jc w:val="center"/>
              <w:rPr>
                <w:rFonts w:ascii="Arial" w:hAnsi="Arial" w:cs="Arial"/>
                <w:sz w:val="18"/>
                <w:szCs w:val="18"/>
                <w:lang w:val="en-AU"/>
              </w:rPr>
            </w:pPr>
          </w:p>
        </w:tc>
      </w:tr>
      <w:tr w:rsidR="006C0017" w:rsidRPr="00C6669E" w14:paraId="72C6A32C" w14:textId="77777777" w:rsidTr="00E76F50">
        <w:trPr>
          <w:cantSplit/>
        </w:trPr>
        <w:tc>
          <w:tcPr>
            <w:tcW w:w="546" w:type="pct"/>
            <w:shd w:val="clear" w:color="auto" w:fill="A8D08D" w:themeFill="accent6" w:themeFillTint="99"/>
          </w:tcPr>
          <w:p w14:paraId="5094902E" w14:textId="77777777" w:rsidR="006C0017" w:rsidRPr="0008430F" w:rsidRDefault="006C0017" w:rsidP="00E76F50">
            <w:pPr>
              <w:rPr>
                <w:rFonts w:ascii="Arial" w:hAnsi="Arial" w:cs="Arial"/>
                <w:b/>
                <w:sz w:val="18"/>
                <w:szCs w:val="18"/>
                <w:lang w:val="en-AU"/>
              </w:rPr>
            </w:pPr>
            <w:r>
              <w:rPr>
                <w:rFonts w:ascii="Arial" w:hAnsi="Arial" w:cs="Arial"/>
                <w:b/>
                <w:sz w:val="18"/>
                <w:szCs w:val="18"/>
                <w:lang w:val="en-AU"/>
              </w:rPr>
              <w:t>1.1.9</w:t>
            </w:r>
          </w:p>
        </w:tc>
        <w:tc>
          <w:tcPr>
            <w:tcW w:w="3906" w:type="pct"/>
          </w:tcPr>
          <w:p w14:paraId="6E6C0B40" w14:textId="77777777" w:rsidR="006C0017" w:rsidRPr="0087632C" w:rsidRDefault="006C0017" w:rsidP="00B701A0">
            <w:pPr>
              <w:rPr>
                <w:rFonts w:ascii="Arial" w:hAnsi="Arial" w:cs="Arial"/>
                <w:sz w:val="18"/>
                <w:szCs w:val="18"/>
              </w:rPr>
            </w:pPr>
            <w:r w:rsidRPr="0087632C">
              <w:rPr>
                <w:rFonts w:ascii="Arial" w:hAnsi="Arial" w:cs="Arial"/>
                <w:sz w:val="18"/>
                <w:szCs w:val="18"/>
              </w:rPr>
              <w:t>If St Johns Ambulance Service (or equivalent</w:t>
            </w:r>
            <w:r>
              <w:rPr>
                <w:rFonts w:ascii="Arial" w:hAnsi="Arial" w:cs="Arial"/>
                <w:sz w:val="18"/>
                <w:szCs w:val="18"/>
              </w:rPr>
              <w:t>)</w:t>
            </w:r>
            <w:r w:rsidRPr="0087632C">
              <w:rPr>
                <w:rFonts w:ascii="Arial" w:hAnsi="Arial" w:cs="Arial"/>
                <w:sz w:val="18"/>
                <w:szCs w:val="18"/>
              </w:rPr>
              <w:t xml:space="preserve"> are not in attendance, suitable first aid facilities must be in place. Erect </w:t>
            </w:r>
            <w:r>
              <w:rPr>
                <w:rFonts w:ascii="Arial" w:hAnsi="Arial" w:cs="Arial"/>
                <w:sz w:val="18"/>
                <w:szCs w:val="18"/>
              </w:rPr>
              <w:t>1</w:t>
            </w:r>
            <w:r w:rsidRPr="00442D26">
              <w:rPr>
                <w:rFonts w:ascii="Arial" w:hAnsi="Arial" w:cs="Arial"/>
                <w:sz w:val="18"/>
                <w:szCs w:val="18"/>
                <w:vertAlign w:val="superscript"/>
              </w:rPr>
              <w:t>st</w:t>
            </w:r>
            <w:r>
              <w:rPr>
                <w:rFonts w:ascii="Arial" w:hAnsi="Arial" w:cs="Arial"/>
                <w:sz w:val="18"/>
                <w:szCs w:val="18"/>
              </w:rPr>
              <w:t xml:space="preserve"> Aid location signs.</w:t>
            </w:r>
            <w:r w:rsidR="006E57E1">
              <w:rPr>
                <w:rFonts w:ascii="Arial" w:hAnsi="Arial" w:cs="Arial"/>
                <w:sz w:val="18"/>
                <w:szCs w:val="18"/>
              </w:rPr>
              <w:t xml:space="preserve"> Toilets sign posted as required.</w:t>
            </w:r>
          </w:p>
        </w:tc>
        <w:tc>
          <w:tcPr>
            <w:tcW w:w="274" w:type="pct"/>
          </w:tcPr>
          <w:p w14:paraId="41F88E96" w14:textId="77777777" w:rsidR="006C0017" w:rsidRPr="00C6669E" w:rsidRDefault="006C0017" w:rsidP="00C6669E">
            <w:pPr>
              <w:jc w:val="center"/>
              <w:rPr>
                <w:rFonts w:ascii="Arial" w:hAnsi="Arial" w:cs="Arial"/>
                <w:sz w:val="18"/>
                <w:szCs w:val="18"/>
                <w:lang w:val="en-AU"/>
              </w:rPr>
            </w:pPr>
          </w:p>
        </w:tc>
        <w:tc>
          <w:tcPr>
            <w:tcW w:w="274" w:type="pct"/>
          </w:tcPr>
          <w:p w14:paraId="7782DF8A" w14:textId="3E801867" w:rsidR="001374AE" w:rsidRPr="00C6669E" w:rsidRDefault="001374AE" w:rsidP="00C6669E">
            <w:pPr>
              <w:jc w:val="center"/>
              <w:rPr>
                <w:rFonts w:ascii="Arial" w:hAnsi="Arial" w:cs="Arial"/>
                <w:sz w:val="18"/>
                <w:szCs w:val="18"/>
                <w:lang w:val="en-AU"/>
              </w:rPr>
            </w:pPr>
          </w:p>
        </w:tc>
      </w:tr>
      <w:tr w:rsidR="006C0017" w:rsidRPr="00C6669E" w14:paraId="050BE353" w14:textId="77777777" w:rsidTr="00E76F50">
        <w:trPr>
          <w:cantSplit/>
        </w:trPr>
        <w:tc>
          <w:tcPr>
            <w:tcW w:w="546" w:type="pct"/>
            <w:shd w:val="clear" w:color="auto" w:fill="A8D08D" w:themeFill="accent6" w:themeFillTint="99"/>
          </w:tcPr>
          <w:p w14:paraId="496EBA82" w14:textId="77777777" w:rsidR="006C0017" w:rsidRPr="0008430F" w:rsidRDefault="006C0017" w:rsidP="00E76F50">
            <w:pPr>
              <w:rPr>
                <w:rFonts w:ascii="Arial" w:hAnsi="Arial" w:cs="Arial"/>
                <w:b/>
                <w:sz w:val="18"/>
                <w:szCs w:val="18"/>
                <w:lang w:val="en-AU"/>
              </w:rPr>
            </w:pPr>
            <w:r>
              <w:rPr>
                <w:rFonts w:ascii="Arial" w:hAnsi="Arial" w:cs="Arial"/>
                <w:b/>
                <w:sz w:val="18"/>
                <w:szCs w:val="18"/>
                <w:lang w:val="en-AU"/>
              </w:rPr>
              <w:t>1.1.10</w:t>
            </w:r>
          </w:p>
        </w:tc>
        <w:tc>
          <w:tcPr>
            <w:tcW w:w="3906" w:type="pct"/>
          </w:tcPr>
          <w:p w14:paraId="37F5D9E1" w14:textId="77777777" w:rsidR="006C0017" w:rsidRPr="0087632C" w:rsidRDefault="006C0017" w:rsidP="00B701A0">
            <w:pPr>
              <w:rPr>
                <w:rFonts w:ascii="Arial" w:hAnsi="Arial" w:cs="Arial"/>
                <w:sz w:val="18"/>
                <w:szCs w:val="18"/>
              </w:rPr>
            </w:pPr>
            <w:r>
              <w:rPr>
                <w:rFonts w:ascii="Arial" w:hAnsi="Arial" w:cs="Arial"/>
                <w:sz w:val="18"/>
                <w:szCs w:val="18"/>
              </w:rPr>
              <w:t xml:space="preserve">Any dangerous chemicals used must be identified and a Material Safety Data Sheet (MSDS) obtained for each. The </w:t>
            </w:r>
            <w:r w:rsidR="00CC6124">
              <w:rPr>
                <w:rFonts w:ascii="Arial" w:hAnsi="Arial" w:cs="Arial"/>
                <w:sz w:val="18"/>
                <w:szCs w:val="18"/>
              </w:rPr>
              <w:t>directions</w:t>
            </w:r>
            <w:r>
              <w:rPr>
                <w:rFonts w:ascii="Arial" w:hAnsi="Arial" w:cs="Arial"/>
                <w:sz w:val="18"/>
                <w:szCs w:val="18"/>
              </w:rPr>
              <w:t xml:space="preserve"> on the MSDS must be </w:t>
            </w:r>
            <w:r w:rsidRPr="009B3ED7">
              <w:rPr>
                <w:rFonts w:ascii="Arial" w:hAnsi="Arial" w:cs="Arial"/>
                <w:b/>
                <w:sz w:val="18"/>
                <w:szCs w:val="18"/>
              </w:rPr>
              <w:t>strictly adhered to</w:t>
            </w:r>
            <w:r>
              <w:rPr>
                <w:rFonts w:ascii="Arial" w:hAnsi="Arial" w:cs="Arial"/>
                <w:sz w:val="18"/>
                <w:szCs w:val="18"/>
              </w:rPr>
              <w:t>.</w:t>
            </w:r>
          </w:p>
        </w:tc>
        <w:tc>
          <w:tcPr>
            <w:tcW w:w="274" w:type="pct"/>
          </w:tcPr>
          <w:p w14:paraId="6DB45F9B" w14:textId="1C9134A8" w:rsidR="001374AE" w:rsidRPr="00C6669E" w:rsidRDefault="001374AE" w:rsidP="00C6669E">
            <w:pPr>
              <w:jc w:val="center"/>
              <w:rPr>
                <w:rFonts w:ascii="Arial" w:hAnsi="Arial" w:cs="Arial"/>
                <w:sz w:val="18"/>
                <w:szCs w:val="18"/>
                <w:lang w:val="en-AU"/>
              </w:rPr>
            </w:pPr>
          </w:p>
        </w:tc>
        <w:tc>
          <w:tcPr>
            <w:tcW w:w="274" w:type="pct"/>
          </w:tcPr>
          <w:p w14:paraId="3BC4B977" w14:textId="77777777" w:rsidR="006C0017" w:rsidRPr="00C6669E" w:rsidRDefault="006C0017" w:rsidP="00C6669E">
            <w:pPr>
              <w:jc w:val="center"/>
              <w:rPr>
                <w:rFonts w:ascii="Arial" w:hAnsi="Arial" w:cs="Arial"/>
                <w:sz w:val="18"/>
                <w:szCs w:val="18"/>
                <w:lang w:val="en-AU"/>
              </w:rPr>
            </w:pPr>
          </w:p>
        </w:tc>
      </w:tr>
      <w:tr w:rsidR="006C0017" w:rsidRPr="00C6669E" w14:paraId="0718B4AF" w14:textId="77777777" w:rsidTr="00E76F50">
        <w:trPr>
          <w:cantSplit/>
        </w:trPr>
        <w:tc>
          <w:tcPr>
            <w:tcW w:w="546" w:type="pct"/>
            <w:shd w:val="clear" w:color="auto" w:fill="A8D08D" w:themeFill="accent6" w:themeFillTint="99"/>
          </w:tcPr>
          <w:p w14:paraId="341C9981"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1.1.1</w:t>
            </w:r>
            <w:r>
              <w:rPr>
                <w:rFonts w:ascii="Arial" w:hAnsi="Arial" w:cs="Arial"/>
                <w:b/>
                <w:sz w:val="18"/>
                <w:szCs w:val="18"/>
                <w:lang w:val="en-AU"/>
              </w:rPr>
              <w:t>1</w:t>
            </w:r>
          </w:p>
        </w:tc>
        <w:tc>
          <w:tcPr>
            <w:tcW w:w="3906" w:type="pct"/>
          </w:tcPr>
          <w:p w14:paraId="4839C61A" w14:textId="77777777" w:rsidR="006C0017" w:rsidRPr="0087632C" w:rsidRDefault="00344856" w:rsidP="00B701A0">
            <w:pPr>
              <w:rPr>
                <w:rFonts w:ascii="Arial" w:hAnsi="Arial" w:cs="Arial"/>
                <w:sz w:val="18"/>
                <w:szCs w:val="18"/>
              </w:rPr>
            </w:pPr>
            <w:r>
              <w:rPr>
                <w:rFonts w:ascii="Arial" w:hAnsi="Arial" w:cs="Arial"/>
                <w:sz w:val="18"/>
                <w:szCs w:val="18"/>
              </w:rPr>
              <w:t xml:space="preserve">For noisy events, </w:t>
            </w:r>
            <w:r w:rsidR="006C0017" w:rsidRPr="0087632C">
              <w:rPr>
                <w:rFonts w:ascii="Arial" w:hAnsi="Arial" w:cs="Arial"/>
                <w:sz w:val="18"/>
                <w:szCs w:val="18"/>
              </w:rPr>
              <w:t xml:space="preserve">Advise all residents in the proximity prior to the event </w:t>
            </w:r>
            <w:r w:rsidR="006C0017">
              <w:rPr>
                <w:rFonts w:ascii="Arial" w:hAnsi="Arial" w:cs="Arial"/>
                <w:sz w:val="18"/>
                <w:szCs w:val="18"/>
              </w:rPr>
              <w:t>(</w:t>
            </w:r>
            <w:r w:rsidR="006C0017" w:rsidRPr="0087632C">
              <w:rPr>
                <w:rFonts w:ascii="Arial" w:hAnsi="Arial" w:cs="Arial"/>
                <w:sz w:val="18"/>
                <w:szCs w:val="18"/>
              </w:rPr>
              <w:t>by leaflet</w:t>
            </w:r>
            <w:r w:rsidR="006C0017">
              <w:rPr>
                <w:rFonts w:ascii="Arial" w:hAnsi="Arial" w:cs="Arial"/>
                <w:sz w:val="18"/>
                <w:szCs w:val="18"/>
              </w:rPr>
              <w:t xml:space="preserve"> if necessary).</w:t>
            </w:r>
            <w:r w:rsidR="006C0017" w:rsidRPr="0087632C">
              <w:rPr>
                <w:rFonts w:ascii="Arial" w:hAnsi="Arial" w:cs="Arial"/>
                <w:sz w:val="18"/>
                <w:szCs w:val="18"/>
              </w:rPr>
              <w:t xml:space="preserve"> Volume of background music and PA announcements to be kept to minimum</w:t>
            </w:r>
            <w:r w:rsidR="00B701A0">
              <w:rPr>
                <w:rFonts w:ascii="Arial" w:hAnsi="Arial" w:cs="Arial"/>
                <w:sz w:val="18"/>
                <w:szCs w:val="18"/>
              </w:rPr>
              <w:t>.</w:t>
            </w:r>
          </w:p>
        </w:tc>
        <w:tc>
          <w:tcPr>
            <w:tcW w:w="274" w:type="pct"/>
          </w:tcPr>
          <w:p w14:paraId="6B719DEC" w14:textId="099DD24C" w:rsidR="001374AE" w:rsidRPr="00C6669E" w:rsidRDefault="001374AE" w:rsidP="00C6669E">
            <w:pPr>
              <w:jc w:val="center"/>
              <w:rPr>
                <w:rFonts w:ascii="Arial" w:hAnsi="Arial" w:cs="Arial"/>
                <w:sz w:val="18"/>
                <w:szCs w:val="18"/>
                <w:lang w:val="en-AU"/>
              </w:rPr>
            </w:pPr>
          </w:p>
        </w:tc>
        <w:tc>
          <w:tcPr>
            <w:tcW w:w="274" w:type="pct"/>
          </w:tcPr>
          <w:p w14:paraId="00C455B5" w14:textId="77777777" w:rsidR="006C0017" w:rsidRPr="00C6669E" w:rsidRDefault="006C0017" w:rsidP="00C6669E">
            <w:pPr>
              <w:jc w:val="center"/>
              <w:rPr>
                <w:rFonts w:ascii="Arial" w:hAnsi="Arial" w:cs="Arial"/>
                <w:sz w:val="18"/>
                <w:szCs w:val="18"/>
                <w:lang w:val="en-AU"/>
              </w:rPr>
            </w:pPr>
          </w:p>
        </w:tc>
      </w:tr>
      <w:tr w:rsidR="006C0017" w:rsidRPr="00C6669E" w14:paraId="327B0123" w14:textId="77777777" w:rsidTr="00E76F50">
        <w:trPr>
          <w:cantSplit/>
        </w:trPr>
        <w:tc>
          <w:tcPr>
            <w:tcW w:w="546" w:type="pct"/>
            <w:shd w:val="clear" w:color="auto" w:fill="A8D08D" w:themeFill="accent6" w:themeFillTint="99"/>
          </w:tcPr>
          <w:p w14:paraId="59D84C54" w14:textId="77777777" w:rsidR="006C0017" w:rsidRPr="0008430F" w:rsidRDefault="006C0017" w:rsidP="00E76F50">
            <w:pPr>
              <w:rPr>
                <w:rFonts w:ascii="Arial" w:hAnsi="Arial" w:cs="Arial"/>
                <w:b/>
                <w:sz w:val="18"/>
                <w:szCs w:val="18"/>
                <w:lang w:val="en-AU"/>
              </w:rPr>
            </w:pPr>
            <w:r w:rsidRPr="0008430F">
              <w:rPr>
                <w:rFonts w:ascii="Arial" w:hAnsi="Arial" w:cs="Arial"/>
                <w:b/>
                <w:sz w:val="18"/>
                <w:szCs w:val="18"/>
                <w:lang w:val="en-AU"/>
              </w:rPr>
              <w:t>1.1.1</w:t>
            </w:r>
            <w:r>
              <w:rPr>
                <w:rFonts w:ascii="Arial" w:hAnsi="Arial" w:cs="Arial"/>
                <w:b/>
                <w:sz w:val="18"/>
                <w:szCs w:val="18"/>
                <w:lang w:val="en-AU"/>
              </w:rPr>
              <w:t>2</w:t>
            </w:r>
          </w:p>
        </w:tc>
        <w:tc>
          <w:tcPr>
            <w:tcW w:w="3906" w:type="pct"/>
          </w:tcPr>
          <w:p w14:paraId="59F5250B" w14:textId="77777777" w:rsidR="006C0017" w:rsidRPr="0008430F" w:rsidRDefault="006C0017" w:rsidP="00B701A0">
            <w:pPr>
              <w:rPr>
                <w:rFonts w:ascii="Arial" w:hAnsi="Arial" w:cs="Arial"/>
                <w:sz w:val="18"/>
                <w:szCs w:val="18"/>
              </w:rPr>
            </w:pPr>
            <w:r>
              <w:rPr>
                <w:rFonts w:ascii="Arial" w:hAnsi="Arial" w:cs="Arial"/>
                <w:sz w:val="18"/>
                <w:szCs w:val="18"/>
              </w:rPr>
              <w:t xml:space="preserve">Bouncy castles and Trampolines are </w:t>
            </w:r>
            <w:r w:rsidRPr="00442D26">
              <w:rPr>
                <w:rFonts w:ascii="Arial" w:hAnsi="Arial" w:cs="Arial"/>
                <w:b/>
                <w:sz w:val="18"/>
                <w:szCs w:val="18"/>
              </w:rPr>
              <w:t xml:space="preserve">not </w:t>
            </w:r>
            <w:r>
              <w:rPr>
                <w:rFonts w:ascii="Arial" w:hAnsi="Arial" w:cs="Arial"/>
                <w:sz w:val="18"/>
                <w:szCs w:val="18"/>
              </w:rPr>
              <w:t xml:space="preserve">covered by Rotary insurance. The provider </w:t>
            </w:r>
            <w:r w:rsidRPr="00F44F74">
              <w:rPr>
                <w:rFonts w:ascii="Arial" w:hAnsi="Arial" w:cs="Arial"/>
                <w:b/>
                <w:sz w:val="18"/>
                <w:szCs w:val="18"/>
              </w:rPr>
              <w:t xml:space="preserve">must </w:t>
            </w:r>
            <w:r>
              <w:rPr>
                <w:rFonts w:ascii="Arial" w:hAnsi="Arial" w:cs="Arial"/>
                <w:sz w:val="18"/>
                <w:szCs w:val="18"/>
              </w:rPr>
              <w:t xml:space="preserve">carry insurance for these.  </w:t>
            </w:r>
            <w:r w:rsidR="00CC6124" w:rsidRPr="00CC6124">
              <w:rPr>
                <w:rFonts w:ascii="Arial" w:hAnsi="Arial" w:cs="Arial"/>
                <w:i/>
                <w:sz w:val="18"/>
                <w:szCs w:val="18"/>
              </w:rPr>
              <w:t>Please do not get involved!</w:t>
            </w:r>
          </w:p>
        </w:tc>
        <w:tc>
          <w:tcPr>
            <w:tcW w:w="274" w:type="pct"/>
          </w:tcPr>
          <w:p w14:paraId="2C9AF628" w14:textId="0699691B" w:rsidR="001374AE" w:rsidRPr="00C6669E" w:rsidRDefault="001374AE" w:rsidP="00C6669E">
            <w:pPr>
              <w:jc w:val="center"/>
              <w:rPr>
                <w:rFonts w:ascii="Arial" w:hAnsi="Arial" w:cs="Arial"/>
                <w:sz w:val="18"/>
                <w:szCs w:val="18"/>
                <w:lang w:val="en-AU"/>
              </w:rPr>
            </w:pPr>
          </w:p>
        </w:tc>
        <w:tc>
          <w:tcPr>
            <w:tcW w:w="274" w:type="pct"/>
          </w:tcPr>
          <w:p w14:paraId="4FE22A3B" w14:textId="77777777" w:rsidR="006C0017" w:rsidRPr="00C6669E" w:rsidRDefault="006C0017" w:rsidP="00C6669E">
            <w:pPr>
              <w:jc w:val="center"/>
              <w:rPr>
                <w:rFonts w:ascii="Arial" w:hAnsi="Arial" w:cs="Arial"/>
                <w:sz w:val="18"/>
                <w:szCs w:val="18"/>
                <w:lang w:val="en-AU"/>
              </w:rPr>
            </w:pPr>
          </w:p>
        </w:tc>
      </w:tr>
      <w:tr w:rsidR="006C0017" w:rsidRPr="00C6669E" w14:paraId="5550EE80" w14:textId="77777777" w:rsidTr="00E76F50">
        <w:trPr>
          <w:cantSplit/>
        </w:trPr>
        <w:tc>
          <w:tcPr>
            <w:tcW w:w="546" w:type="pct"/>
            <w:shd w:val="clear" w:color="auto" w:fill="A8D08D" w:themeFill="accent6" w:themeFillTint="99"/>
          </w:tcPr>
          <w:p w14:paraId="33E75E2D" w14:textId="77777777" w:rsidR="006C0017" w:rsidRPr="0008430F" w:rsidRDefault="006C0017" w:rsidP="00E76F50">
            <w:pPr>
              <w:rPr>
                <w:rFonts w:ascii="Arial" w:hAnsi="Arial" w:cs="Arial"/>
                <w:b/>
                <w:sz w:val="18"/>
                <w:szCs w:val="18"/>
                <w:lang w:val="en-AU"/>
              </w:rPr>
            </w:pPr>
            <w:r>
              <w:rPr>
                <w:rFonts w:ascii="Arial" w:hAnsi="Arial" w:cs="Arial"/>
                <w:b/>
                <w:sz w:val="18"/>
                <w:szCs w:val="18"/>
                <w:lang w:val="en-AU"/>
              </w:rPr>
              <w:t>1.1.13</w:t>
            </w:r>
          </w:p>
        </w:tc>
        <w:tc>
          <w:tcPr>
            <w:tcW w:w="3906" w:type="pct"/>
          </w:tcPr>
          <w:p w14:paraId="4E14C29B" w14:textId="77777777" w:rsidR="006C0017" w:rsidRDefault="006C0017" w:rsidP="00B701A0">
            <w:pPr>
              <w:rPr>
                <w:rFonts w:ascii="Arial" w:hAnsi="Arial" w:cs="Arial"/>
                <w:sz w:val="18"/>
                <w:szCs w:val="18"/>
              </w:rPr>
            </w:pPr>
            <w:r>
              <w:rPr>
                <w:rFonts w:ascii="Arial" w:hAnsi="Arial" w:cs="Arial"/>
                <w:sz w:val="18"/>
                <w:szCs w:val="18"/>
              </w:rPr>
              <w:t xml:space="preserve">Any requirement to work at heights </w:t>
            </w:r>
            <w:r w:rsidRPr="009B3ED7">
              <w:rPr>
                <w:rFonts w:ascii="Arial" w:hAnsi="Arial" w:cs="Arial"/>
                <w:b/>
                <w:sz w:val="18"/>
                <w:szCs w:val="18"/>
              </w:rPr>
              <w:t>at or above 1.5 meters</w:t>
            </w:r>
            <w:r>
              <w:rPr>
                <w:rFonts w:ascii="Arial" w:hAnsi="Arial" w:cs="Arial"/>
                <w:sz w:val="18"/>
                <w:szCs w:val="18"/>
              </w:rPr>
              <w:t xml:space="preserve"> on ladders scaffolds etc. may </w:t>
            </w:r>
            <w:r w:rsidRPr="009B3ED7">
              <w:rPr>
                <w:rFonts w:ascii="Arial" w:hAnsi="Arial" w:cs="Arial"/>
                <w:b/>
                <w:sz w:val="18"/>
                <w:szCs w:val="18"/>
              </w:rPr>
              <w:t>not</w:t>
            </w:r>
            <w:r>
              <w:rPr>
                <w:rFonts w:ascii="Arial" w:hAnsi="Arial" w:cs="Arial"/>
                <w:sz w:val="18"/>
                <w:szCs w:val="18"/>
              </w:rPr>
              <w:t xml:space="preserve"> be undertaken without suitable harnesses and </w:t>
            </w:r>
            <w:r w:rsidR="00344856">
              <w:rPr>
                <w:rFonts w:ascii="Arial" w:hAnsi="Arial" w:cs="Arial"/>
                <w:sz w:val="18"/>
                <w:szCs w:val="18"/>
              </w:rPr>
              <w:t xml:space="preserve">approved </w:t>
            </w:r>
            <w:r>
              <w:rPr>
                <w:rFonts w:ascii="Arial" w:hAnsi="Arial" w:cs="Arial"/>
                <w:sz w:val="18"/>
                <w:szCs w:val="18"/>
              </w:rPr>
              <w:t xml:space="preserve">fall-arrester equipment. </w:t>
            </w:r>
            <w:r w:rsidR="00344856" w:rsidRPr="003A619B">
              <w:rPr>
                <w:rFonts w:ascii="Arial" w:hAnsi="Arial" w:cs="Arial"/>
                <w:b/>
                <w:sz w:val="18"/>
                <w:szCs w:val="18"/>
              </w:rPr>
              <w:t>No</w:t>
            </w:r>
            <w:r w:rsidR="00344856">
              <w:rPr>
                <w:rFonts w:ascii="Arial" w:hAnsi="Arial" w:cs="Arial"/>
                <w:sz w:val="18"/>
                <w:szCs w:val="18"/>
              </w:rPr>
              <w:t xml:space="preserve"> confined space work </w:t>
            </w:r>
            <w:r w:rsidR="00CC6124">
              <w:rPr>
                <w:rFonts w:ascii="Arial" w:hAnsi="Arial" w:cs="Arial"/>
                <w:sz w:val="18"/>
                <w:szCs w:val="18"/>
              </w:rPr>
              <w:t xml:space="preserve">is </w:t>
            </w:r>
            <w:r w:rsidR="00344856">
              <w:rPr>
                <w:rFonts w:ascii="Arial" w:hAnsi="Arial" w:cs="Arial"/>
                <w:sz w:val="18"/>
                <w:szCs w:val="18"/>
              </w:rPr>
              <w:t>to be undertaken.</w:t>
            </w:r>
            <w:r>
              <w:rPr>
                <w:rFonts w:ascii="Arial" w:hAnsi="Arial" w:cs="Arial"/>
                <w:sz w:val="18"/>
                <w:szCs w:val="18"/>
              </w:rPr>
              <w:t xml:space="preserve"> </w:t>
            </w:r>
          </w:p>
        </w:tc>
        <w:tc>
          <w:tcPr>
            <w:tcW w:w="274" w:type="pct"/>
          </w:tcPr>
          <w:p w14:paraId="0D7AA17C" w14:textId="4661ECD3" w:rsidR="001374AE" w:rsidRPr="00C6669E" w:rsidRDefault="001374AE" w:rsidP="00C6669E">
            <w:pPr>
              <w:jc w:val="center"/>
              <w:rPr>
                <w:rFonts w:ascii="Arial" w:hAnsi="Arial" w:cs="Arial"/>
                <w:sz w:val="18"/>
                <w:szCs w:val="18"/>
                <w:lang w:val="en-AU"/>
              </w:rPr>
            </w:pPr>
          </w:p>
        </w:tc>
        <w:tc>
          <w:tcPr>
            <w:tcW w:w="274" w:type="pct"/>
          </w:tcPr>
          <w:p w14:paraId="3491B81D" w14:textId="77777777" w:rsidR="006C0017" w:rsidRPr="00C6669E" w:rsidRDefault="006C0017" w:rsidP="00C6669E">
            <w:pPr>
              <w:jc w:val="center"/>
              <w:rPr>
                <w:rFonts w:ascii="Arial" w:hAnsi="Arial" w:cs="Arial"/>
                <w:sz w:val="18"/>
                <w:szCs w:val="18"/>
                <w:lang w:val="en-AU"/>
              </w:rPr>
            </w:pPr>
          </w:p>
        </w:tc>
      </w:tr>
      <w:tr w:rsidR="00344856" w:rsidRPr="00C6669E" w14:paraId="15A7D6B0" w14:textId="77777777" w:rsidTr="00E76F50">
        <w:trPr>
          <w:cantSplit/>
        </w:trPr>
        <w:tc>
          <w:tcPr>
            <w:tcW w:w="546" w:type="pct"/>
            <w:shd w:val="clear" w:color="auto" w:fill="A8D08D" w:themeFill="accent6" w:themeFillTint="99"/>
          </w:tcPr>
          <w:p w14:paraId="1CDA86A9" w14:textId="77777777" w:rsidR="00344856" w:rsidRPr="0008430F" w:rsidRDefault="00344856" w:rsidP="00344856">
            <w:pPr>
              <w:rPr>
                <w:rFonts w:ascii="Arial" w:hAnsi="Arial" w:cs="Arial"/>
                <w:b/>
                <w:sz w:val="18"/>
                <w:szCs w:val="18"/>
                <w:lang w:val="en-AU"/>
              </w:rPr>
            </w:pPr>
            <w:r w:rsidRPr="0008430F">
              <w:rPr>
                <w:rFonts w:ascii="Arial" w:hAnsi="Arial" w:cs="Arial"/>
                <w:b/>
                <w:sz w:val="18"/>
                <w:szCs w:val="18"/>
                <w:lang w:val="en-AU"/>
              </w:rPr>
              <w:t>1.1.1</w:t>
            </w:r>
            <w:r>
              <w:rPr>
                <w:rFonts w:ascii="Arial" w:hAnsi="Arial" w:cs="Arial"/>
                <w:b/>
                <w:sz w:val="18"/>
                <w:szCs w:val="18"/>
                <w:lang w:val="en-AU"/>
              </w:rPr>
              <w:t>4</w:t>
            </w:r>
          </w:p>
        </w:tc>
        <w:tc>
          <w:tcPr>
            <w:tcW w:w="3906" w:type="pct"/>
          </w:tcPr>
          <w:p w14:paraId="066CB2ED" w14:textId="77777777" w:rsidR="00344856" w:rsidRPr="0008430F" w:rsidRDefault="00344856" w:rsidP="00344856">
            <w:pPr>
              <w:rPr>
                <w:rFonts w:ascii="Arial" w:hAnsi="Arial" w:cs="Arial"/>
                <w:sz w:val="18"/>
                <w:szCs w:val="18"/>
              </w:rPr>
            </w:pPr>
            <w:r>
              <w:rPr>
                <w:rFonts w:ascii="Arial" w:hAnsi="Arial" w:cs="Arial"/>
                <w:sz w:val="18"/>
                <w:szCs w:val="18"/>
              </w:rPr>
              <w:t xml:space="preserve">Complete the specific function Risk Assessment checklist. </w:t>
            </w:r>
            <w:r w:rsidRPr="00CA4C6B">
              <w:rPr>
                <w:rFonts w:ascii="Arial" w:hAnsi="Arial" w:cs="Arial"/>
                <w:i/>
                <w:sz w:val="16"/>
                <w:szCs w:val="16"/>
              </w:rPr>
              <w:t>(see Forms 2 to 6 inclusive)</w:t>
            </w:r>
          </w:p>
        </w:tc>
        <w:tc>
          <w:tcPr>
            <w:tcW w:w="274" w:type="pct"/>
          </w:tcPr>
          <w:p w14:paraId="1318E40D" w14:textId="77777777" w:rsidR="00344856" w:rsidRPr="00C6669E" w:rsidRDefault="00344856" w:rsidP="00344856">
            <w:pPr>
              <w:jc w:val="center"/>
              <w:rPr>
                <w:rFonts w:ascii="Arial" w:hAnsi="Arial" w:cs="Arial"/>
                <w:sz w:val="18"/>
                <w:szCs w:val="18"/>
                <w:lang w:val="en-AU"/>
              </w:rPr>
            </w:pPr>
          </w:p>
        </w:tc>
        <w:tc>
          <w:tcPr>
            <w:tcW w:w="274" w:type="pct"/>
          </w:tcPr>
          <w:p w14:paraId="3CF171CF" w14:textId="5334EAA1" w:rsidR="00344856" w:rsidRPr="00C6669E" w:rsidRDefault="00344856" w:rsidP="00344856">
            <w:pPr>
              <w:jc w:val="center"/>
              <w:rPr>
                <w:rFonts w:ascii="Arial" w:hAnsi="Arial" w:cs="Arial"/>
                <w:sz w:val="18"/>
                <w:szCs w:val="18"/>
                <w:lang w:val="en-AU"/>
              </w:rPr>
            </w:pPr>
          </w:p>
        </w:tc>
      </w:tr>
      <w:tr w:rsidR="006C0017" w:rsidRPr="00C6669E" w14:paraId="1A1C55EE" w14:textId="77777777" w:rsidTr="006C52DD">
        <w:trPr>
          <w:cantSplit/>
          <w:trHeight w:val="802"/>
        </w:trPr>
        <w:tc>
          <w:tcPr>
            <w:tcW w:w="546" w:type="pct"/>
            <w:shd w:val="clear" w:color="auto" w:fill="A8D08D" w:themeFill="accent6" w:themeFillTint="99"/>
          </w:tcPr>
          <w:p w14:paraId="62E3D229" w14:textId="77777777" w:rsidR="006C0017" w:rsidRPr="0008430F" w:rsidRDefault="006C0017" w:rsidP="00E76F50">
            <w:pPr>
              <w:rPr>
                <w:rFonts w:ascii="Arial" w:hAnsi="Arial" w:cs="Arial"/>
                <w:b/>
                <w:sz w:val="18"/>
                <w:szCs w:val="18"/>
                <w:lang w:val="en-AU"/>
              </w:rPr>
            </w:pPr>
            <w:r>
              <w:rPr>
                <w:rFonts w:ascii="Arial" w:hAnsi="Arial" w:cs="Arial"/>
                <w:b/>
                <w:sz w:val="18"/>
                <w:szCs w:val="18"/>
                <w:lang w:val="en-AU"/>
              </w:rPr>
              <w:t>1.1.15</w:t>
            </w:r>
          </w:p>
        </w:tc>
        <w:tc>
          <w:tcPr>
            <w:tcW w:w="3906" w:type="pct"/>
          </w:tcPr>
          <w:p w14:paraId="59025FE3" w14:textId="77777777" w:rsidR="00C6669E" w:rsidRDefault="00344856" w:rsidP="006C52DD">
            <w:pPr>
              <w:contextualSpacing/>
              <w:rPr>
                <w:rFonts w:ascii="Arial" w:hAnsi="Arial" w:cs="Arial"/>
                <w:sz w:val="18"/>
                <w:szCs w:val="18"/>
              </w:rPr>
            </w:pPr>
            <w:r>
              <w:rPr>
                <w:rFonts w:ascii="Arial" w:hAnsi="Arial" w:cs="Arial"/>
                <w:sz w:val="18"/>
                <w:szCs w:val="18"/>
              </w:rPr>
              <w:t xml:space="preserve">Having identified all the risks (and potential risks) to </w:t>
            </w:r>
            <w:r w:rsidRPr="00AC367B">
              <w:rPr>
                <w:rFonts w:ascii="Arial" w:hAnsi="Arial" w:cs="Arial"/>
                <w:b/>
                <w:sz w:val="18"/>
                <w:szCs w:val="18"/>
              </w:rPr>
              <w:t>People, the Environment, Assets, Reputation and Security</w:t>
            </w:r>
            <w:r>
              <w:rPr>
                <w:rFonts w:ascii="Arial" w:hAnsi="Arial" w:cs="Arial"/>
                <w:sz w:val="18"/>
                <w:szCs w:val="18"/>
              </w:rPr>
              <w:t xml:space="preserve">; use the Risk Matrix and introduce controls and risk management to mitigate each risk which has a risk rating of </w:t>
            </w:r>
            <w:r w:rsidRPr="003E7F54">
              <w:rPr>
                <w:rFonts w:ascii="Arial" w:hAnsi="Arial" w:cs="Arial"/>
                <w:b/>
                <w:sz w:val="18"/>
                <w:szCs w:val="18"/>
              </w:rPr>
              <w:t>10 or above</w:t>
            </w:r>
            <w:r>
              <w:rPr>
                <w:rFonts w:ascii="Arial" w:hAnsi="Arial" w:cs="Arial"/>
                <w:sz w:val="18"/>
                <w:szCs w:val="18"/>
              </w:rPr>
              <w:t xml:space="preserve"> to remove the risk or reduce the risk to ALARP. (As low as reasonably possible).</w:t>
            </w:r>
          </w:p>
        </w:tc>
        <w:tc>
          <w:tcPr>
            <w:tcW w:w="274" w:type="pct"/>
          </w:tcPr>
          <w:p w14:paraId="4B255E02" w14:textId="77777777" w:rsidR="006C0017" w:rsidRPr="00C6669E" w:rsidRDefault="006C0017" w:rsidP="00C6669E">
            <w:pPr>
              <w:jc w:val="center"/>
              <w:rPr>
                <w:rFonts w:ascii="Arial" w:hAnsi="Arial" w:cs="Arial"/>
                <w:sz w:val="18"/>
                <w:szCs w:val="18"/>
                <w:lang w:val="en-AU"/>
              </w:rPr>
            </w:pPr>
          </w:p>
        </w:tc>
        <w:tc>
          <w:tcPr>
            <w:tcW w:w="274" w:type="pct"/>
          </w:tcPr>
          <w:p w14:paraId="739444B2" w14:textId="3019F9B5" w:rsidR="001374AE" w:rsidRPr="00C6669E" w:rsidRDefault="001374AE" w:rsidP="00C6669E">
            <w:pPr>
              <w:jc w:val="center"/>
              <w:rPr>
                <w:rFonts w:ascii="Arial" w:hAnsi="Arial" w:cs="Arial"/>
                <w:sz w:val="18"/>
                <w:szCs w:val="18"/>
                <w:lang w:val="en-AU"/>
              </w:rPr>
            </w:pPr>
          </w:p>
        </w:tc>
      </w:tr>
      <w:tr w:rsidR="00FD4DFF" w:rsidRPr="00C6669E" w14:paraId="51F76505" w14:textId="77777777" w:rsidTr="00884927">
        <w:trPr>
          <w:cantSplit/>
          <w:trHeight w:val="389"/>
        </w:trPr>
        <w:tc>
          <w:tcPr>
            <w:tcW w:w="546" w:type="pct"/>
            <w:shd w:val="clear" w:color="auto" w:fill="A8D08D" w:themeFill="accent6" w:themeFillTint="99"/>
          </w:tcPr>
          <w:p w14:paraId="4C194947" w14:textId="77777777" w:rsidR="00FD4DFF" w:rsidRDefault="00FD4DFF" w:rsidP="00E76F50">
            <w:pPr>
              <w:rPr>
                <w:rFonts w:ascii="Arial" w:hAnsi="Arial" w:cs="Arial"/>
                <w:b/>
                <w:sz w:val="18"/>
                <w:szCs w:val="18"/>
                <w:lang w:val="en-AU"/>
              </w:rPr>
            </w:pPr>
            <w:r>
              <w:rPr>
                <w:rFonts w:ascii="Arial" w:hAnsi="Arial" w:cs="Arial"/>
                <w:b/>
                <w:sz w:val="18"/>
                <w:szCs w:val="18"/>
                <w:lang w:val="en-AU"/>
              </w:rPr>
              <w:t>1.1.16</w:t>
            </w:r>
          </w:p>
        </w:tc>
        <w:tc>
          <w:tcPr>
            <w:tcW w:w="3906" w:type="pct"/>
          </w:tcPr>
          <w:p w14:paraId="011CFD04" w14:textId="11882D8C" w:rsidR="00FD4DFF" w:rsidRDefault="00FD4DFF" w:rsidP="006C52DD">
            <w:pPr>
              <w:contextualSpacing/>
              <w:rPr>
                <w:rFonts w:ascii="Arial" w:hAnsi="Arial" w:cs="Arial"/>
                <w:sz w:val="18"/>
                <w:szCs w:val="18"/>
              </w:rPr>
            </w:pPr>
            <w:r>
              <w:rPr>
                <w:rFonts w:ascii="Arial" w:hAnsi="Arial" w:cs="Arial"/>
                <w:sz w:val="18"/>
                <w:szCs w:val="18"/>
              </w:rPr>
              <w:t>A G</w:t>
            </w:r>
            <w:r w:rsidR="00884927">
              <w:rPr>
                <w:rFonts w:ascii="Arial" w:hAnsi="Arial" w:cs="Arial"/>
                <w:sz w:val="18"/>
                <w:szCs w:val="18"/>
              </w:rPr>
              <w:t>uide for Clubs “What</w:t>
            </w:r>
            <w:r>
              <w:rPr>
                <w:rFonts w:ascii="Arial" w:hAnsi="Arial" w:cs="Arial"/>
                <w:sz w:val="18"/>
                <w:szCs w:val="18"/>
              </w:rPr>
              <w:t xml:space="preserve"> </w:t>
            </w:r>
            <w:r w:rsidR="00884927">
              <w:rPr>
                <w:rFonts w:ascii="Arial" w:hAnsi="Arial" w:cs="Arial"/>
                <w:sz w:val="18"/>
                <w:szCs w:val="18"/>
              </w:rPr>
              <w:t xml:space="preserve">you need to </w:t>
            </w:r>
            <w:r>
              <w:rPr>
                <w:rFonts w:ascii="Arial" w:hAnsi="Arial" w:cs="Arial"/>
                <w:sz w:val="18"/>
                <w:szCs w:val="18"/>
              </w:rPr>
              <w:t xml:space="preserve">know and do” is attached to this form </w:t>
            </w:r>
          </w:p>
        </w:tc>
        <w:tc>
          <w:tcPr>
            <w:tcW w:w="274" w:type="pct"/>
            <w:shd w:val="clear" w:color="auto" w:fill="70AD47" w:themeFill="accent6"/>
          </w:tcPr>
          <w:p w14:paraId="50233C39" w14:textId="77777777" w:rsidR="00FD4DFF" w:rsidRPr="00C6669E" w:rsidRDefault="00FD4DFF" w:rsidP="00C6669E">
            <w:pPr>
              <w:jc w:val="center"/>
              <w:rPr>
                <w:rFonts w:ascii="Arial" w:hAnsi="Arial" w:cs="Arial"/>
                <w:sz w:val="18"/>
                <w:szCs w:val="18"/>
                <w:lang w:val="en-AU"/>
              </w:rPr>
            </w:pPr>
          </w:p>
        </w:tc>
        <w:tc>
          <w:tcPr>
            <w:tcW w:w="274" w:type="pct"/>
            <w:shd w:val="clear" w:color="auto" w:fill="70AD47" w:themeFill="accent6"/>
          </w:tcPr>
          <w:p w14:paraId="72CA3245" w14:textId="77777777" w:rsidR="00FD4DFF" w:rsidRPr="00C6669E" w:rsidRDefault="00FD4DFF" w:rsidP="00C6669E">
            <w:pPr>
              <w:jc w:val="center"/>
              <w:rPr>
                <w:rFonts w:ascii="Arial" w:hAnsi="Arial" w:cs="Arial"/>
                <w:sz w:val="18"/>
                <w:szCs w:val="18"/>
                <w:lang w:val="en-AU"/>
              </w:rPr>
            </w:pPr>
          </w:p>
        </w:tc>
      </w:tr>
      <w:tr w:rsidR="006C0017" w:rsidRPr="00C6669E" w14:paraId="0FB5EB5E" w14:textId="77777777" w:rsidTr="009B50D5">
        <w:trPr>
          <w:cantSplit/>
          <w:trHeight w:val="640"/>
        </w:trPr>
        <w:tc>
          <w:tcPr>
            <w:tcW w:w="546" w:type="pct"/>
            <w:shd w:val="clear" w:color="auto" w:fill="A8D08D" w:themeFill="accent6" w:themeFillTint="99"/>
          </w:tcPr>
          <w:p w14:paraId="1AEB56A6" w14:textId="77777777" w:rsidR="006C0017" w:rsidRPr="001408FF" w:rsidRDefault="006C0017" w:rsidP="00E76F50">
            <w:pPr>
              <w:rPr>
                <w:rFonts w:ascii="Arial" w:hAnsi="Arial" w:cs="Arial"/>
                <w:b/>
                <w:sz w:val="16"/>
                <w:szCs w:val="16"/>
                <w:lang w:val="en-AU"/>
              </w:rPr>
            </w:pPr>
            <w:r w:rsidRPr="001408FF">
              <w:rPr>
                <w:rFonts w:ascii="Arial" w:hAnsi="Arial" w:cs="Arial"/>
                <w:b/>
                <w:sz w:val="16"/>
                <w:szCs w:val="16"/>
                <w:lang w:val="en-AU"/>
              </w:rPr>
              <w:t>Approval</w:t>
            </w:r>
          </w:p>
        </w:tc>
        <w:tc>
          <w:tcPr>
            <w:tcW w:w="3906" w:type="pct"/>
          </w:tcPr>
          <w:p w14:paraId="5167CC03" w14:textId="4C75FCFF" w:rsidR="006C0017" w:rsidRDefault="006C0017" w:rsidP="00B701A0">
            <w:pPr>
              <w:rPr>
                <w:rFonts w:ascii="Arial" w:hAnsi="Arial" w:cs="Arial"/>
                <w:sz w:val="18"/>
                <w:szCs w:val="18"/>
              </w:rPr>
            </w:pPr>
          </w:p>
          <w:p w14:paraId="160A614A" w14:textId="26F0E28A" w:rsidR="009B50D5" w:rsidRDefault="001374AE" w:rsidP="00B701A0">
            <w:pPr>
              <w:rPr>
                <w:rFonts w:ascii="Arial" w:hAnsi="Arial" w:cs="Arial"/>
                <w:sz w:val="18"/>
                <w:szCs w:val="18"/>
              </w:rPr>
            </w:pPr>
            <w:r>
              <w:rPr>
                <w:rFonts w:ascii="Arial" w:hAnsi="Arial" w:cs="Arial"/>
                <w:sz w:val="18"/>
                <w:szCs w:val="18"/>
              </w:rPr>
              <w:t xml:space="preserve">                  </w:t>
            </w:r>
          </w:p>
          <w:p w14:paraId="27431153" w14:textId="08F3E6E6" w:rsidR="006C0017" w:rsidRDefault="006C0017" w:rsidP="00B701A0">
            <w:pPr>
              <w:rPr>
                <w:rFonts w:ascii="Arial" w:hAnsi="Arial" w:cs="Arial"/>
                <w:sz w:val="18"/>
                <w:szCs w:val="18"/>
              </w:rPr>
            </w:pPr>
            <w:r>
              <w:rPr>
                <w:rFonts w:ascii="Arial" w:hAnsi="Arial" w:cs="Arial"/>
                <w:sz w:val="18"/>
                <w:szCs w:val="18"/>
              </w:rPr>
              <w:t>Sign</w:t>
            </w:r>
            <w:r w:rsidR="00B701A0">
              <w:rPr>
                <w:rFonts w:ascii="Arial" w:hAnsi="Arial" w:cs="Arial"/>
                <w:sz w:val="18"/>
                <w:szCs w:val="18"/>
              </w:rPr>
              <w:t>:</w:t>
            </w:r>
            <w:r>
              <w:rPr>
                <w:rFonts w:ascii="Arial" w:hAnsi="Arial" w:cs="Arial"/>
                <w:sz w:val="18"/>
                <w:szCs w:val="18"/>
              </w:rPr>
              <w:t xml:space="preserve">                                                                           </w:t>
            </w:r>
            <w:r w:rsidR="00C6669E">
              <w:rPr>
                <w:rFonts w:ascii="Arial" w:hAnsi="Arial" w:cs="Arial"/>
                <w:sz w:val="18"/>
                <w:szCs w:val="18"/>
              </w:rPr>
              <w:t xml:space="preserve">                          </w:t>
            </w:r>
            <w:r>
              <w:rPr>
                <w:rFonts w:ascii="Arial" w:hAnsi="Arial" w:cs="Arial"/>
                <w:sz w:val="18"/>
                <w:szCs w:val="18"/>
              </w:rPr>
              <w:t>Date</w:t>
            </w:r>
            <w:r w:rsidR="00B701A0">
              <w:rPr>
                <w:rFonts w:ascii="Arial" w:hAnsi="Arial" w:cs="Arial"/>
                <w:sz w:val="18"/>
                <w:szCs w:val="18"/>
              </w:rPr>
              <w:t>:</w:t>
            </w:r>
            <w:r w:rsidR="001374AE">
              <w:rPr>
                <w:rFonts w:ascii="Arial" w:hAnsi="Arial" w:cs="Arial"/>
                <w:sz w:val="18"/>
                <w:szCs w:val="18"/>
              </w:rPr>
              <w:t xml:space="preserve"> </w:t>
            </w:r>
          </w:p>
        </w:tc>
        <w:tc>
          <w:tcPr>
            <w:tcW w:w="274" w:type="pct"/>
          </w:tcPr>
          <w:p w14:paraId="52FC74E4" w14:textId="77777777" w:rsidR="006C0017" w:rsidRPr="00C6669E" w:rsidRDefault="006C0017" w:rsidP="00C6669E">
            <w:pPr>
              <w:jc w:val="center"/>
              <w:rPr>
                <w:rFonts w:ascii="Arial" w:hAnsi="Arial" w:cs="Arial"/>
                <w:sz w:val="18"/>
                <w:szCs w:val="18"/>
                <w:lang w:val="en-AU"/>
              </w:rPr>
            </w:pPr>
          </w:p>
        </w:tc>
        <w:tc>
          <w:tcPr>
            <w:tcW w:w="274" w:type="pct"/>
          </w:tcPr>
          <w:p w14:paraId="3A1D4391" w14:textId="77777777" w:rsidR="006C0017" w:rsidRPr="00C6669E" w:rsidRDefault="006C0017" w:rsidP="00C6669E">
            <w:pPr>
              <w:jc w:val="center"/>
              <w:rPr>
                <w:rFonts w:ascii="Arial" w:hAnsi="Arial" w:cs="Arial"/>
                <w:sz w:val="18"/>
                <w:szCs w:val="18"/>
                <w:lang w:val="en-AU"/>
              </w:rPr>
            </w:pPr>
          </w:p>
        </w:tc>
      </w:tr>
      <w:tr w:rsidR="006C0017" w:rsidRPr="00556F5E" w14:paraId="697A17BB" w14:textId="77777777" w:rsidTr="006C0017">
        <w:trPr>
          <w:cantSplit/>
        </w:trPr>
        <w:tc>
          <w:tcPr>
            <w:tcW w:w="5000" w:type="pct"/>
            <w:gridSpan w:val="4"/>
            <w:shd w:val="clear" w:color="auto" w:fill="A8D08D" w:themeFill="accent6" w:themeFillTint="99"/>
            <w:vAlign w:val="center"/>
          </w:tcPr>
          <w:p w14:paraId="511338E2" w14:textId="77777777" w:rsidR="006C0017" w:rsidRPr="00556F5E" w:rsidRDefault="001D691D" w:rsidP="006C0017">
            <w:pPr>
              <w:jc w:val="center"/>
              <w:rPr>
                <w:rFonts w:ascii="Arial" w:hAnsi="Arial" w:cs="Arial"/>
                <w:sz w:val="18"/>
                <w:szCs w:val="18"/>
                <w:lang w:val="en-AU"/>
              </w:rPr>
            </w:pPr>
            <w:r>
              <w:rPr>
                <w:rFonts w:ascii="Arial" w:hAnsi="Arial" w:cs="Arial"/>
                <w:sz w:val="18"/>
                <w:szCs w:val="18"/>
                <w:lang w:val="en-AU"/>
              </w:rPr>
              <w:t xml:space="preserve">Note: </w:t>
            </w:r>
            <w:r w:rsidR="006C0017">
              <w:rPr>
                <w:rFonts w:ascii="Arial" w:hAnsi="Arial" w:cs="Arial"/>
                <w:sz w:val="18"/>
                <w:szCs w:val="18"/>
                <w:lang w:val="en-AU"/>
              </w:rPr>
              <w:t xml:space="preserve"> NA = Not </w:t>
            </w:r>
            <w:r w:rsidR="00344856">
              <w:rPr>
                <w:rFonts w:ascii="Arial" w:hAnsi="Arial" w:cs="Arial"/>
                <w:sz w:val="18"/>
                <w:szCs w:val="18"/>
                <w:lang w:val="en-AU"/>
              </w:rPr>
              <w:t>applicable, C</w:t>
            </w:r>
            <w:r w:rsidR="006C0017">
              <w:rPr>
                <w:rFonts w:ascii="Arial" w:hAnsi="Arial" w:cs="Arial"/>
                <w:sz w:val="18"/>
                <w:szCs w:val="18"/>
                <w:lang w:val="en-AU"/>
              </w:rPr>
              <w:t xml:space="preserve"> = Complied with</w:t>
            </w:r>
            <w:r>
              <w:rPr>
                <w:rFonts w:ascii="Arial" w:hAnsi="Arial" w:cs="Arial"/>
                <w:sz w:val="18"/>
                <w:szCs w:val="18"/>
                <w:lang w:val="en-AU"/>
              </w:rPr>
              <w:t>.</w:t>
            </w:r>
            <w:r w:rsidR="006C0017">
              <w:rPr>
                <w:rFonts w:ascii="Arial" w:hAnsi="Arial" w:cs="Arial"/>
                <w:sz w:val="18"/>
                <w:szCs w:val="18"/>
                <w:lang w:val="en-AU"/>
              </w:rPr>
              <w:t xml:space="preserve"> </w:t>
            </w:r>
          </w:p>
        </w:tc>
      </w:tr>
    </w:tbl>
    <w:p w14:paraId="0BED54C7" w14:textId="3FC90D50" w:rsidR="00FD4DFF" w:rsidRDefault="00FD4DFF">
      <w:r>
        <w:br w:type="page"/>
      </w:r>
    </w:p>
    <w:p w14:paraId="2ADA02BA" w14:textId="77777777" w:rsidR="00FD4DFF" w:rsidRPr="00616924" w:rsidRDefault="00884927" w:rsidP="00FD4DFF">
      <w:pPr>
        <w:jc w:val="center"/>
        <w:rPr>
          <w:sz w:val="48"/>
          <w:szCs w:val="48"/>
        </w:rPr>
      </w:pPr>
      <w:r>
        <w:rPr>
          <w:noProof/>
          <w:lang w:val="en-AU" w:eastAsia="en-AU"/>
        </w:rPr>
        <w:lastRenderedPageBreak/>
        <w:drawing>
          <wp:anchor distT="0" distB="0" distL="114300" distR="114300" simplePos="0" relativeHeight="251662336" behindDoc="0" locked="0" layoutInCell="1" allowOverlap="1" wp14:anchorId="3ACBE067" wp14:editId="3A6C9015">
            <wp:simplePos x="0" y="0"/>
            <wp:positionH relativeFrom="column">
              <wp:posOffset>4695825</wp:posOffset>
            </wp:positionH>
            <wp:positionV relativeFrom="paragraph">
              <wp:posOffset>-381000</wp:posOffset>
            </wp:positionV>
            <wp:extent cx="2222500" cy="8985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76866" w14:textId="77777777" w:rsidR="00FD4DFF" w:rsidRDefault="00FD4DFF" w:rsidP="00FD4DFF">
      <w:pPr>
        <w:jc w:val="center"/>
        <w:rPr>
          <w:sz w:val="40"/>
          <w:szCs w:val="40"/>
        </w:rPr>
      </w:pPr>
      <w:r w:rsidRPr="00616924">
        <w:rPr>
          <w:sz w:val="40"/>
          <w:szCs w:val="40"/>
        </w:rPr>
        <w:t xml:space="preserve">A </w:t>
      </w:r>
      <w:r>
        <w:rPr>
          <w:sz w:val="40"/>
          <w:szCs w:val="40"/>
        </w:rPr>
        <w:t>G</w:t>
      </w:r>
      <w:r w:rsidRPr="00616924">
        <w:rPr>
          <w:sz w:val="40"/>
          <w:szCs w:val="40"/>
        </w:rPr>
        <w:t xml:space="preserve">uide for </w:t>
      </w:r>
      <w:r>
        <w:rPr>
          <w:sz w:val="40"/>
          <w:szCs w:val="40"/>
        </w:rPr>
        <w:t>C</w:t>
      </w:r>
      <w:r w:rsidRPr="00616924">
        <w:rPr>
          <w:sz w:val="40"/>
          <w:szCs w:val="40"/>
        </w:rPr>
        <w:t xml:space="preserve">lubs </w:t>
      </w:r>
    </w:p>
    <w:p w14:paraId="195CC7D4" w14:textId="77777777" w:rsidR="00FD4DFF" w:rsidRDefault="00FD4DFF" w:rsidP="00FD4DFF">
      <w:pPr>
        <w:jc w:val="center"/>
        <w:rPr>
          <w:sz w:val="40"/>
          <w:szCs w:val="40"/>
        </w:rPr>
      </w:pPr>
      <w:r>
        <w:rPr>
          <w:sz w:val="40"/>
          <w:szCs w:val="40"/>
        </w:rPr>
        <w:t>W</w:t>
      </w:r>
      <w:r w:rsidRPr="00616924">
        <w:rPr>
          <w:sz w:val="40"/>
          <w:szCs w:val="40"/>
        </w:rPr>
        <w:t>hat you need to know and do</w:t>
      </w:r>
    </w:p>
    <w:p w14:paraId="176AE164" w14:textId="77777777" w:rsidR="00FD4DFF" w:rsidRDefault="00FD4DFF" w:rsidP="00FD4DFF">
      <w:pPr>
        <w:ind w:left="567" w:hanging="567"/>
        <w:rPr>
          <w:sz w:val="28"/>
          <w:szCs w:val="28"/>
        </w:rPr>
      </w:pPr>
    </w:p>
    <w:p w14:paraId="7A5576D7" w14:textId="1F3EADF8" w:rsidR="00FD4DFF" w:rsidRDefault="00FD4DFF" w:rsidP="00FD4DFF">
      <w:pPr>
        <w:pStyle w:val="ListParagraph"/>
        <w:numPr>
          <w:ilvl w:val="0"/>
          <w:numId w:val="3"/>
        </w:numPr>
        <w:spacing w:after="200"/>
        <w:ind w:left="567" w:hanging="567"/>
      </w:pPr>
      <w:r w:rsidRPr="007E7B8B">
        <w:t>Complete and return Annual Club Insurance/Protection Declaration by 30 April</w:t>
      </w:r>
    </w:p>
    <w:p w14:paraId="42A4B78B" w14:textId="77777777" w:rsidR="00F07FC3" w:rsidRDefault="00F07FC3" w:rsidP="00794748">
      <w:pPr>
        <w:pStyle w:val="ListParagraph"/>
        <w:spacing w:after="200"/>
        <w:ind w:left="567"/>
      </w:pPr>
    </w:p>
    <w:p w14:paraId="27C9C053" w14:textId="71F83AFC" w:rsidR="00FD4DFF" w:rsidRDefault="00FD4DFF" w:rsidP="00FD4DFF">
      <w:pPr>
        <w:pStyle w:val="ListParagraph"/>
        <w:numPr>
          <w:ilvl w:val="0"/>
          <w:numId w:val="3"/>
        </w:numPr>
        <w:spacing w:after="200"/>
        <w:ind w:left="567" w:hanging="567"/>
      </w:pPr>
      <w:r w:rsidRPr="007E7B8B">
        <w:t xml:space="preserve">Complete an </w:t>
      </w:r>
      <w:r w:rsidRPr="00794748">
        <w:rPr>
          <w:b/>
        </w:rPr>
        <w:t xml:space="preserve">Insurance </w:t>
      </w:r>
      <w:r w:rsidR="00794748">
        <w:rPr>
          <w:b/>
        </w:rPr>
        <w:t xml:space="preserve">Declaration </w:t>
      </w:r>
      <w:r w:rsidRPr="007E7B8B">
        <w:t>prior to the commencement of any Project</w:t>
      </w:r>
    </w:p>
    <w:p w14:paraId="6EBA3000" w14:textId="77777777" w:rsidR="00FD4DFF" w:rsidRPr="00CD1F17" w:rsidRDefault="00FD4DFF" w:rsidP="00FD4DFF">
      <w:pPr>
        <w:pStyle w:val="ListParagraph"/>
        <w:ind w:left="567" w:hanging="567"/>
      </w:pPr>
    </w:p>
    <w:p w14:paraId="77D061E3" w14:textId="1B733EAA" w:rsidR="00FD4DFF" w:rsidRDefault="00FD4DFF" w:rsidP="00FD4DFF">
      <w:pPr>
        <w:pStyle w:val="ListParagraph"/>
        <w:numPr>
          <w:ilvl w:val="0"/>
          <w:numId w:val="3"/>
        </w:numPr>
        <w:spacing w:after="200"/>
        <w:ind w:left="567" w:hanging="567"/>
      </w:pPr>
      <w:r w:rsidRPr="007E7B8B">
        <w:t xml:space="preserve">A Disclaimer is required to </w:t>
      </w:r>
      <w:r w:rsidR="00794748">
        <w:t xml:space="preserve">enable </w:t>
      </w:r>
      <w:r w:rsidRPr="007E7B8B">
        <w:t>participa</w:t>
      </w:r>
      <w:r w:rsidR="00794748">
        <w:t>tion</w:t>
      </w:r>
      <w:r w:rsidRPr="007E7B8B">
        <w:t xml:space="preserve"> in </w:t>
      </w:r>
      <w:r w:rsidRPr="00616924">
        <w:rPr>
          <w:b/>
        </w:rPr>
        <w:t>any sport, game, match, race, practice, training course, trial contest or competition</w:t>
      </w:r>
      <w:r w:rsidRPr="007E7B8B">
        <w:t xml:space="preserve"> organised by the club.</w:t>
      </w:r>
    </w:p>
    <w:p w14:paraId="4B6A8F90" w14:textId="77777777" w:rsidR="00FD4DFF" w:rsidRPr="00CD1F17" w:rsidRDefault="00FD4DFF" w:rsidP="00FD4DFF">
      <w:pPr>
        <w:pStyle w:val="ListParagraph"/>
        <w:ind w:left="567" w:hanging="567"/>
      </w:pPr>
    </w:p>
    <w:p w14:paraId="52126A4B" w14:textId="72037F37" w:rsidR="00FD4DFF" w:rsidRPr="00395E9C" w:rsidRDefault="00FD4DFF" w:rsidP="00FD4DFF">
      <w:pPr>
        <w:pStyle w:val="ListParagraph"/>
        <w:numPr>
          <w:ilvl w:val="0"/>
          <w:numId w:val="3"/>
        </w:numPr>
        <w:ind w:left="567" w:hanging="567"/>
        <w:rPr>
          <w:rFonts w:ascii="Calibri" w:hAnsi="Calibri"/>
        </w:rPr>
      </w:pPr>
      <w:r w:rsidRPr="00395E9C">
        <w:t xml:space="preserve">Vendors/Stallholders who operate at club organised Markets/Swap Meets or the like must have their own insurance. </w:t>
      </w:r>
      <w:r w:rsidRPr="00395E9C">
        <w:rPr>
          <w:b/>
        </w:rPr>
        <w:t>“No insurance</w:t>
      </w:r>
      <w:r w:rsidR="007A033E">
        <w:rPr>
          <w:b/>
        </w:rPr>
        <w:t xml:space="preserve"> --</w:t>
      </w:r>
      <w:r w:rsidRPr="00395E9C">
        <w:rPr>
          <w:b/>
        </w:rPr>
        <w:t xml:space="preserve"> no come”</w:t>
      </w:r>
      <w:r w:rsidRPr="00395E9C">
        <w:t xml:space="preserve"> rule to be strictly applied.</w:t>
      </w:r>
    </w:p>
    <w:p w14:paraId="27849710" w14:textId="77777777" w:rsidR="00FD4DFF" w:rsidRPr="00395E9C" w:rsidRDefault="00FD4DFF" w:rsidP="00FD4DFF">
      <w:pPr>
        <w:pStyle w:val="ListParagraph"/>
        <w:ind w:left="567" w:hanging="567"/>
        <w:rPr>
          <w:rFonts w:ascii="Calibri" w:hAnsi="Calibri"/>
        </w:rPr>
      </w:pPr>
    </w:p>
    <w:p w14:paraId="0F72F38F" w14:textId="77777777" w:rsidR="00FD4DFF" w:rsidRPr="00395E9C" w:rsidRDefault="00FD4DFF" w:rsidP="00FD4DFF">
      <w:pPr>
        <w:pStyle w:val="ListParagraph"/>
        <w:numPr>
          <w:ilvl w:val="0"/>
          <w:numId w:val="3"/>
        </w:numPr>
        <w:ind w:left="567" w:hanging="567"/>
        <w:rPr>
          <w:rFonts w:ascii="Calibri" w:hAnsi="Calibri"/>
        </w:rPr>
      </w:pPr>
      <w:r w:rsidRPr="00395E9C">
        <w:rPr>
          <w:rFonts w:ascii="Calibri" w:hAnsi="Calibri"/>
        </w:rPr>
        <w:t>For all Vendors/Stallholders who purchase the Stallholders Liability Insurance from Rotary it is mandatory to complete the register of these purchasers and to provide a copy of the Stallholders Liability Insurance Flyer to these purchasers.</w:t>
      </w:r>
    </w:p>
    <w:p w14:paraId="59659739" w14:textId="77777777" w:rsidR="00FD4DFF" w:rsidRDefault="00FD4DFF" w:rsidP="00FD4DFF">
      <w:pPr>
        <w:pStyle w:val="ListParagraph"/>
        <w:ind w:left="567" w:hanging="567"/>
      </w:pPr>
    </w:p>
    <w:p w14:paraId="2967494A" w14:textId="77777777" w:rsidR="00FD4DFF" w:rsidRDefault="00FD4DFF" w:rsidP="00FD4DFF">
      <w:pPr>
        <w:pStyle w:val="ListParagraph"/>
        <w:numPr>
          <w:ilvl w:val="0"/>
          <w:numId w:val="3"/>
        </w:numPr>
        <w:spacing w:after="200"/>
        <w:ind w:left="567" w:hanging="567"/>
      </w:pPr>
      <w:r w:rsidRPr="007E7B8B">
        <w:t xml:space="preserve">If using Rotary Travel Insurance, a </w:t>
      </w:r>
      <w:r w:rsidRPr="00616924">
        <w:rPr>
          <w:b/>
        </w:rPr>
        <w:t>“Fit to Travel”</w:t>
      </w:r>
      <w:r w:rsidRPr="007E7B8B">
        <w:t xml:space="preserve"> letter must be obtained from a GP</w:t>
      </w:r>
    </w:p>
    <w:p w14:paraId="7A735EB7" w14:textId="77777777" w:rsidR="00FD4DFF" w:rsidRDefault="00FD4DFF" w:rsidP="00FD4DFF">
      <w:pPr>
        <w:pStyle w:val="ListParagraph"/>
        <w:ind w:left="567" w:hanging="567"/>
      </w:pPr>
    </w:p>
    <w:p w14:paraId="2D60C1D6" w14:textId="77777777" w:rsidR="00FD4DFF" w:rsidRDefault="00FD4DFF" w:rsidP="00FD4DFF">
      <w:pPr>
        <w:pStyle w:val="ListParagraph"/>
        <w:numPr>
          <w:ilvl w:val="0"/>
          <w:numId w:val="3"/>
        </w:numPr>
        <w:ind w:left="567" w:hanging="567"/>
      </w:pPr>
      <w:r w:rsidRPr="007E7B8B">
        <w:t>Offering cover under Rotary Insurance to other entities or bodies is strictly prohibited.</w:t>
      </w:r>
    </w:p>
    <w:p w14:paraId="73F8FD7D" w14:textId="77777777" w:rsidR="00FD4DFF" w:rsidRDefault="00FD4DFF" w:rsidP="00FD4DFF">
      <w:pPr>
        <w:ind w:left="567" w:hanging="567"/>
      </w:pPr>
    </w:p>
    <w:p w14:paraId="4F75303E" w14:textId="3F5905D6" w:rsidR="00FD4DFF" w:rsidRPr="00F07FC3" w:rsidRDefault="00FD4DFF" w:rsidP="00FD4DFF">
      <w:pPr>
        <w:pStyle w:val="ListParagraph"/>
        <w:numPr>
          <w:ilvl w:val="0"/>
          <w:numId w:val="3"/>
        </w:numPr>
        <w:ind w:left="567" w:hanging="567"/>
      </w:pPr>
      <w:r w:rsidRPr="007E7B8B">
        <w:t xml:space="preserve">All Youth Program Volunteers (as defined) must complete a Volunteer </w:t>
      </w:r>
      <w:r>
        <w:t xml:space="preserve">Information and </w:t>
      </w:r>
      <w:r w:rsidRPr="007E7B8B">
        <w:t xml:space="preserve">Declaration </w:t>
      </w:r>
      <w:r w:rsidRPr="00616924">
        <w:rPr>
          <w:b/>
        </w:rPr>
        <w:t>(Form 3)</w:t>
      </w:r>
    </w:p>
    <w:p w14:paraId="5541B649" w14:textId="3B1175D3" w:rsidR="00F07FC3" w:rsidRDefault="00F07FC3" w:rsidP="00F07FC3"/>
    <w:p w14:paraId="27E1E317" w14:textId="1C6A02F6" w:rsidR="00F07FC3" w:rsidRPr="00616924" w:rsidRDefault="00F07FC3" w:rsidP="00F07FC3">
      <w:r>
        <w:t xml:space="preserve">10.      Be  aware that Rotary has a hot work policy to avoid heat stress when temperatures are elevated,        </w:t>
      </w:r>
      <w:r>
        <w:tab/>
        <w:t xml:space="preserve">provide drinking water, shade, hats schedule frequent </w:t>
      </w:r>
      <w:r w:rsidR="00AA6477">
        <w:t>breaks,</w:t>
      </w:r>
      <w:r>
        <w:t xml:space="preserve"> and should  the temperature reach </w:t>
      </w:r>
      <w:r>
        <w:tab/>
      </w:r>
      <w:r w:rsidRPr="00AA6477">
        <w:rPr>
          <w:b/>
        </w:rPr>
        <w:t>34°C = 93.2°F</w:t>
      </w:r>
      <w:r>
        <w:t xml:space="preserve"> cease work.</w:t>
      </w:r>
    </w:p>
    <w:p w14:paraId="5DC89483" w14:textId="6F89DF8A" w:rsidR="00FD4DFF" w:rsidRDefault="00FD4DFF" w:rsidP="00FD4DFF">
      <w:pPr>
        <w:ind w:left="567" w:hanging="567"/>
      </w:pPr>
    </w:p>
    <w:p w14:paraId="1751A247" w14:textId="31CB3C0F" w:rsidR="003144A2" w:rsidRDefault="003144A2" w:rsidP="00FD4DFF">
      <w:pPr>
        <w:ind w:left="567" w:hanging="567"/>
      </w:pPr>
    </w:p>
    <w:p w14:paraId="5CCBE31D" w14:textId="77777777" w:rsidR="003144A2" w:rsidRDefault="003144A2" w:rsidP="00FD4DFF">
      <w:pPr>
        <w:ind w:left="567" w:hanging="567"/>
      </w:pPr>
      <w:bookmarkStart w:id="0" w:name="_GoBack"/>
      <w:bookmarkEnd w:id="0"/>
    </w:p>
    <w:p w14:paraId="72F64532" w14:textId="097BD899" w:rsidR="00FD4DFF" w:rsidRDefault="00FD4DFF" w:rsidP="00FD4DFF">
      <w:pPr>
        <w:jc w:val="center"/>
        <w:rPr>
          <w:b/>
        </w:rPr>
      </w:pPr>
      <w:r w:rsidRPr="0079080F">
        <w:rPr>
          <w:b/>
        </w:rPr>
        <w:t xml:space="preserve">For further information on Rotary </w:t>
      </w:r>
      <w:r>
        <w:rPr>
          <w:b/>
        </w:rPr>
        <w:t xml:space="preserve">Risk Management &amp; </w:t>
      </w:r>
      <w:r w:rsidRPr="0079080F">
        <w:rPr>
          <w:b/>
        </w:rPr>
        <w:t xml:space="preserve">Insurance matters please </w:t>
      </w:r>
      <w:r w:rsidR="00794748">
        <w:rPr>
          <w:b/>
        </w:rPr>
        <w:t>c</w:t>
      </w:r>
      <w:r w:rsidRPr="0079080F">
        <w:rPr>
          <w:b/>
        </w:rPr>
        <w:t>ontact</w:t>
      </w:r>
      <w:r>
        <w:rPr>
          <w:b/>
        </w:rPr>
        <w:t xml:space="preserve"> your </w:t>
      </w:r>
    </w:p>
    <w:p w14:paraId="3B002D1C" w14:textId="77777777" w:rsidR="003144A2" w:rsidRDefault="00FD4DFF" w:rsidP="00FD4DFF">
      <w:pPr>
        <w:jc w:val="center"/>
        <w:rPr>
          <w:b/>
        </w:rPr>
      </w:pPr>
      <w:r>
        <w:rPr>
          <w:b/>
        </w:rPr>
        <w:t xml:space="preserve">District </w:t>
      </w:r>
      <w:r w:rsidR="00AA6477">
        <w:rPr>
          <w:b/>
        </w:rPr>
        <w:t>Risk Assessment Officer</w:t>
      </w:r>
    </w:p>
    <w:p w14:paraId="00A4E748" w14:textId="77777777" w:rsidR="003144A2" w:rsidRDefault="003144A2" w:rsidP="00FD4DFF">
      <w:pPr>
        <w:jc w:val="center"/>
        <w:rPr>
          <w:b/>
        </w:rPr>
      </w:pPr>
    </w:p>
    <w:p w14:paraId="0716FA11" w14:textId="77777777" w:rsidR="003144A2" w:rsidRPr="000C22C9" w:rsidRDefault="003144A2" w:rsidP="003144A2">
      <w:pPr>
        <w:rPr>
          <w:i/>
        </w:rPr>
      </w:pPr>
      <w:r w:rsidRPr="000C22C9">
        <w:rPr>
          <w:i/>
        </w:rPr>
        <w:t>Contact details:</w:t>
      </w:r>
    </w:p>
    <w:p w14:paraId="17841434" w14:textId="77777777" w:rsidR="003144A2" w:rsidRPr="00EA1CCD" w:rsidRDefault="003144A2" w:rsidP="003144A2">
      <w:r>
        <w:t xml:space="preserve">     </w:t>
      </w:r>
      <w:proofErr w:type="gramStart"/>
      <w:r>
        <w:t>D9500  Vic</w:t>
      </w:r>
      <w:proofErr w:type="gramEnd"/>
      <w:r>
        <w:t xml:space="preserve"> </w:t>
      </w:r>
      <w:proofErr w:type="spellStart"/>
      <w:r>
        <w:t>Isbester</w:t>
      </w:r>
      <w:proofErr w:type="spellEnd"/>
      <w:r>
        <w:t xml:space="preserve">   </w:t>
      </w:r>
      <w:hyperlink r:id="rId9" w:history="1">
        <w:r w:rsidRPr="004662BE">
          <w:rPr>
            <w:rStyle w:val="Hyperlink"/>
          </w:rPr>
          <w:t>vic@oxford.net.au</w:t>
        </w:r>
      </w:hyperlink>
      <w:r>
        <w:t xml:space="preserve">                       D9520 Nigel Woolmer    </w:t>
      </w:r>
      <w:hyperlink r:id="rId10" w:history="1">
        <w:r w:rsidRPr="004662BE">
          <w:rPr>
            <w:rStyle w:val="Hyperlink"/>
          </w:rPr>
          <w:t>niwusa@yahoo.com</w:t>
        </w:r>
      </w:hyperlink>
    </w:p>
    <w:p w14:paraId="655E03FD" w14:textId="3F644B94" w:rsidR="00144982" w:rsidRDefault="00144982" w:rsidP="006C52DD">
      <w:pPr>
        <w:rPr>
          <w:b/>
        </w:rPr>
      </w:pPr>
    </w:p>
    <w:p w14:paraId="05B44363" w14:textId="77777777" w:rsidR="003144A2" w:rsidRPr="001D691D" w:rsidRDefault="003144A2" w:rsidP="006C52DD">
      <w:pPr>
        <w:rPr>
          <w:sz w:val="14"/>
        </w:rPr>
      </w:pPr>
    </w:p>
    <w:sectPr w:rsidR="003144A2" w:rsidRPr="001D691D" w:rsidSect="009B50D5">
      <w:pgSz w:w="11906" w:h="16838"/>
      <w:pgMar w:top="720"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781"/>
    <w:multiLevelType w:val="hybridMultilevel"/>
    <w:tmpl w:val="5614B2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61ED1"/>
    <w:multiLevelType w:val="hybridMultilevel"/>
    <w:tmpl w:val="026C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05525F"/>
    <w:multiLevelType w:val="hybridMultilevel"/>
    <w:tmpl w:val="9E0E1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3D"/>
    <w:rsid w:val="00035B67"/>
    <w:rsid w:val="000B6AFF"/>
    <w:rsid w:val="000F7590"/>
    <w:rsid w:val="00127E68"/>
    <w:rsid w:val="001374AE"/>
    <w:rsid w:val="001408FF"/>
    <w:rsid w:val="00144982"/>
    <w:rsid w:val="0015363D"/>
    <w:rsid w:val="00161535"/>
    <w:rsid w:val="001B1B5F"/>
    <w:rsid w:val="001D691D"/>
    <w:rsid w:val="00230A19"/>
    <w:rsid w:val="002C36A4"/>
    <w:rsid w:val="002D55F1"/>
    <w:rsid w:val="003144A2"/>
    <w:rsid w:val="00314FAD"/>
    <w:rsid w:val="003428DF"/>
    <w:rsid w:val="00344856"/>
    <w:rsid w:val="003727B4"/>
    <w:rsid w:val="003840C7"/>
    <w:rsid w:val="0039317B"/>
    <w:rsid w:val="00393E76"/>
    <w:rsid w:val="003A619B"/>
    <w:rsid w:val="003E7F54"/>
    <w:rsid w:val="00442D26"/>
    <w:rsid w:val="004E633D"/>
    <w:rsid w:val="005E688D"/>
    <w:rsid w:val="00612E7A"/>
    <w:rsid w:val="0062447F"/>
    <w:rsid w:val="006850A7"/>
    <w:rsid w:val="006B7B46"/>
    <w:rsid w:val="006C0017"/>
    <w:rsid w:val="006C52DD"/>
    <w:rsid w:val="006E57E1"/>
    <w:rsid w:val="00716C73"/>
    <w:rsid w:val="00735CBB"/>
    <w:rsid w:val="00794748"/>
    <w:rsid w:val="007A033E"/>
    <w:rsid w:val="007B36A1"/>
    <w:rsid w:val="007E348B"/>
    <w:rsid w:val="0087632C"/>
    <w:rsid w:val="00884927"/>
    <w:rsid w:val="008A1891"/>
    <w:rsid w:val="00947239"/>
    <w:rsid w:val="00957DA1"/>
    <w:rsid w:val="009B3ED7"/>
    <w:rsid w:val="009B50D5"/>
    <w:rsid w:val="00A07D37"/>
    <w:rsid w:val="00A33EA7"/>
    <w:rsid w:val="00AA6477"/>
    <w:rsid w:val="00AC367B"/>
    <w:rsid w:val="00B33B68"/>
    <w:rsid w:val="00B701A0"/>
    <w:rsid w:val="00B91A84"/>
    <w:rsid w:val="00B9266B"/>
    <w:rsid w:val="00C0533F"/>
    <w:rsid w:val="00C6669E"/>
    <w:rsid w:val="00C90632"/>
    <w:rsid w:val="00CA4C6B"/>
    <w:rsid w:val="00CC6124"/>
    <w:rsid w:val="00CD4BE1"/>
    <w:rsid w:val="00D4606E"/>
    <w:rsid w:val="00D75ACE"/>
    <w:rsid w:val="00E15A12"/>
    <w:rsid w:val="00E558DD"/>
    <w:rsid w:val="00E76F50"/>
    <w:rsid w:val="00EB54AC"/>
    <w:rsid w:val="00EC473F"/>
    <w:rsid w:val="00F07FC3"/>
    <w:rsid w:val="00F179C5"/>
    <w:rsid w:val="00F42F7E"/>
    <w:rsid w:val="00F44F74"/>
    <w:rsid w:val="00F71466"/>
    <w:rsid w:val="00F84D22"/>
    <w:rsid w:val="00F95AAE"/>
    <w:rsid w:val="00FD2AE3"/>
    <w:rsid w:val="00FD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306E"/>
  <w15:docId w15:val="{75A62B92-966A-47F6-B84F-31D28230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AFF"/>
    <w:pPr>
      <w:tabs>
        <w:tab w:val="center" w:pos="4153"/>
        <w:tab w:val="right" w:pos="8306"/>
      </w:tabs>
      <w:suppressAutoHyphens/>
    </w:pPr>
    <w:rPr>
      <w:rFonts w:ascii="Arial" w:hAnsi="Arial"/>
      <w:sz w:val="22"/>
      <w:szCs w:val="20"/>
      <w:lang w:val="en-GB" w:eastAsia="ar-SA"/>
    </w:rPr>
  </w:style>
  <w:style w:type="character" w:customStyle="1" w:styleId="HeaderChar">
    <w:name w:val="Header Char"/>
    <w:basedOn w:val="DefaultParagraphFont"/>
    <w:link w:val="Header"/>
    <w:rsid w:val="000B6AFF"/>
    <w:rPr>
      <w:rFonts w:ascii="Arial" w:eastAsia="Times New Roman" w:hAnsi="Arial" w:cs="Times New Roman"/>
      <w:szCs w:val="20"/>
      <w:lang w:val="en-GB" w:eastAsia="ar-SA"/>
    </w:rPr>
  </w:style>
  <w:style w:type="paragraph" w:styleId="ListParagraph">
    <w:name w:val="List Paragraph"/>
    <w:basedOn w:val="Normal"/>
    <w:uiPriority w:val="34"/>
    <w:qFormat/>
    <w:rsid w:val="002C36A4"/>
    <w:pPr>
      <w:ind w:left="720"/>
      <w:contextualSpacing/>
    </w:pPr>
  </w:style>
  <w:style w:type="character" w:styleId="Emphasis">
    <w:name w:val="Emphasis"/>
    <w:basedOn w:val="DefaultParagraphFont"/>
    <w:uiPriority w:val="20"/>
    <w:qFormat/>
    <w:rsid w:val="00CD4BE1"/>
    <w:rPr>
      <w:i/>
      <w:iCs/>
    </w:rPr>
  </w:style>
  <w:style w:type="character" w:styleId="Hyperlink">
    <w:name w:val="Hyperlink"/>
    <w:basedOn w:val="DefaultParagraphFont"/>
    <w:uiPriority w:val="99"/>
    <w:unhideWhenUsed/>
    <w:rsid w:val="00C0533F"/>
    <w:rPr>
      <w:color w:val="0000FF"/>
      <w:u w:val="single"/>
    </w:rPr>
  </w:style>
  <w:style w:type="paragraph" w:styleId="NormalWeb">
    <w:name w:val="Normal (Web)"/>
    <w:basedOn w:val="Normal"/>
    <w:uiPriority w:val="99"/>
    <w:unhideWhenUsed/>
    <w:rsid w:val="00C0533F"/>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37">
      <w:bodyDiv w:val="1"/>
      <w:marLeft w:val="0"/>
      <w:marRight w:val="0"/>
      <w:marTop w:val="0"/>
      <w:marBottom w:val="0"/>
      <w:divBdr>
        <w:top w:val="none" w:sz="0" w:space="0" w:color="auto"/>
        <w:left w:val="none" w:sz="0" w:space="0" w:color="auto"/>
        <w:bottom w:val="none" w:sz="0" w:space="0" w:color="auto"/>
        <w:right w:val="none" w:sz="0" w:space="0" w:color="auto"/>
      </w:divBdr>
    </w:div>
    <w:div w:id="78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binks@senent.com.au" TargetMode="External"/><Relationship Id="rId3" Type="http://schemas.openxmlformats.org/officeDocument/2006/relationships/settings" Target="settings.xml"/><Relationship Id="rId7" Type="http://schemas.openxmlformats.org/officeDocument/2006/relationships/hyperlink" Target="mailto:rick.henke.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iwusa@yahoo.com" TargetMode="External"/><Relationship Id="rId4" Type="http://schemas.openxmlformats.org/officeDocument/2006/relationships/webSettings" Target="webSettings.xml"/><Relationship Id="rId9" Type="http://schemas.openxmlformats.org/officeDocument/2006/relationships/hyperlink" Target="mailto:vic@oxfor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niwusa@yahoo.com</dc:creator>
  <cp:keywords/>
  <dc:description/>
  <cp:lastModifiedBy>Graham</cp:lastModifiedBy>
  <cp:revision>2</cp:revision>
  <dcterms:created xsi:type="dcterms:W3CDTF">2019-05-27T12:15:00Z</dcterms:created>
  <dcterms:modified xsi:type="dcterms:W3CDTF">2019-05-27T12:15:00Z</dcterms:modified>
</cp:coreProperties>
</file>