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8D" w:rsidRDefault="00933D8D" w:rsidP="00933D8D">
      <w:pPr>
        <w:pStyle w:val="Heading2"/>
        <w:spacing w:before="0" w:after="0" w:line="240" w:lineRule="auto"/>
        <w:rPr>
          <w:rFonts w:asciiTheme="minorHAnsi" w:hAnsiTheme="minorHAnsi"/>
          <w:sz w:val="22"/>
          <w:szCs w:val="22"/>
        </w:rPr>
      </w:pPr>
      <w:bookmarkStart w:id="0" w:name="_Toc355674109"/>
      <w:bookmarkStart w:id="1" w:name="_Toc453132591"/>
      <w:bookmarkStart w:id="2" w:name="_GoBack"/>
      <w:bookmarkEnd w:id="2"/>
      <w:r>
        <w:rPr>
          <w:rFonts w:asciiTheme="minorHAnsi" w:hAnsiTheme="minorHAnsi"/>
          <w:sz w:val="22"/>
          <w:szCs w:val="22"/>
        </w:rPr>
        <w:t xml:space="preserve">Rotary Districts of Australia </w:t>
      </w:r>
    </w:p>
    <w:p w:rsidR="00933D8D" w:rsidRPr="00933D8D" w:rsidRDefault="00933D8D" w:rsidP="00933D8D">
      <w:pPr>
        <w:pStyle w:val="Heading2"/>
        <w:spacing w:before="0" w:after="0" w:line="240" w:lineRule="auto"/>
        <w:rPr>
          <w:rFonts w:asciiTheme="minorHAnsi" w:hAnsiTheme="minorHAnsi"/>
          <w:sz w:val="22"/>
          <w:szCs w:val="22"/>
        </w:rPr>
      </w:pPr>
      <w:r w:rsidRPr="00933D8D">
        <w:rPr>
          <w:rFonts w:asciiTheme="minorHAnsi" w:hAnsiTheme="minorHAnsi"/>
          <w:sz w:val="22"/>
          <w:szCs w:val="22"/>
        </w:rPr>
        <w:t>Motor Vehicle Fleet</w:t>
      </w:r>
      <w:bookmarkEnd w:id="0"/>
      <w:bookmarkEnd w:id="1"/>
      <w:r>
        <w:rPr>
          <w:rFonts w:asciiTheme="minorHAnsi" w:hAnsiTheme="minorHAnsi"/>
          <w:sz w:val="22"/>
          <w:szCs w:val="22"/>
        </w:rPr>
        <w:t xml:space="preserve"> Claims Reporting </w:t>
      </w:r>
    </w:p>
    <w:p w:rsidR="00933D8D" w:rsidRPr="00933D8D" w:rsidRDefault="00933D8D" w:rsidP="00933D8D">
      <w:pPr>
        <w:pStyle w:val="AonBodyCopy"/>
        <w:spacing w:before="0" w:after="0" w:line="240" w:lineRule="auto"/>
        <w:jc w:val="both"/>
        <w:rPr>
          <w:rFonts w:asciiTheme="minorHAnsi" w:hAnsiTheme="minorHAnsi"/>
          <w:sz w:val="22"/>
          <w:szCs w:val="22"/>
        </w:rPr>
      </w:pPr>
    </w:p>
    <w:p w:rsidR="00933D8D" w:rsidRPr="00933D8D" w:rsidRDefault="00933D8D" w:rsidP="00933D8D">
      <w:pPr>
        <w:autoSpaceDE w:val="0"/>
        <w:autoSpaceDN w:val="0"/>
        <w:adjustRightInd w:val="0"/>
        <w:spacing w:after="0" w:line="240" w:lineRule="auto"/>
        <w:jc w:val="both"/>
        <w:rPr>
          <w:rFonts w:cs="Arial"/>
          <w:sz w:val="22"/>
          <w:szCs w:val="22"/>
        </w:rPr>
      </w:pPr>
      <w:r w:rsidRPr="00933D8D">
        <w:rPr>
          <w:rFonts w:cs="Arial"/>
          <w:b/>
          <w:i/>
          <w:sz w:val="22"/>
          <w:szCs w:val="22"/>
        </w:rPr>
        <w:t xml:space="preserve">Rotary Districts of Australia </w:t>
      </w:r>
      <w:r w:rsidRPr="00933D8D">
        <w:rPr>
          <w:rFonts w:cs="Arial"/>
          <w:sz w:val="22"/>
          <w:szCs w:val="22"/>
        </w:rPr>
        <w:t>motor vehicle</w:t>
      </w:r>
      <w:r>
        <w:rPr>
          <w:rFonts w:cs="Arial"/>
          <w:sz w:val="22"/>
          <w:szCs w:val="22"/>
        </w:rPr>
        <w:t xml:space="preserve">s </w:t>
      </w:r>
      <w:r w:rsidRPr="00933D8D">
        <w:rPr>
          <w:rFonts w:cs="Arial"/>
          <w:sz w:val="22"/>
          <w:szCs w:val="22"/>
        </w:rPr>
        <w:t>are covered by a group Motor Vehicle Fleet Insurance underwritten by Vero Insurance Limited.</w:t>
      </w:r>
    </w:p>
    <w:p w:rsidR="00933D8D" w:rsidRPr="00933D8D" w:rsidRDefault="00933D8D" w:rsidP="00933D8D">
      <w:pPr>
        <w:autoSpaceDE w:val="0"/>
        <w:autoSpaceDN w:val="0"/>
        <w:adjustRightInd w:val="0"/>
        <w:spacing w:after="0" w:line="240" w:lineRule="auto"/>
        <w:jc w:val="both"/>
        <w:rPr>
          <w:rFonts w:cs="Arial"/>
          <w:sz w:val="22"/>
          <w:szCs w:val="22"/>
        </w:rPr>
      </w:pPr>
    </w:p>
    <w:p w:rsidR="00933D8D" w:rsidRPr="00933D8D" w:rsidRDefault="00933D8D" w:rsidP="00933D8D">
      <w:pPr>
        <w:autoSpaceDE w:val="0"/>
        <w:autoSpaceDN w:val="0"/>
        <w:adjustRightInd w:val="0"/>
        <w:spacing w:after="0" w:line="240" w:lineRule="auto"/>
        <w:jc w:val="both"/>
        <w:rPr>
          <w:rFonts w:cs="Arial"/>
          <w:sz w:val="22"/>
          <w:szCs w:val="22"/>
        </w:rPr>
      </w:pPr>
      <w:r w:rsidRPr="00933D8D">
        <w:rPr>
          <w:rFonts w:cs="Arial"/>
          <w:sz w:val="22"/>
          <w:szCs w:val="22"/>
        </w:rPr>
        <w:t xml:space="preserve">In the event of the unfortunate circumstance that your motor vehicle is damaged or stolen please contact Vero Claims </w:t>
      </w:r>
      <w:r w:rsidRPr="00933D8D">
        <w:rPr>
          <w:rFonts w:cs="Arial"/>
          <w:b/>
          <w:bCs/>
          <w:i/>
          <w:iCs/>
          <w:color w:val="FF0000"/>
          <w:sz w:val="22"/>
          <w:szCs w:val="22"/>
        </w:rPr>
        <w:t>First Response Unit</w:t>
      </w:r>
      <w:r w:rsidRPr="00933D8D">
        <w:rPr>
          <w:rFonts w:cs="Arial"/>
          <w:sz w:val="22"/>
          <w:szCs w:val="22"/>
        </w:rPr>
        <w:t xml:space="preserve"> on </w:t>
      </w:r>
      <w:r w:rsidRPr="00933D8D">
        <w:rPr>
          <w:rFonts w:cs="Arial"/>
          <w:b/>
          <w:bCs/>
          <w:color w:val="FF0000"/>
          <w:sz w:val="22"/>
          <w:szCs w:val="22"/>
        </w:rPr>
        <w:t>1800 222 043</w:t>
      </w:r>
      <w:r w:rsidRPr="00933D8D">
        <w:rPr>
          <w:rFonts w:cs="Arial"/>
          <w:sz w:val="22"/>
          <w:szCs w:val="22"/>
        </w:rPr>
        <w:t xml:space="preserve"> and advise the operator that you are driving a vehicle covered by policy</w:t>
      </w:r>
      <w:r w:rsidRPr="00933D8D">
        <w:rPr>
          <w:rFonts w:cs="Arial"/>
          <w:b/>
          <w:bCs/>
          <w:color w:val="FF0000"/>
          <w:sz w:val="22"/>
          <w:szCs w:val="22"/>
        </w:rPr>
        <w:t xml:space="preserve"> </w:t>
      </w:r>
      <w:r w:rsidRPr="00933D8D">
        <w:rPr>
          <w:rFonts w:cs="Arial"/>
          <w:sz w:val="22"/>
          <w:szCs w:val="22"/>
        </w:rPr>
        <w:t>number</w:t>
      </w:r>
      <w:r w:rsidRPr="00933D8D">
        <w:rPr>
          <w:rFonts w:cs="Arial"/>
          <w:b/>
          <w:bCs/>
          <w:color w:val="FF0000"/>
          <w:sz w:val="22"/>
          <w:szCs w:val="22"/>
        </w:rPr>
        <w:t xml:space="preserve"> </w:t>
      </w:r>
      <w:r w:rsidRPr="00933D8D">
        <w:rPr>
          <w:rFonts w:cs="Arial"/>
          <w:b/>
          <w:snapToGrid w:val="0"/>
          <w:sz w:val="22"/>
          <w:szCs w:val="22"/>
        </w:rPr>
        <w:t>MSL009529308</w:t>
      </w:r>
      <w:r w:rsidRPr="00933D8D">
        <w:rPr>
          <w:rFonts w:cs="Arial"/>
          <w:b/>
          <w:bCs/>
          <w:color w:val="FF0000"/>
          <w:sz w:val="22"/>
          <w:szCs w:val="22"/>
        </w:rPr>
        <w:t>.</w:t>
      </w:r>
      <w:r w:rsidRPr="00933D8D">
        <w:rPr>
          <w:rFonts w:cs="Arial"/>
          <w:sz w:val="22"/>
          <w:szCs w:val="22"/>
        </w:rPr>
        <w:t xml:space="preserve"> </w:t>
      </w:r>
    </w:p>
    <w:p w:rsidR="00933D8D" w:rsidRPr="00933D8D" w:rsidRDefault="00933D8D" w:rsidP="00933D8D">
      <w:pPr>
        <w:autoSpaceDE w:val="0"/>
        <w:autoSpaceDN w:val="0"/>
        <w:adjustRightInd w:val="0"/>
        <w:spacing w:after="0" w:line="240" w:lineRule="auto"/>
        <w:jc w:val="both"/>
        <w:rPr>
          <w:rFonts w:cs="Arial"/>
          <w:sz w:val="22"/>
          <w:szCs w:val="22"/>
        </w:rPr>
      </w:pPr>
    </w:p>
    <w:p w:rsidR="00933D8D" w:rsidRPr="00933D8D" w:rsidRDefault="00933D8D" w:rsidP="00933D8D">
      <w:pPr>
        <w:autoSpaceDE w:val="0"/>
        <w:autoSpaceDN w:val="0"/>
        <w:adjustRightInd w:val="0"/>
        <w:spacing w:after="0" w:line="240" w:lineRule="auto"/>
        <w:jc w:val="both"/>
        <w:rPr>
          <w:rFonts w:cs="Arial"/>
          <w:sz w:val="22"/>
          <w:szCs w:val="22"/>
        </w:rPr>
      </w:pPr>
      <w:r w:rsidRPr="00933D8D">
        <w:rPr>
          <w:rFonts w:cs="Arial"/>
          <w:sz w:val="22"/>
          <w:szCs w:val="22"/>
        </w:rPr>
        <w:t>This can be done at the scene of the accident if you have a mobile phone. It will take approximately 10 minutes and the operator will talk you through the claim and take all details. They will also manage the repair process and expedite settlement of your claim and arrange a Contact Relationship Plan.</w:t>
      </w:r>
    </w:p>
    <w:p w:rsidR="00933D8D" w:rsidRPr="00933D8D" w:rsidRDefault="00933D8D" w:rsidP="00933D8D">
      <w:pPr>
        <w:autoSpaceDE w:val="0"/>
        <w:autoSpaceDN w:val="0"/>
        <w:adjustRightInd w:val="0"/>
        <w:spacing w:after="0" w:line="240" w:lineRule="auto"/>
        <w:jc w:val="both"/>
        <w:rPr>
          <w:rFonts w:cs="Arial"/>
          <w:sz w:val="22"/>
          <w:szCs w:val="22"/>
        </w:rPr>
      </w:pPr>
    </w:p>
    <w:p w:rsidR="00933D8D" w:rsidRPr="00933D8D" w:rsidRDefault="00933D8D" w:rsidP="00933D8D">
      <w:pPr>
        <w:autoSpaceDE w:val="0"/>
        <w:autoSpaceDN w:val="0"/>
        <w:adjustRightInd w:val="0"/>
        <w:spacing w:after="0" w:line="240" w:lineRule="auto"/>
        <w:jc w:val="both"/>
        <w:rPr>
          <w:rFonts w:cs="Arial"/>
          <w:b/>
          <w:bCs/>
          <w:sz w:val="22"/>
          <w:szCs w:val="22"/>
        </w:rPr>
      </w:pPr>
      <w:r w:rsidRPr="00933D8D">
        <w:rPr>
          <w:rFonts w:cs="Arial"/>
          <w:sz w:val="22"/>
          <w:szCs w:val="22"/>
        </w:rPr>
        <w:t xml:space="preserve">The </w:t>
      </w:r>
      <w:r w:rsidRPr="00933D8D">
        <w:rPr>
          <w:rFonts w:cs="Arial"/>
          <w:b/>
          <w:bCs/>
          <w:i/>
          <w:iCs/>
          <w:sz w:val="22"/>
          <w:szCs w:val="22"/>
        </w:rPr>
        <w:t>First Response Unit</w:t>
      </w:r>
      <w:r w:rsidRPr="00933D8D">
        <w:rPr>
          <w:rFonts w:cs="Arial"/>
          <w:sz w:val="22"/>
          <w:szCs w:val="22"/>
        </w:rPr>
        <w:t xml:space="preserve"> is open to take calls 24 hours a day/7 days a week. If you do not make the call from accident scene, make it as soon as possible thereafter. </w:t>
      </w:r>
      <w:r w:rsidRPr="00933D8D">
        <w:rPr>
          <w:rFonts w:cs="Arial"/>
          <w:b/>
          <w:bCs/>
          <w:sz w:val="22"/>
          <w:szCs w:val="22"/>
        </w:rPr>
        <w:t xml:space="preserve">If this is completed straight away it will not be necessary to complete any further claim forms. </w:t>
      </w:r>
    </w:p>
    <w:p w:rsidR="00933D8D" w:rsidRPr="00933D8D" w:rsidRDefault="00933D8D" w:rsidP="00933D8D">
      <w:pPr>
        <w:autoSpaceDE w:val="0"/>
        <w:autoSpaceDN w:val="0"/>
        <w:adjustRightInd w:val="0"/>
        <w:spacing w:after="0" w:line="240" w:lineRule="auto"/>
        <w:rPr>
          <w:rFonts w:cs="Arial"/>
          <w:b/>
          <w:bCs/>
          <w:sz w:val="22"/>
          <w:szCs w:val="22"/>
        </w:rPr>
      </w:pPr>
    </w:p>
    <w:p w:rsidR="00933D8D" w:rsidRPr="00933D8D" w:rsidRDefault="00933D8D" w:rsidP="00933D8D">
      <w:pPr>
        <w:autoSpaceDE w:val="0"/>
        <w:autoSpaceDN w:val="0"/>
        <w:adjustRightInd w:val="0"/>
        <w:spacing w:after="0" w:line="240" w:lineRule="auto"/>
        <w:rPr>
          <w:rFonts w:cs="Arial"/>
          <w:b/>
          <w:bCs/>
          <w:sz w:val="22"/>
          <w:szCs w:val="22"/>
        </w:rPr>
      </w:pPr>
      <w:r w:rsidRPr="00933D8D">
        <w:rPr>
          <w:rFonts w:cs="Arial"/>
          <w:b/>
          <w:bCs/>
          <w:sz w:val="22"/>
          <w:szCs w:val="22"/>
        </w:rPr>
        <w:t>AT THE SCENE OF THE ACCIDENT:</w:t>
      </w:r>
    </w:p>
    <w:p w:rsidR="00933D8D" w:rsidRPr="00933D8D" w:rsidRDefault="00933D8D" w:rsidP="00933D8D">
      <w:pPr>
        <w:autoSpaceDE w:val="0"/>
        <w:autoSpaceDN w:val="0"/>
        <w:adjustRightInd w:val="0"/>
        <w:spacing w:after="0" w:line="240" w:lineRule="auto"/>
        <w:rPr>
          <w:rFonts w:cs="Arial"/>
          <w:b/>
          <w:bCs/>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1.</w:t>
      </w:r>
      <w:r w:rsidRPr="00933D8D">
        <w:rPr>
          <w:rFonts w:cs="Arial"/>
          <w:sz w:val="22"/>
          <w:szCs w:val="22"/>
        </w:rPr>
        <w:tab/>
        <w:t>Ensure your safety, the safety of others and of the vehicle(s) and belongings.</w:t>
      </w:r>
    </w:p>
    <w:p w:rsidR="00933D8D" w:rsidRPr="00933D8D" w:rsidRDefault="00933D8D" w:rsidP="00933D8D">
      <w:pPr>
        <w:autoSpaceDE w:val="0"/>
        <w:autoSpaceDN w:val="0"/>
        <w:adjustRightInd w:val="0"/>
        <w:spacing w:after="0" w:line="240" w:lineRule="auto"/>
        <w:ind w:left="426" w:hanging="426"/>
        <w:rPr>
          <w:rFonts w:cs="Arial"/>
          <w:sz w:val="22"/>
          <w:szCs w:val="22"/>
        </w:rPr>
      </w:pPr>
    </w:p>
    <w:p w:rsidR="00933D8D" w:rsidRPr="00933D8D" w:rsidRDefault="00933D8D" w:rsidP="00933D8D">
      <w:pPr>
        <w:autoSpaceDE w:val="0"/>
        <w:autoSpaceDN w:val="0"/>
        <w:adjustRightInd w:val="0"/>
        <w:spacing w:after="0" w:line="240" w:lineRule="auto"/>
        <w:ind w:left="426" w:hanging="426"/>
        <w:rPr>
          <w:rFonts w:cs="Arial"/>
          <w:b/>
          <w:bCs/>
          <w:sz w:val="22"/>
          <w:szCs w:val="22"/>
        </w:rPr>
      </w:pPr>
      <w:r w:rsidRPr="00933D8D">
        <w:rPr>
          <w:rFonts w:cs="Arial"/>
          <w:b/>
          <w:bCs/>
          <w:sz w:val="22"/>
          <w:szCs w:val="22"/>
        </w:rPr>
        <w:t>2.</w:t>
      </w:r>
      <w:r w:rsidRPr="00933D8D">
        <w:rPr>
          <w:rFonts w:cs="Arial"/>
          <w:b/>
          <w:bCs/>
          <w:sz w:val="22"/>
          <w:szCs w:val="22"/>
        </w:rPr>
        <w:tab/>
        <w:t>DO NOT ADMIT ANY LIABILITY.</w:t>
      </w:r>
    </w:p>
    <w:p w:rsidR="00933D8D" w:rsidRPr="00933D8D" w:rsidRDefault="00933D8D" w:rsidP="00933D8D">
      <w:pPr>
        <w:autoSpaceDE w:val="0"/>
        <w:autoSpaceDN w:val="0"/>
        <w:adjustRightInd w:val="0"/>
        <w:spacing w:after="0" w:line="240" w:lineRule="auto"/>
        <w:ind w:left="426" w:hanging="426"/>
        <w:rPr>
          <w:rFonts w:cs="Arial"/>
          <w:b/>
          <w:bCs/>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3.</w:t>
      </w:r>
      <w:r w:rsidRPr="00933D8D">
        <w:rPr>
          <w:rFonts w:cs="Arial"/>
          <w:sz w:val="22"/>
          <w:szCs w:val="22"/>
        </w:rPr>
        <w:tab/>
        <w:t>Comply with Police reporting requirements.</w:t>
      </w:r>
    </w:p>
    <w:p w:rsidR="00933D8D" w:rsidRPr="00933D8D" w:rsidRDefault="00933D8D" w:rsidP="00933D8D">
      <w:pPr>
        <w:autoSpaceDE w:val="0"/>
        <w:autoSpaceDN w:val="0"/>
        <w:adjustRightInd w:val="0"/>
        <w:spacing w:after="0" w:line="240" w:lineRule="auto"/>
        <w:ind w:left="426" w:hanging="426"/>
        <w:rPr>
          <w:rFonts w:cs="Arial"/>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4.</w:t>
      </w:r>
      <w:r w:rsidRPr="00933D8D">
        <w:rPr>
          <w:rFonts w:cs="Arial"/>
          <w:sz w:val="22"/>
          <w:szCs w:val="22"/>
        </w:rPr>
        <w:tab/>
        <w:t>If another vehicle(s) or other person(s) property is involved, obtain:</w:t>
      </w:r>
    </w:p>
    <w:p w:rsidR="00933D8D" w:rsidRPr="00933D8D" w:rsidRDefault="00933D8D" w:rsidP="00933D8D">
      <w:pPr>
        <w:autoSpaceDE w:val="0"/>
        <w:autoSpaceDN w:val="0"/>
        <w:adjustRightInd w:val="0"/>
        <w:spacing w:after="0" w:line="240" w:lineRule="auto"/>
        <w:ind w:left="426" w:hanging="426"/>
        <w:rPr>
          <w:rFonts w:cs="Arial"/>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ab/>
        <w:t>(</w:t>
      </w:r>
      <w:proofErr w:type="spellStart"/>
      <w:r w:rsidRPr="00933D8D">
        <w:rPr>
          <w:rFonts w:cs="Arial"/>
          <w:sz w:val="22"/>
          <w:szCs w:val="22"/>
        </w:rPr>
        <w:t>i</w:t>
      </w:r>
      <w:proofErr w:type="spellEnd"/>
      <w:r w:rsidRPr="00933D8D">
        <w:rPr>
          <w:rFonts w:cs="Arial"/>
          <w:sz w:val="22"/>
          <w:szCs w:val="22"/>
        </w:rPr>
        <w:t>)</w:t>
      </w:r>
      <w:r w:rsidRPr="00933D8D">
        <w:rPr>
          <w:rFonts w:cs="Arial"/>
          <w:sz w:val="22"/>
          <w:szCs w:val="22"/>
        </w:rPr>
        <w:tab/>
        <w:t xml:space="preserve">The </w:t>
      </w:r>
      <w:r w:rsidRPr="00933D8D">
        <w:rPr>
          <w:rFonts w:cs="Arial"/>
          <w:b/>
          <w:bCs/>
          <w:sz w:val="22"/>
          <w:szCs w:val="22"/>
        </w:rPr>
        <w:t>owner’s</w:t>
      </w:r>
      <w:r w:rsidRPr="00933D8D">
        <w:rPr>
          <w:rFonts w:cs="Arial"/>
          <w:sz w:val="22"/>
          <w:szCs w:val="22"/>
        </w:rPr>
        <w:t xml:space="preserve"> names, address and telephone number.</w:t>
      </w:r>
    </w:p>
    <w:p w:rsidR="00933D8D" w:rsidRPr="00933D8D" w:rsidRDefault="00933D8D" w:rsidP="00933D8D">
      <w:pPr>
        <w:autoSpaceDE w:val="0"/>
        <w:autoSpaceDN w:val="0"/>
        <w:adjustRightInd w:val="0"/>
        <w:spacing w:after="0" w:line="240" w:lineRule="auto"/>
        <w:ind w:left="426" w:hanging="426"/>
        <w:rPr>
          <w:rFonts w:cs="Arial"/>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ab/>
        <w:t>(ii)</w:t>
      </w:r>
      <w:r w:rsidRPr="00933D8D">
        <w:rPr>
          <w:rFonts w:cs="Arial"/>
          <w:sz w:val="22"/>
          <w:szCs w:val="22"/>
        </w:rPr>
        <w:tab/>
        <w:t xml:space="preserve">The </w:t>
      </w:r>
      <w:r w:rsidRPr="00933D8D">
        <w:rPr>
          <w:rFonts w:cs="Arial"/>
          <w:b/>
          <w:bCs/>
          <w:sz w:val="22"/>
          <w:szCs w:val="22"/>
        </w:rPr>
        <w:t>driver’s</w:t>
      </w:r>
      <w:r w:rsidRPr="00933D8D">
        <w:rPr>
          <w:rFonts w:cs="Arial"/>
          <w:sz w:val="22"/>
          <w:szCs w:val="22"/>
        </w:rPr>
        <w:t xml:space="preserve"> name, address, telephone number and if applicable license number.</w:t>
      </w:r>
    </w:p>
    <w:p w:rsidR="00933D8D" w:rsidRPr="00933D8D" w:rsidRDefault="00933D8D" w:rsidP="00933D8D">
      <w:pPr>
        <w:autoSpaceDE w:val="0"/>
        <w:autoSpaceDN w:val="0"/>
        <w:adjustRightInd w:val="0"/>
        <w:spacing w:after="0" w:line="240" w:lineRule="auto"/>
        <w:ind w:left="426" w:hanging="426"/>
        <w:rPr>
          <w:rFonts w:cs="Arial"/>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ab/>
        <w:t>(iii)</w:t>
      </w:r>
      <w:r w:rsidRPr="00933D8D">
        <w:rPr>
          <w:rFonts w:cs="Arial"/>
          <w:sz w:val="22"/>
          <w:szCs w:val="22"/>
        </w:rPr>
        <w:tab/>
        <w:t>The name of the owner’s insurance company.</w:t>
      </w:r>
    </w:p>
    <w:p w:rsidR="00933D8D" w:rsidRPr="00933D8D" w:rsidRDefault="00933D8D" w:rsidP="00933D8D">
      <w:pPr>
        <w:autoSpaceDE w:val="0"/>
        <w:autoSpaceDN w:val="0"/>
        <w:adjustRightInd w:val="0"/>
        <w:spacing w:after="0" w:line="240" w:lineRule="auto"/>
        <w:ind w:left="426" w:hanging="426"/>
        <w:rPr>
          <w:rFonts w:cs="Arial"/>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ab/>
        <w:t>(iv)</w:t>
      </w:r>
      <w:r w:rsidRPr="00933D8D">
        <w:rPr>
          <w:rFonts w:cs="Arial"/>
          <w:sz w:val="22"/>
          <w:szCs w:val="22"/>
        </w:rPr>
        <w:tab/>
        <w:t>The make, type and registration number of the vehicle(s).</w:t>
      </w:r>
    </w:p>
    <w:p w:rsidR="00933D8D" w:rsidRPr="00933D8D" w:rsidRDefault="00933D8D" w:rsidP="00933D8D">
      <w:pPr>
        <w:autoSpaceDE w:val="0"/>
        <w:autoSpaceDN w:val="0"/>
        <w:adjustRightInd w:val="0"/>
        <w:spacing w:after="0" w:line="240" w:lineRule="auto"/>
        <w:ind w:left="426" w:hanging="426"/>
        <w:rPr>
          <w:rFonts w:cs="Arial"/>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ab/>
        <w:t>(v)</w:t>
      </w:r>
      <w:r w:rsidRPr="00933D8D">
        <w:rPr>
          <w:rFonts w:cs="Arial"/>
          <w:sz w:val="22"/>
          <w:szCs w:val="22"/>
        </w:rPr>
        <w:tab/>
        <w:t>The name and address of any witnesses and who they will be a witness for.</w:t>
      </w:r>
    </w:p>
    <w:p w:rsidR="00933D8D" w:rsidRPr="00933D8D" w:rsidRDefault="00933D8D" w:rsidP="00933D8D">
      <w:pPr>
        <w:tabs>
          <w:tab w:val="left" w:pos="981"/>
          <w:tab w:val="left" w:pos="1701"/>
        </w:tabs>
        <w:autoSpaceDE w:val="0"/>
        <w:autoSpaceDN w:val="0"/>
        <w:adjustRightInd w:val="0"/>
        <w:spacing w:after="0" w:line="240" w:lineRule="auto"/>
        <w:rPr>
          <w:rFonts w:cs="Arial"/>
          <w:sz w:val="22"/>
          <w:szCs w:val="22"/>
        </w:rPr>
      </w:pPr>
    </w:p>
    <w:p w:rsidR="00933D8D" w:rsidRPr="00933D8D" w:rsidRDefault="00933D8D" w:rsidP="00933D8D">
      <w:pPr>
        <w:autoSpaceDE w:val="0"/>
        <w:autoSpaceDN w:val="0"/>
        <w:adjustRightInd w:val="0"/>
        <w:spacing w:after="0" w:line="240" w:lineRule="auto"/>
        <w:ind w:left="426" w:hanging="426"/>
        <w:rPr>
          <w:rFonts w:cs="Arial"/>
          <w:sz w:val="22"/>
          <w:szCs w:val="22"/>
        </w:rPr>
      </w:pPr>
      <w:r w:rsidRPr="00933D8D">
        <w:rPr>
          <w:rFonts w:cs="Arial"/>
          <w:sz w:val="22"/>
          <w:szCs w:val="22"/>
        </w:rPr>
        <w:t>5.</w:t>
      </w:r>
      <w:r w:rsidRPr="00933D8D">
        <w:rPr>
          <w:rFonts w:cs="Arial"/>
          <w:sz w:val="22"/>
          <w:szCs w:val="22"/>
        </w:rPr>
        <w:tab/>
        <w:t>As soon as possible contact your superior and advise them of the accident and the action you have taken.</w:t>
      </w:r>
    </w:p>
    <w:p w:rsidR="00B91C9C" w:rsidRPr="00933D8D" w:rsidRDefault="00B91C9C" w:rsidP="00933D8D">
      <w:pPr>
        <w:pStyle w:val="Heading2"/>
        <w:spacing w:before="0" w:after="0" w:line="240" w:lineRule="auto"/>
        <w:jc w:val="both"/>
        <w:rPr>
          <w:rFonts w:asciiTheme="minorHAnsi" w:hAnsiTheme="minorHAnsi"/>
          <w:sz w:val="22"/>
          <w:szCs w:val="22"/>
        </w:rPr>
      </w:pPr>
    </w:p>
    <w:sectPr w:rsidR="00B91C9C" w:rsidRPr="00933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8D"/>
    <w:rsid w:val="007B4B21"/>
    <w:rsid w:val="00933D8D"/>
    <w:rsid w:val="00B91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515DD-6032-47EB-B6B8-6D195CBE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3D8D"/>
    <w:pPr>
      <w:spacing w:line="260" w:lineRule="atLeast"/>
    </w:pPr>
    <w:rPr>
      <w:color w:val="000000"/>
      <w:sz w:val="18"/>
      <w:szCs w:val="18"/>
    </w:rPr>
  </w:style>
  <w:style w:type="paragraph" w:styleId="Heading2">
    <w:name w:val="heading 2"/>
    <w:aliases w:val="Uline2,Uline21,Uline22,Uline211,Uline23,Uline24,Uline212,Uline25,Uline213,Uline26,Uline214,Uline27,Uline215,Uline28,Uline216,Uline29,Uline217,Uline210,Uline218,Uline221,Uline2111,Uline231,Uline241,Uline2121,Uline251,Uline2131,Uline261,Uline271"/>
    <w:next w:val="Normal"/>
    <w:link w:val="Heading2Char"/>
    <w:unhideWhenUsed/>
    <w:qFormat/>
    <w:rsid w:val="00933D8D"/>
    <w:pPr>
      <w:keepNext/>
      <w:keepLines/>
      <w:spacing w:before="220" w:after="110" w:line="360" w:lineRule="atLeast"/>
      <w:outlineLvl w:val="1"/>
    </w:pPr>
    <w:rPr>
      <w:rFonts w:asciiTheme="majorHAnsi" w:eastAsiaTheme="majorEastAsia" w:hAnsiTheme="majorHAns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Uline2 Char,Uline21 Char,Uline22 Char,Uline211 Char,Uline23 Char,Uline24 Char,Uline212 Char,Uline25 Char,Uline213 Char,Uline26 Char,Uline214 Char,Uline27 Char,Uline215 Char,Uline28 Char,Uline216 Char,Uline29 Char,Uline217 Char"/>
    <w:basedOn w:val="DefaultParagraphFont"/>
    <w:link w:val="Heading2"/>
    <w:rsid w:val="00933D8D"/>
    <w:rPr>
      <w:rFonts w:asciiTheme="majorHAnsi" w:eastAsiaTheme="majorEastAsia" w:hAnsiTheme="majorHAnsi" w:cstheme="majorBidi"/>
      <w:b/>
      <w:bCs/>
      <w:color w:val="000000" w:themeColor="text1"/>
      <w:sz w:val="28"/>
      <w:szCs w:val="26"/>
    </w:rPr>
  </w:style>
  <w:style w:type="paragraph" w:customStyle="1" w:styleId="AonBodyCopy">
    <w:name w:val="Aon Body Copy"/>
    <w:basedOn w:val="Normal"/>
    <w:rsid w:val="00933D8D"/>
    <w:pPr>
      <w:spacing w:before="60" w:after="240" w:line="264" w:lineRule="auto"/>
    </w:pPr>
    <w:rPr>
      <w:rFonts w:ascii="Arial" w:eastAsia="MS Mincho" w:hAnsi="Arial"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Hambleton</dc:creator>
  <cp:lastModifiedBy>User</cp:lastModifiedBy>
  <cp:revision>2</cp:revision>
  <dcterms:created xsi:type="dcterms:W3CDTF">2017-07-17T23:06:00Z</dcterms:created>
  <dcterms:modified xsi:type="dcterms:W3CDTF">2017-07-17T23:06:00Z</dcterms:modified>
</cp:coreProperties>
</file>