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3149A" w14:paraId="5BAA63FE" w14:textId="77777777" w:rsidTr="0023149A">
        <w:tc>
          <w:tcPr>
            <w:tcW w:w="0" w:type="auto"/>
            <w:shd w:val="clear" w:color="auto" w:fill="FFFFFF"/>
          </w:tcPr>
          <w:tbl>
            <w:tblPr>
              <w:tblW w:w="10050" w:type="dxa"/>
              <w:jc w:val="center"/>
              <w:shd w:val="clear" w:color="auto" w:fill="EEEEEE"/>
              <w:tblCellMar>
                <w:left w:w="0" w:type="dxa"/>
                <w:right w:w="0" w:type="dxa"/>
              </w:tblCellMar>
              <w:tblLook w:val="04A0" w:firstRow="1" w:lastRow="0" w:firstColumn="1" w:lastColumn="0" w:noHBand="0" w:noVBand="1"/>
            </w:tblPr>
            <w:tblGrid>
              <w:gridCol w:w="10050"/>
            </w:tblGrid>
            <w:tr w:rsidR="0023149A" w14:paraId="22072F57" w14:textId="77777777">
              <w:trPr>
                <w:jc w:val="center"/>
              </w:trPr>
              <w:tc>
                <w:tcPr>
                  <w:tcW w:w="0" w:type="auto"/>
                  <w:shd w:val="clear" w:color="auto" w:fill="EEEEEE"/>
                  <w:vAlign w:val="center"/>
                  <w:hideMark/>
                </w:tcPr>
                <w:tbl>
                  <w:tblPr>
                    <w:tblW w:w="5000" w:type="pct"/>
                    <w:jc w:val="center"/>
                    <w:shd w:val="clear" w:color="auto" w:fill="F7F7F7"/>
                    <w:tblCellMar>
                      <w:left w:w="0" w:type="dxa"/>
                      <w:right w:w="0" w:type="dxa"/>
                    </w:tblCellMar>
                    <w:tblLook w:val="04A0" w:firstRow="1" w:lastRow="0" w:firstColumn="1" w:lastColumn="0" w:noHBand="0" w:noVBand="1"/>
                  </w:tblPr>
                  <w:tblGrid>
                    <w:gridCol w:w="10050"/>
                  </w:tblGrid>
                  <w:tr w:rsidR="0023149A" w14:paraId="033E19BE" w14:textId="77777777">
                    <w:trPr>
                      <w:trHeight w:val="150"/>
                      <w:jc w:val="center"/>
                    </w:trPr>
                    <w:tc>
                      <w:tcPr>
                        <w:tcW w:w="0" w:type="auto"/>
                        <w:shd w:val="clear" w:color="auto" w:fill="F7F7F7"/>
                        <w:vAlign w:val="center"/>
                        <w:hideMark/>
                      </w:tcPr>
                      <w:p w14:paraId="21D4FEC2" w14:textId="77777777" w:rsidR="0023149A" w:rsidRDefault="0023149A">
                        <w:pPr>
                          <w:rPr>
                            <w:rFonts w:eastAsia="Times New Roman"/>
                          </w:rPr>
                        </w:pPr>
                        <w:r>
                          <w:rPr>
                            <w:rFonts w:eastAsia="Times New Roman"/>
                          </w:rPr>
                          <w:t> </w:t>
                        </w:r>
                      </w:p>
                    </w:tc>
                  </w:tr>
                </w:tbl>
                <w:p w14:paraId="006E4985" w14:textId="77777777" w:rsidR="0023149A" w:rsidRDefault="0023149A">
                  <w:pPr>
                    <w:jc w:val="center"/>
                    <w:rPr>
                      <w:rFonts w:ascii="Times New Roman" w:eastAsia="Times New Roman" w:hAnsi="Times New Roman" w:cs="Times New Roman"/>
                      <w:sz w:val="20"/>
                      <w:szCs w:val="20"/>
                    </w:rPr>
                  </w:pPr>
                </w:p>
              </w:tc>
            </w:tr>
          </w:tbl>
          <w:p w14:paraId="08AFD3AD" w14:textId="77777777" w:rsidR="0023149A" w:rsidRDefault="0023149A">
            <w:pPr>
              <w:jc w:val="center"/>
              <w:rPr>
                <w:rFonts w:eastAsia="Times New Roman"/>
              </w:rPr>
            </w:pPr>
          </w:p>
          <w:tbl>
            <w:tblPr>
              <w:tblW w:w="10050" w:type="dxa"/>
              <w:jc w:val="center"/>
              <w:shd w:val="clear" w:color="auto" w:fill="F7F7F7"/>
              <w:tblCellMar>
                <w:left w:w="0" w:type="dxa"/>
                <w:right w:w="0" w:type="dxa"/>
              </w:tblCellMar>
              <w:tblLook w:val="04A0" w:firstRow="1" w:lastRow="0" w:firstColumn="1" w:lastColumn="0" w:noHBand="0" w:noVBand="1"/>
            </w:tblPr>
            <w:tblGrid>
              <w:gridCol w:w="10050"/>
            </w:tblGrid>
            <w:tr w:rsidR="0023149A" w14:paraId="42345FFE" w14:textId="77777777">
              <w:trPr>
                <w:jc w:val="center"/>
              </w:trPr>
              <w:tc>
                <w:tcPr>
                  <w:tcW w:w="0" w:type="auto"/>
                  <w:shd w:val="clear" w:color="auto" w:fill="F7F7F7"/>
                  <w:hideMark/>
                </w:tcPr>
                <w:tbl>
                  <w:tblPr>
                    <w:tblW w:w="5000" w:type="pct"/>
                    <w:jc w:val="center"/>
                    <w:shd w:val="clear" w:color="auto" w:fill="F7F7F7"/>
                    <w:tblCellMar>
                      <w:left w:w="0" w:type="dxa"/>
                      <w:right w:w="0" w:type="dxa"/>
                    </w:tblCellMar>
                    <w:tblLook w:val="04A0" w:firstRow="1" w:lastRow="0" w:firstColumn="1" w:lastColumn="0" w:noHBand="0" w:noVBand="1"/>
                  </w:tblPr>
                  <w:tblGrid>
                    <w:gridCol w:w="10050"/>
                  </w:tblGrid>
                  <w:tr w:rsidR="0023149A" w14:paraId="14922100" w14:textId="77777777">
                    <w:trPr>
                      <w:jc w:val="center"/>
                    </w:trPr>
                    <w:tc>
                      <w:tcPr>
                        <w:tcW w:w="0" w:type="auto"/>
                        <w:shd w:val="clear" w:color="auto" w:fill="F7F7F7"/>
                        <w:tcMar>
                          <w:top w:w="0" w:type="dxa"/>
                          <w:left w:w="300" w:type="dxa"/>
                          <w:bottom w:w="0" w:type="dxa"/>
                          <w:right w:w="300" w:type="dxa"/>
                        </w:tcMar>
                        <w:hideMark/>
                      </w:tcPr>
                      <w:p w14:paraId="5BB0469F" w14:textId="6C993EF1" w:rsidR="0023149A" w:rsidRDefault="0023149A">
                        <w:pPr>
                          <w:jc w:val="center"/>
                          <w:rPr>
                            <w:rFonts w:eastAsia="Times New Roman"/>
                          </w:rPr>
                        </w:pPr>
                        <w:r>
                          <w:rPr>
                            <w:rFonts w:eastAsia="Times New Roman"/>
                            <w:noProof/>
                            <w:color w:val="0000FF"/>
                          </w:rPr>
                          <w:drawing>
                            <wp:inline distT="0" distB="0" distL="0" distR="0" wp14:anchorId="54274532" wp14:editId="5F2D6C1B">
                              <wp:extent cx="2857500" cy="981075"/>
                              <wp:effectExtent l="0" t="0" r="0" b="9525"/>
                              <wp:docPr id="16" name="Picture 16" descr="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tc>
                  </w:tr>
                  <w:tr w:rsidR="0023149A" w14:paraId="78A0B2EA" w14:textId="77777777">
                    <w:trPr>
                      <w:trHeight w:val="300"/>
                      <w:jc w:val="center"/>
                    </w:trPr>
                    <w:tc>
                      <w:tcPr>
                        <w:tcW w:w="0" w:type="auto"/>
                        <w:shd w:val="clear" w:color="auto" w:fill="F7F7F7"/>
                        <w:tcMar>
                          <w:top w:w="0" w:type="dxa"/>
                          <w:left w:w="300" w:type="dxa"/>
                          <w:bottom w:w="0" w:type="dxa"/>
                          <w:right w:w="300" w:type="dxa"/>
                        </w:tcMar>
                        <w:vAlign w:val="center"/>
                        <w:hideMark/>
                      </w:tcPr>
                      <w:p w14:paraId="4508AB4E" w14:textId="77777777" w:rsidR="0023149A" w:rsidRDefault="0023149A">
                        <w:pPr>
                          <w:spacing w:line="0" w:lineRule="atLeast"/>
                          <w:rPr>
                            <w:rFonts w:eastAsia="Times New Roman"/>
                            <w:sz w:val="2"/>
                            <w:szCs w:val="2"/>
                          </w:rPr>
                        </w:pPr>
                        <w:r>
                          <w:rPr>
                            <w:rFonts w:eastAsia="Times New Roman"/>
                            <w:sz w:val="2"/>
                            <w:szCs w:val="2"/>
                          </w:rPr>
                          <w:t> </w:t>
                        </w:r>
                      </w:p>
                    </w:tc>
                  </w:tr>
                </w:tbl>
                <w:p w14:paraId="47FCA435" w14:textId="77777777" w:rsidR="0023149A" w:rsidRDefault="0023149A">
                  <w:pPr>
                    <w:jc w:val="center"/>
                    <w:rPr>
                      <w:rFonts w:ascii="Times New Roman" w:eastAsia="Times New Roman" w:hAnsi="Times New Roman" w:cs="Times New Roman"/>
                      <w:sz w:val="20"/>
                      <w:szCs w:val="20"/>
                    </w:rPr>
                  </w:pPr>
                </w:p>
              </w:tc>
            </w:tr>
          </w:tbl>
          <w:p w14:paraId="6E536BD6" w14:textId="77777777" w:rsidR="0023149A" w:rsidRDefault="0023149A">
            <w:pPr>
              <w:jc w:val="center"/>
              <w:rPr>
                <w:rFonts w:eastAsia="Times New Roman"/>
              </w:rPr>
            </w:pPr>
          </w:p>
          <w:tbl>
            <w:tblPr>
              <w:tblW w:w="10050" w:type="dxa"/>
              <w:jc w:val="center"/>
              <w:shd w:val="clear" w:color="auto" w:fill="F7F7F7"/>
              <w:tblCellMar>
                <w:left w:w="0" w:type="dxa"/>
                <w:right w:w="0" w:type="dxa"/>
              </w:tblCellMar>
              <w:tblLook w:val="04A0" w:firstRow="1" w:lastRow="0" w:firstColumn="1" w:lastColumn="0" w:noHBand="0" w:noVBand="1"/>
            </w:tblPr>
            <w:tblGrid>
              <w:gridCol w:w="10050"/>
            </w:tblGrid>
            <w:tr w:rsidR="0023149A" w14:paraId="47D62104" w14:textId="77777777">
              <w:trPr>
                <w:jc w:val="center"/>
              </w:trPr>
              <w:tc>
                <w:tcPr>
                  <w:tcW w:w="0" w:type="auto"/>
                  <w:shd w:val="clear" w:color="auto" w:fill="F7F7F7"/>
                </w:tcPr>
                <w:tbl>
                  <w:tblPr>
                    <w:tblW w:w="5000" w:type="pct"/>
                    <w:jc w:val="center"/>
                    <w:tblCellMar>
                      <w:left w:w="0" w:type="dxa"/>
                      <w:right w:w="0" w:type="dxa"/>
                    </w:tblCellMar>
                    <w:tblLook w:val="04A0" w:firstRow="1" w:lastRow="0" w:firstColumn="1" w:lastColumn="0" w:noHBand="0" w:noVBand="1"/>
                  </w:tblPr>
                  <w:tblGrid>
                    <w:gridCol w:w="10050"/>
                  </w:tblGrid>
                  <w:tr w:rsidR="0023149A" w14:paraId="33D99994" w14:textId="77777777">
                    <w:trPr>
                      <w:jc w:val="center"/>
                    </w:trPr>
                    <w:tc>
                      <w:tcPr>
                        <w:tcW w:w="0" w:type="auto"/>
                        <w:tcMar>
                          <w:top w:w="0" w:type="dxa"/>
                          <w:left w:w="300" w:type="dxa"/>
                          <w:bottom w:w="0" w:type="dxa"/>
                          <w:right w:w="300" w:type="dxa"/>
                        </w:tcMar>
                        <w:vAlign w:val="center"/>
                        <w:hideMark/>
                      </w:tcPr>
                      <w:p w14:paraId="115CE569" w14:textId="77777777" w:rsidR="0023149A" w:rsidRDefault="0023149A">
                        <w:pPr>
                          <w:spacing w:line="990" w:lineRule="exact"/>
                          <w:jc w:val="center"/>
                          <w:rPr>
                            <w:rFonts w:ascii="Arial" w:eastAsia="Times New Roman" w:hAnsi="Arial" w:cs="Arial"/>
                            <w:color w:val="333333"/>
                            <w:sz w:val="90"/>
                            <w:szCs w:val="90"/>
                          </w:rPr>
                        </w:pPr>
                        <w:r>
                          <w:rPr>
                            <w:rFonts w:ascii="Arial" w:eastAsia="Times New Roman" w:hAnsi="Arial" w:cs="Arial"/>
                            <w:color w:val="333333"/>
                            <w:sz w:val="90"/>
                            <w:szCs w:val="90"/>
                          </w:rPr>
                          <w:t>Rotary Leader</w:t>
                        </w:r>
                      </w:p>
                    </w:tc>
                  </w:tr>
                </w:tbl>
                <w:p w14:paraId="3DE59197"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7FF123A4" w14:textId="77777777">
                    <w:trPr>
                      <w:jc w:val="center"/>
                    </w:trPr>
                    <w:tc>
                      <w:tcPr>
                        <w:tcW w:w="0" w:type="auto"/>
                        <w:tcMar>
                          <w:top w:w="0" w:type="dxa"/>
                          <w:left w:w="300" w:type="dxa"/>
                          <w:bottom w:w="0" w:type="dxa"/>
                          <w:right w:w="300" w:type="dxa"/>
                        </w:tcMar>
                        <w:vAlign w:val="center"/>
                        <w:hideMark/>
                      </w:tcPr>
                      <w:p w14:paraId="2B0F2AFE" w14:textId="77777777" w:rsidR="0023149A" w:rsidRDefault="0023149A">
                        <w:pPr>
                          <w:spacing w:line="540" w:lineRule="exact"/>
                          <w:jc w:val="center"/>
                          <w:rPr>
                            <w:rFonts w:ascii="Arial" w:eastAsia="Times New Roman" w:hAnsi="Arial" w:cs="Arial"/>
                            <w:color w:val="333333"/>
                            <w:sz w:val="45"/>
                            <w:szCs w:val="45"/>
                          </w:rPr>
                        </w:pPr>
                        <w:r>
                          <w:rPr>
                            <w:rFonts w:ascii="Arial" w:eastAsia="Times New Roman" w:hAnsi="Arial" w:cs="Arial"/>
                            <w:color w:val="333333"/>
                            <w:sz w:val="45"/>
                            <w:szCs w:val="45"/>
                          </w:rPr>
                          <w:t>Helping club and district leaders achieve success</w:t>
                        </w:r>
                      </w:p>
                    </w:tc>
                  </w:tr>
                </w:tbl>
                <w:p w14:paraId="60F154D2"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03943921" w14:textId="77777777">
                    <w:trPr>
                      <w:jc w:val="center"/>
                    </w:trPr>
                    <w:tc>
                      <w:tcPr>
                        <w:tcW w:w="0" w:type="auto"/>
                        <w:tcMar>
                          <w:top w:w="0" w:type="dxa"/>
                          <w:left w:w="300" w:type="dxa"/>
                          <w:bottom w:w="0" w:type="dxa"/>
                          <w:right w:w="300" w:type="dxa"/>
                        </w:tcMar>
                        <w:vAlign w:val="center"/>
                        <w:hideMark/>
                      </w:tcPr>
                      <w:p w14:paraId="254FDB13" w14:textId="77777777" w:rsidR="0023149A" w:rsidRDefault="0023149A">
                        <w:pPr>
                          <w:spacing w:line="390" w:lineRule="exact"/>
                          <w:jc w:val="center"/>
                          <w:rPr>
                            <w:rFonts w:ascii="Arial" w:eastAsia="Times New Roman" w:hAnsi="Arial" w:cs="Arial"/>
                            <w:color w:val="333333"/>
                            <w:sz w:val="27"/>
                            <w:szCs w:val="27"/>
                          </w:rPr>
                        </w:pPr>
                        <w:r>
                          <w:rPr>
                            <w:rStyle w:val="Strong"/>
                            <w:rFonts w:ascii="Arial" w:eastAsia="Times New Roman" w:hAnsi="Arial" w:cs="Arial"/>
                            <w:color w:val="333333"/>
                            <w:sz w:val="27"/>
                            <w:szCs w:val="27"/>
                          </w:rPr>
                          <w:t>September 2021</w:t>
                        </w:r>
                      </w:p>
                    </w:tc>
                  </w:tr>
                </w:tbl>
                <w:p w14:paraId="68605691"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57C0ECFE" w14:textId="77777777">
                    <w:trPr>
                      <w:trHeight w:val="105"/>
                      <w:jc w:val="center"/>
                    </w:trPr>
                    <w:tc>
                      <w:tcPr>
                        <w:tcW w:w="0" w:type="auto"/>
                        <w:vAlign w:val="center"/>
                        <w:hideMark/>
                      </w:tcPr>
                      <w:p w14:paraId="52E5DFA0"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75184BA9" w14:textId="77777777">
                    <w:trPr>
                      <w:trHeight w:val="15"/>
                      <w:jc w:val="center"/>
                    </w:trPr>
                    <w:tc>
                      <w:tcPr>
                        <w:tcW w:w="0" w:type="auto"/>
                        <w:hideMark/>
                      </w:tcPr>
                      <w:p w14:paraId="1F50AD62" w14:textId="780E534F" w:rsidR="0023149A" w:rsidRDefault="0023149A">
                        <w:pPr>
                          <w:spacing w:line="15" w:lineRule="exact"/>
                          <w:jc w:val="center"/>
                          <w:rPr>
                            <w:rFonts w:eastAsia="Times New Roman"/>
                          </w:rPr>
                        </w:pPr>
                        <w:r>
                          <w:rPr>
                            <w:rFonts w:eastAsia="Times New Roman"/>
                            <w:noProof/>
                          </w:rPr>
                          <w:drawing>
                            <wp:inline distT="0" distB="0" distL="0" distR="0" wp14:anchorId="01966BC8" wp14:editId="70BF5AE1">
                              <wp:extent cx="5943600"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7A5885FB" w14:textId="77777777">
                    <w:trPr>
                      <w:trHeight w:val="105"/>
                      <w:jc w:val="center"/>
                    </w:trPr>
                    <w:tc>
                      <w:tcPr>
                        <w:tcW w:w="0" w:type="auto"/>
                        <w:vAlign w:val="center"/>
                        <w:hideMark/>
                      </w:tcPr>
                      <w:p w14:paraId="401B820A" w14:textId="77777777" w:rsidR="0023149A" w:rsidRDefault="0023149A">
                        <w:pPr>
                          <w:spacing w:line="0" w:lineRule="atLeast"/>
                          <w:rPr>
                            <w:rFonts w:eastAsia="Times New Roman"/>
                            <w:sz w:val="2"/>
                            <w:szCs w:val="2"/>
                          </w:rPr>
                        </w:pPr>
                        <w:r>
                          <w:rPr>
                            <w:rFonts w:eastAsia="Times New Roman"/>
                            <w:sz w:val="2"/>
                            <w:szCs w:val="2"/>
                          </w:rPr>
                          <w:t> </w:t>
                        </w:r>
                      </w:p>
                    </w:tc>
                  </w:tr>
                </w:tbl>
                <w:p w14:paraId="3118F1E9"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54370035" w14:textId="77777777">
                    <w:trPr>
                      <w:jc w:val="center"/>
                    </w:trPr>
                    <w:tc>
                      <w:tcPr>
                        <w:tcW w:w="0" w:type="auto"/>
                        <w:tcMar>
                          <w:top w:w="0" w:type="dxa"/>
                          <w:left w:w="300" w:type="dxa"/>
                          <w:bottom w:w="0" w:type="dxa"/>
                          <w:right w:w="300" w:type="dxa"/>
                        </w:tcMar>
                        <w:vAlign w:val="center"/>
                        <w:hideMark/>
                      </w:tcPr>
                      <w:p w14:paraId="250537B6" w14:textId="77777777" w:rsidR="0023149A" w:rsidRDefault="0023149A">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MEMBERSHIP</w:t>
                        </w:r>
                      </w:p>
                    </w:tc>
                  </w:tr>
                </w:tbl>
                <w:p w14:paraId="5D0FC8D8"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22D35200" w14:textId="77777777">
                    <w:trPr>
                      <w:trHeight w:val="105"/>
                      <w:jc w:val="center"/>
                    </w:trPr>
                    <w:tc>
                      <w:tcPr>
                        <w:tcW w:w="0" w:type="auto"/>
                        <w:vAlign w:val="center"/>
                        <w:hideMark/>
                      </w:tcPr>
                      <w:p w14:paraId="4198ED45"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5D168838" w14:textId="77777777">
                    <w:trPr>
                      <w:trHeight w:val="15"/>
                      <w:jc w:val="center"/>
                    </w:trPr>
                    <w:tc>
                      <w:tcPr>
                        <w:tcW w:w="0" w:type="auto"/>
                        <w:hideMark/>
                      </w:tcPr>
                      <w:p w14:paraId="1FFD8CFD" w14:textId="707F7F59" w:rsidR="0023149A" w:rsidRDefault="0023149A">
                        <w:pPr>
                          <w:spacing w:line="15" w:lineRule="exact"/>
                          <w:jc w:val="center"/>
                          <w:rPr>
                            <w:rFonts w:eastAsia="Times New Roman"/>
                          </w:rPr>
                        </w:pPr>
                        <w:r>
                          <w:rPr>
                            <w:rFonts w:eastAsia="Times New Roman"/>
                            <w:noProof/>
                          </w:rPr>
                          <w:drawing>
                            <wp:inline distT="0" distB="0" distL="0" distR="0" wp14:anchorId="02B17841" wp14:editId="18F7AB9E">
                              <wp:extent cx="5943600" cy="8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4E6AD8F4" w14:textId="77777777">
                    <w:trPr>
                      <w:trHeight w:val="105"/>
                      <w:jc w:val="center"/>
                    </w:trPr>
                    <w:tc>
                      <w:tcPr>
                        <w:tcW w:w="0" w:type="auto"/>
                        <w:vAlign w:val="center"/>
                        <w:hideMark/>
                      </w:tcPr>
                      <w:p w14:paraId="4474C308" w14:textId="77777777" w:rsidR="0023149A" w:rsidRDefault="0023149A">
                        <w:pPr>
                          <w:spacing w:line="0" w:lineRule="atLeast"/>
                          <w:rPr>
                            <w:rFonts w:eastAsia="Times New Roman"/>
                            <w:sz w:val="2"/>
                            <w:szCs w:val="2"/>
                          </w:rPr>
                        </w:pPr>
                        <w:r>
                          <w:rPr>
                            <w:rFonts w:eastAsia="Times New Roman"/>
                            <w:sz w:val="2"/>
                            <w:szCs w:val="2"/>
                          </w:rPr>
                          <w:t> </w:t>
                        </w:r>
                      </w:p>
                    </w:tc>
                  </w:tr>
                </w:tbl>
                <w:p w14:paraId="7411FAAE"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2FB0C935" w14:textId="77777777">
                    <w:trPr>
                      <w:jc w:val="center"/>
                    </w:trPr>
                    <w:tc>
                      <w:tcPr>
                        <w:tcW w:w="0" w:type="auto"/>
                        <w:tcMar>
                          <w:top w:w="0" w:type="dxa"/>
                          <w:left w:w="300" w:type="dxa"/>
                          <w:bottom w:w="0" w:type="dxa"/>
                          <w:right w:w="300" w:type="dxa"/>
                        </w:tcMar>
                        <w:hideMark/>
                      </w:tcPr>
                      <w:p w14:paraId="70CAD095" w14:textId="736F1825" w:rsidR="0023149A" w:rsidRDefault="0023149A">
                        <w:pPr>
                          <w:jc w:val="center"/>
                          <w:rPr>
                            <w:rFonts w:eastAsia="Times New Roman"/>
                          </w:rPr>
                        </w:pPr>
                        <w:r>
                          <w:rPr>
                            <w:rFonts w:eastAsia="Times New Roman"/>
                            <w:noProof/>
                            <w:color w:val="0000FF"/>
                          </w:rPr>
                          <w:drawing>
                            <wp:inline distT="0" distB="0" distL="0" distR="0" wp14:anchorId="6D5F099D" wp14:editId="44CC79F2">
                              <wp:extent cx="5943600" cy="3836670"/>
                              <wp:effectExtent l="0" t="0" r="0" b="11430"/>
                              <wp:docPr id="13" name="Picture 13" descr="A group of women sitting at a table&#10;&#10;Description automatically generated with medium confidenc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women sitting at a table&#10;&#10;Description automatically generated with medium confidence">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836670"/>
                                      </a:xfrm>
                                      <a:prstGeom prst="rect">
                                        <a:avLst/>
                                      </a:prstGeom>
                                      <a:noFill/>
                                      <a:ln>
                                        <a:noFill/>
                                      </a:ln>
                                    </pic:spPr>
                                  </pic:pic>
                                </a:graphicData>
                              </a:graphic>
                            </wp:inline>
                          </w:drawing>
                        </w:r>
                      </w:p>
                    </w:tc>
                  </w:tr>
                  <w:tr w:rsidR="0023149A" w14:paraId="7526B80F" w14:textId="77777777">
                    <w:trPr>
                      <w:trHeight w:val="225"/>
                      <w:jc w:val="center"/>
                    </w:trPr>
                    <w:tc>
                      <w:tcPr>
                        <w:tcW w:w="0" w:type="auto"/>
                        <w:vAlign w:val="center"/>
                        <w:hideMark/>
                      </w:tcPr>
                      <w:p w14:paraId="2C23D171" w14:textId="77777777" w:rsidR="0023149A" w:rsidRDefault="0023149A">
                        <w:pPr>
                          <w:spacing w:line="0" w:lineRule="atLeast"/>
                          <w:rPr>
                            <w:rFonts w:eastAsia="Times New Roman"/>
                            <w:sz w:val="2"/>
                            <w:szCs w:val="2"/>
                          </w:rPr>
                        </w:pPr>
                        <w:r>
                          <w:rPr>
                            <w:rFonts w:eastAsia="Times New Roman"/>
                            <w:sz w:val="2"/>
                            <w:szCs w:val="2"/>
                          </w:rPr>
                          <w:t> </w:t>
                        </w:r>
                      </w:p>
                    </w:tc>
                  </w:tr>
                </w:tbl>
                <w:p w14:paraId="697019BF"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589CDECE" w14:textId="77777777">
                    <w:trPr>
                      <w:jc w:val="center"/>
                    </w:trPr>
                    <w:tc>
                      <w:tcPr>
                        <w:tcW w:w="0" w:type="auto"/>
                        <w:tcMar>
                          <w:top w:w="0" w:type="dxa"/>
                          <w:left w:w="300" w:type="dxa"/>
                          <w:bottom w:w="0" w:type="dxa"/>
                          <w:right w:w="300" w:type="dxa"/>
                        </w:tcMar>
                        <w:vAlign w:val="center"/>
                        <w:hideMark/>
                      </w:tcPr>
                      <w:p w14:paraId="00085B74" w14:textId="53067CB6" w:rsidR="0023149A" w:rsidRDefault="0023149A">
                        <w:pPr>
                          <w:spacing w:line="450" w:lineRule="exact"/>
                          <w:rPr>
                            <w:rStyle w:val="Strong"/>
                            <w:rFonts w:ascii="Arial" w:eastAsia="Times New Roman" w:hAnsi="Arial" w:cs="Arial"/>
                            <w:color w:val="333333"/>
                            <w:sz w:val="36"/>
                            <w:szCs w:val="36"/>
                          </w:rPr>
                        </w:pPr>
                      </w:p>
                      <w:p w14:paraId="3AEB40C9" w14:textId="7489FCEE" w:rsidR="0023149A" w:rsidRDefault="0023149A">
                        <w:pPr>
                          <w:spacing w:line="450" w:lineRule="exact"/>
                          <w:rPr>
                            <w:rStyle w:val="Strong"/>
                            <w:rFonts w:ascii="Arial" w:eastAsia="Times New Roman" w:hAnsi="Arial" w:cs="Arial"/>
                            <w:color w:val="333333"/>
                            <w:sz w:val="36"/>
                            <w:szCs w:val="36"/>
                          </w:rPr>
                        </w:pPr>
                      </w:p>
                      <w:p w14:paraId="6CB92A13" w14:textId="168FFF3C" w:rsidR="00050DF7" w:rsidRDefault="00050DF7">
                        <w:pPr>
                          <w:spacing w:line="450" w:lineRule="exact"/>
                          <w:rPr>
                            <w:rStyle w:val="Strong"/>
                            <w:rFonts w:ascii="Arial" w:eastAsia="Times New Roman" w:hAnsi="Arial" w:cs="Arial"/>
                            <w:color w:val="333333"/>
                            <w:sz w:val="36"/>
                            <w:szCs w:val="36"/>
                          </w:rPr>
                        </w:pPr>
                      </w:p>
                      <w:p w14:paraId="2D3F5CAB" w14:textId="77777777" w:rsidR="00050DF7" w:rsidRDefault="00050DF7">
                        <w:pPr>
                          <w:spacing w:line="450" w:lineRule="exact"/>
                          <w:rPr>
                            <w:rStyle w:val="Strong"/>
                            <w:rFonts w:ascii="Arial" w:eastAsia="Times New Roman" w:hAnsi="Arial" w:cs="Arial"/>
                            <w:color w:val="333333"/>
                            <w:sz w:val="36"/>
                            <w:szCs w:val="36"/>
                          </w:rPr>
                        </w:pPr>
                      </w:p>
                      <w:p w14:paraId="0C98AFCC" w14:textId="76D90E59" w:rsidR="0023149A" w:rsidRDefault="0023149A">
                        <w:pPr>
                          <w:spacing w:line="450" w:lineRule="exact"/>
                          <w:rPr>
                            <w:rFonts w:ascii="Arial" w:eastAsia="Times New Roman" w:hAnsi="Arial" w:cs="Arial"/>
                            <w:color w:val="333333"/>
                            <w:sz w:val="36"/>
                            <w:szCs w:val="36"/>
                          </w:rPr>
                        </w:pPr>
                        <w:r>
                          <w:rPr>
                            <w:rStyle w:val="Strong"/>
                            <w:rFonts w:ascii="Arial" w:eastAsia="Times New Roman" w:hAnsi="Arial" w:cs="Arial"/>
                            <w:color w:val="333333"/>
                            <w:sz w:val="36"/>
                            <w:szCs w:val="36"/>
                          </w:rPr>
                          <w:t>Grow Rotary through Each One, Bring One</w:t>
                        </w:r>
                      </w:p>
                    </w:tc>
                  </w:tr>
                </w:tbl>
                <w:p w14:paraId="151C596F"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6252E359" w14:textId="77777777">
                    <w:trPr>
                      <w:jc w:val="center"/>
                    </w:trPr>
                    <w:tc>
                      <w:tcPr>
                        <w:tcW w:w="0" w:type="auto"/>
                        <w:tcMar>
                          <w:top w:w="0" w:type="dxa"/>
                          <w:left w:w="300" w:type="dxa"/>
                          <w:bottom w:w="0" w:type="dxa"/>
                          <w:right w:w="300" w:type="dxa"/>
                        </w:tcMar>
                        <w:hideMark/>
                      </w:tcPr>
                      <w:p w14:paraId="7B9FAD92" w14:textId="77777777" w:rsidR="0023149A" w:rsidRDefault="0023149A">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Rotary’s Action Plan is the bridge between what we are today and what we want and need to be. It is our plan for fulfilling our vision of a world where people unite and take action to create lasting change. Our members, as people of action, are the key to achieving any of </w:t>
                        </w:r>
                        <w:hyperlink r:id="rId12" w:history="1">
                          <w:r>
                            <w:rPr>
                              <w:rStyle w:val="Hyperlink"/>
                              <w:rFonts w:ascii="Arial" w:eastAsia="Times New Roman" w:hAnsi="Arial" w:cs="Arial"/>
                              <w:color w:val="00A8E4"/>
                              <w:sz w:val="21"/>
                              <w:szCs w:val="21"/>
                              <w:u w:val="none"/>
                            </w:rPr>
                            <w:t>the plan’s four priorities</w:t>
                          </w:r>
                        </w:hyperlink>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So</w:t>
                        </w:r>
                        <w:proofErr w:type="gramEnd"/>
                        <w:r>
                          <w:rPr>
                            <w:rFonts w:ascii="Arial" w:eastAsia="Times New Roman" w:hAnsi="Arial" w:cs="Arial"/>
                            <w:color w:val="333333"/>
                            <w:sz w:val="21"/>
                            <w:szCs w:val="21"/>
                          </w:rPr>
                          <w:t xml:space="preserve"> adding members allows us to achieve more. RI President Shekhar Mehta is deeply committed to growing and sustaining Rotary membership. As one of his </w:t>
                        </w:r>
                        <w:hyperlink r:id="rId13" w:history="1">
                          <w:r>
                            <w:rPr>
                              <w:rStyle w:val="Hyperlink"/>
                              <w:rFonts w:ascii="Arial" w:eastAsia="Times New Roman" w:hAnsi="Arial" w:cs="Arial"/>
                              <w:color w:val="00A8E4"/>
                              <w:sz w:val="21"/>
                              <w:szCs w:val="21"/>
                              <w:u w:val="none"/>
                            </w:rPr>
                            <w:t>presidential initiatives</w:t>
                          </w:r>
                        </w:hyperlink>
                        <w:r>
                          <w:rPr>
                            <w:rFonts w:ascii="Arial" w:eastAsia="Times New Roman" w:hAnsi="Arial" w:cs="Arial"/>
                            <w:color w:val="333333"/>
                            <w:sz w:val="21"/>
                            <w:szCs w:val="21"/>
                          </w:rPr>
                          <w:t xml:space="preserve">, Mehta is asking clubs and districts to: </w:t>
                        </w:r>
                      </w:p>
                      <w:p w14:paraId="37D2A75C" w14:textId="77777777" w:rsidR="0023149A" w:rsidRDefault="0023149A" w:rsidP="007B2092">
                        <w:pPr>
                          <w:numPr>
                            <w:ilvl w:val="0"/>
                            <w:numId w:val="1"/>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Get a commitment from each active </w:t>
                        </w:r>
                        <w:proofErr w:type="spellStart"/>
                        <w:r>
                          <w:rPr>
                            <w:rFonts w:ascii="Arial" w:eastAsia="Times New Roman" w:hAnsi="Arial" w:cs="Arial"/>
                            <w:color w:val="333333"/>
                            <w:sz w:val="21"/>
                            <w:szCs w:val="21"/>
                          </w:rPr>
                          <w:t>Rotaractor</w:t>
                        </w:r>
                        <w:proofErr w:type="spellEnd"/>
                        <w:r>
                          <w:rPr>
                            <w:rFonts w:ascii="Arial" w:eastAsia="Times New Roman" w:hAnsi="Arial" w:cs="Arial"/>
                            <w:color w:val="333333"/>
                            <w:sz w:val="21"/>
                            <w:szCs w:val="21"/>
                          </w:rPr>
                          <w:t xml:space="preserve"> or Rotarian to sponsor one new member by 30 June 2022. The Each One, Bring One initiative will help us stay relevant, attract new members, and engage and retain current members and participants.</w:t>
                        </w:r>
                      </w:p>
                      <w:p w14:paraId="276B4EDD" w14:textId="77777777" w:rsidR="0023149A" w:rsidRDefault="0023149A" w:rsidP="007B2092">
                        <w:pPr>
                          <w:numPr>
                            <w:ilvl w:val="0"/>
                            <w:numId w:val="1"/>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Use public events to remind the public that Rotary and Rotaract clubs serve others and create positive change. Members can bring guests to events like </w:t>
                        </w:r>
                        <w:hyperlink r:id="rId14" w:history="1">
                          <w:r>
                            <w:rPr>
                              <w:rStyle w:val="Hyperlink"/>
                              <w:rFonts w:ascii="Arial" w:eastAsia="Times New Roman" w:hAnsi="Arial" w:cs="Arial"/>
                              <w:color w:val="00A8E4"/>
                              <w:sz w:val="21"/>
                              <w:szCs w:val="21"/>
                              <w:u w:val="none"/>
                            </w:rPr>
                            <w:t>Rotary Days of Service</w:t>
                          </w:r>
                        </w:hyperlink>
                        <w:r>
                          <w:rPr>
                            <w:rFonts w:ascii="Arial" w:eastAsia="Times New Roman" w:hAnsi="Arial" w:cs="Arial"/>
                            <w:color w:val="333333"/>
                            <w:sz w:val="21"/>
                            <w:szCs w:val="21"/>
                          </w:rPr>
                          <w:t xml:space="preserve"> or this year’s presidential conferences, where they’ll experience the life-changing impact of Rotary.</w:t>
                        </w:r>
                      </w:p>
                      <w:p w14:paraId="5ABD30FA" w14:textId="77777777" w:rsidR="0023149A" w:rsidRDefault="0023149A" w:rsidP="007B2092">
                        <w:pPr>
                          <w:numPr>
                            <w:ilvl w:val="0"/>
                            <w:numId w:val="1"/>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Form an effective membership committee to focus on growth, engagement, and making Rotary accessible to more people. The committee should have processes for finding prospective members, introducing them to current members, inviting them to join, and then offering a clear and useful orientation, fun activities, and Rotary opportunities beyond the club.</w:t>
                        </w:r>
                      </w:p>
                      <w:p w14:paraId="270CC59B" w14:textId="77777777" w:rsidR="0023149A" w:rsidRDefault="0023149A" w:rsidP="007B2092">
                        <w:pPr>
                          <w:numPr>
                            <w:ilvl w:val="0"/>
                            <w:numId w:val="1"/>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Diversify Rotary by supporting </w:t>
                        </w:r>
                        <w:hyperlink r:id="rId15" w:history="1">
                          <w:r>
                            <w:rPr>
                              <w:rStyle w:val="Hyperlink"/>
                              <w:rFonts w:ascii="Arial" w:eastAsia="Times New Roman" w:hAnsi="Arial" w:cs="Arial"/>
                              <w:color w:val="00A8E4"/>
                              <w:sz w:val="21"/>
                              <w:szCs w:val="21"/>
                              <w:u w:val="none"/>
                            </w:rPr>
                            <w:t>Rotary’s commitment to diversity, equity, and inclusion</w:t>
                          </w:r>
                        </w:hyperlink>
                        <w:r>
                          <w:rPr>
                            <w:rFonts w:ascii="Arial" w:eastAsia="Times New Roman" w:hAnsi="Arial" w:cs="Arial"/>
                            <w:color w:val="333333"/>
                            <w:sz w:val="21"/>
                            <w:szCs w:val="21"/>
                          </w:rPr>
                          <w:t>. By connecting with prospective members and participants from all backgrounds and inviting them to experience Rotary, we’ll gather an abundance of perspectives, skills, and solutions.</w:t>
                        </w:r>
                      </w:p>
                      <w:p w14:paraId="30059C88" w14:textId="77777777" w:rsidR="0023149A" w:rsidRDefault="0023149A">
                        <w:pPr>
                          <w:pStyle w:val="NormalWeb"/>
                          <w:spacing w:line="255" w:lineRule="exact"/>
                          <w:rPr>
                            <w:rFonts w:ascii="Arial" w:hAnsi="Arial" w:cs="Arial"/>
                            <w:color w:val="333333"/>
                            <w:sz w:val="21"/>
                            <w:szCs w:val="21"/>
                          </w:rPr>
                        </w:pPr>
                        <w:r>
                          <w:rPr>
                            <w:rFonts w:ascii="Arial" w:hAnsi="Arial" w:cs="Arial"/>
                            <w:color w:val="333333"/>
                            <w:sz w:val="21"/>
                            <w:szCs w:val="21"/>
                          </w:rPr>
                          <w:t xml:space="preserve">Recognize those who attract new and diverse members and engage and retain those who join. Visit the </w:t>
                        </w:r>
                        <w:hyperlink r:id="rId16" w:history="1">
                          <w:r>
                            <w:rPr>
                              <w:rStyle w:val="Hyperlink"/>
                              <w:rFonts w:ascii="Arial" w:hAnsi="Arial" w:cs="Arial"/>
                              <w:color w:val="00A8E4"/>
                              <w:sz w:val="21"/>
                              <w:szCs w:val="21"/>
                              <w:u w:val="none"/>
                            </w:rPr>
                            <w:t>Membership Society for New Member Sponsors</w:t>
                          </w:r>
                        </w:hyperlink>
                        <w:r>
                          <w:rPr>
                            <w:rFonts w:ascii="Arial" w:hAnsi="Arial" w:cs="Arial"/>
                            <w:color w:val="333333"/>
                            <w:sz w:val="21"/>
                            <w:szCs w:val="21"/>
                          </w:rPr>
                          <w:t xml:space="preserve"> and celebrate your fellow members who have committed to expanding our reach.</w:t>
                        </w:r>
                      </w:p>
                    </w:tc>
                  </w:tr>
                  <w:tr w:rsidR="0023149A" w14:paraId="1A591E07" w14:textId="77777777">
                    <w:trPr>
                      <w:trHeight w:val="225"/>
                      <w:jc w:val="center"/>
                    </w:trPr>
                    <w:tc>
                      <w:tcPr>
                        <w:tcW w:w="0" w:type="auto"/>
                        <w:vAlign w:val="center"/>
                        <w:hideMark/>
                      </w:tcPr>
                      <w:p w14:paraId="20E8B449" w14:textId="77777777" w:rsidR="0023149A" w:rsidRDefault="0023149A">
                        <w:pPr>
                          <w:spacing w:line="0" w:lineRule="atLeast"/>
                          <w:rPr>
                            <w:rFonts w:eastAsia="Times New Roman"/>
                            <w:sz w:val="2"/>
                            <w:szCs w:val="2"/>
                          </w:rPr>
                        </w:pPr>
                        <w:r>
                          <w:rPr>
                            <w:rFonts w:eastAsia="Times New Roman"/>
                            <w:sz w:val="2"/>
                            <w:szCs w:val="2"/>
                          </w:rPr>
                          <w:t> </w:t>
                        </w:r>
                      </w:p>
                    </w:tc>
                  </w:tr>
                </w:tbl>
                <w:p w14:paraId="67E1AD49"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3CFAB732" w14:textId="77777777">
                    <w:trPr>
                      <w:trHeight w:val="105"/>
                      <w:jc w:val="center"/>
                    </w:trPr>
                    <w:tc>
                      <w:tcPr>
                        <w:tcW w:w="0" w:type="auto"/>
                        <w:vAlign w:val="center"/>
                        <w:hideMark/>
                      </w:tcPr>
                      <w:p w14:paraId="57C1B2F1"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776A7692" w14:textId="77777777">
                    <w:trPr>
                      <w:trHeight w:val="15"/>
                      <w:jc w:val="center"/>
                    </w:trPr>
                    <w:tc>
                      <w:tcPr>
                        <w:tcW w:w="0" w:type="auto"/>
                        <w:hideMark/>
                      </w:tcPr>
                      <w:p w14:paraId="7952C55D" w14:textId="2E6E6050" w:rsidR="0023149A" w:rsidRDefault="0023149A">
                        <w:pPr>
                          <w:spacing w:line="15" w:lineRule="exact"/>
                          <w:jc w:val="center"/>
                          <w:rPr>
                            <w:rFonts w:eastAsia="Times New Roman"/>
                          </w:rPr>
                        </w:pPr>
                        <w:r>
                          <w:rPr>
                            <w:rFonts w:eastAsia="Times New Roman"/>
                            <w:noProof/>
                          </w:rPr>
                          <w:drawing>
                            <wp:inline distT="0" distB="0" distL="0" distR="0" wp14:anchorId="7200B39E" wp14:editId="63CC448A">
                              <wp:extent cx="5943600" cy="8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07361DCB" w14:textId="77777777">
                    <w:trPr>
                      <w:trHeight w:val="105"/>
                      <w:jc w:val="center"/>
                    </w:trPr>
                    <w:tc>
                      <w:tcPr>
                        <w:tcW w:w="0" w:type="auto"/>
                        <w:vAlign w:val="center"/>
                        <w:hideMark/>
                      </w:tcPr>
                      <w:p w14:paraId="4A53AD8F" w14:textId="77777777" w:rsidR="0023149A" w:rsidRDefault="0023149A">
                        <w:pPr>
                          <w:spacing w:line="0" w:lineRule="atLeast"/>
                          <w:rPr>
                            <w:rFonts w:eastAsia="Times New Roman"/>
                            <w:sz w:val="2"/>
                            <w:szCs w:val="2"/>
                          </w:rPr>
                        </w:pPr>
                        <w:r>
                          <w:rPr>
                            <w:rFonts w:eastAsia="Times New Roman"/>
                            <w:sz w:val="2"/>
                            <w:szCs w:val="2"/>
                          </w:rPr>
                          <w:t> </w:t>
                        </w:r>
                      </w:p>
                    </w:tc>
                  </w:tr>
                </w:tbl>
                <w:p w14:paraId="4221BC3A"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3E6B276F" w14:textId="77777777">
                    <w:trPr>
                      <w:jc w:val="center"/>
                    </w:trPr>
                    <w:tc>
                      <w:tcPr>
                        <w:tcW w:w="0" w:type="auto"/>
                        <w:tcMar>
                          <w:top w:w="0" w:type="dxa"/>
                          <w:left w:w="300" w:type="dxa"/>
                          <w:bottom w:w="0" w:type="dxa"/>
                          <w:right w:w="300" w:type="dxa"/>
                        </w:tcMar>
                        <w:vAlign w:val="center"/>
                        <w:hideMark/>
                      </w:tcPr>
                      <w:p w14:paraId="233EE1DA" w14:textId="77777777" w:rsidR="0023149A" w:rsidRDefault="0023149A">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CLUB CLINIC</w:t>
                        </w:r>
                      </w:p>
                    </w:tc>
                  </w:tr>
                </w:tbl>
                <w:p w14:paraId="2FD4B2DA"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207455CC" w14:textId="77777777">
                    <w:trPr>
                      <w:trHeight w:val="105"/>
                      <w:jc w:val="center"/>
                    </w:trPr>
                    <w:tc>
                      <w:tcPr>
                        <w:tcW w:w="0" w:type="auto"/>
                        <w:vAlign w:val="center"/>
                        <w:hideMark/>
                      </w:tcPr>
                      <w:p w14:paraId="0DDE33C2"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3075EB8D" w14:textId="77777777">
                    <w:trPr>
                      <w:trHeight w:val="15"/>
                      <w:jc w:val="center"/>
                    </w:trPr>
                    <w:tc>
                      <w:tcPr>
                        <w:tcW w:w="0" w:type="auto"/>
                        <w:hideMark/>
                      </w:tcPr>
                      <w:p w14:paraId="2A0C2F0E" w14:textId="0F976C67" w:rsidR="0023149A" w:rsidRDefault="0023149A">
                        <w:pPr>
                          <w:spacing w:line="15" w:lineRule="exact"/>
                          <w:jc w:val="center"/>
                          <w:rPr>
                            <w:rFonts w:eastAsia="Times New Roman"/>
                          </w:rPr>
                        </w:pPr>
                        <w:r>
                          <w:rPr>
                            <w:rFonts w:eastAsia="Times New Roman"/>
                            <w:noProof/>
                          </w:rPr>
                          <w:drawing>
                            <wp:inline distT="0" distB="0" distL="0" distR="0" wp14:anchorId="1FF7B55A" wp14:editId="59FB0FBB">
                              <wp:extent cx="594360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70E09371" w14:textId="77777777">
                    <w:trPr>
                      <w:trHeight w:val="105"/>
                      <w:jc w:val="center"/>
                    </w:trPr>
                    <w:tc>
                      <w:tcPr>
                        <w:tcW w:w="0" w:type="auto"/>
                        <w:vAlign w:val="center"/>
                        <w:hideMark/>
                      </w:tcPr>
                      <w:p w14:paraId="36DA544B" w14:textId="77777777" w:rsidR="0023149A" w:rsidRDefault="0023149A">
                        <w:pPr>
                          <w:spacing w:line="0" w:lineRule="atLeast"/>
                          <w:rPr>
                            <w:rFonts w:eastAsia="Times New Roman"/>
                            <w:sz w:val="2"/>
                            <w:szCs w:val="2"/>
                          </w:rPr>
                        </w:pPr>
                        <w:r>
                          <w:rPr>
                            <w:rFonts w:eastAsia="Times New Roman"/>
                            <w:sz w:val="2"/>
                            <w:szCs w:val="2"/>
                          </w:rPr>
                          <w:t> </w:t>
                        </w:r>
                      </w:p>
                    </w:tc>
                  </w:tr>
                </w:tbl>
                <w:p w14:paraId="728539DA" w14:textId="77777777" w:rsidR="0023149A" w:rsidRDefault="0023149A">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7EFFB1B3" w14:textId="77777777">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9450"/>
                        </w:tblGrid>
                        <w:tr w:rsidR="0023149A" w14:paraId="08D14965" w14:textId="77777777">
                          <w:trPr>
                            <w:jc w:val="center"/>
                          </w:trPr>
                          <w:tc>
                            <w:tcPr>
                              <w:tcW w:w="0" w:type="auto"/>
                              <w:hideMark/>
                            </w:tcPr>
                            <w:tbl>
                              <w:tblPr>
                                <w:tblpPr w:vertAnchor="text" w:tblpXSpec="right" w:tblpYSpec="center"/>
                                <w:tblW w:w="3375" w:type="dxa"/>
                                <w:tblCellMar>
                                  <w:left w:w="0" w:type="dxa"/>
                                  <w:right w:w="0" w:type="dxa"/>
                                </w:tblCellMar>
                                <w:tblLook w:val="04A0" w:firstRow="1" w:lastRow="0" w:firstColumn="1" w:lastColumn="0" w:noHBand="0" w:noVBand="1"/>
                              </w:tblPr>
                              <w:tblGrid>
                                <w:gridCol w:w="3390"/>
                              </w:tblGrid>
                              <w:tr w:rsidR="0023149A" w14:paraId="0E737E6D" w14:textId="77777777">
                                <w:tc>
                                  <w:tcPr>
                                    <w:tcW w:w="0" w:type="auto"/>
                                    <w:tcMar>
                                      <w:top w:w="30" w:type="dxa"/>
                                      <w:left w:w="0" w:type="dxa"/>
                                      <w:bottom w:w="0" w:type="dxa"/>
                                      <w:right w:w="0" w:type="dxa"/>
                                    </w:tcMar>
                                    <w:hideMark/>
                                  </w:tcPr>
                                  <w:p w14:paraId="7C095E4C" w14:textId="0720E2F2" w:rsidR="0023149A" w:rsidRDefault="0023149A">
                                    <w:pPr>
                                      <w:jc w:val="center"/>
                                      <w:rPr>
                                        <w:rFonts w:eastAsia="Times New Roman"/>
                                      </w:rPr>
                                    </w:pPr>
                                    <w:r>
                                      <w:rPr>
                                        <w:rFonts w:eastAsia="Times New Roman"/>
                                        <w:noProof/>
                                        <w:color w:val="0000FF"/>
                                      </w:rPr>
                                      <w:drawing>
                                        <wp:inline distT="0" distB="0" distL="0" distR="0" wp14:anchorId="7CF50865" wp14:editId="0F63EA51">
                                          <wp:extent cx="2143125" cy="2476500"/>
                                          <wp:effectExtent l="0" t="0" r="9525" b="0"/>
                                          <wp:docPr id="10" name="Picture 10" descr="A person and person smiling&#10;&#10;Description automatically generated with low confidenc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and person smiling&#10;&#10;Description automatically generated with low confidence">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43125" cy="2476500"/>
                                                  </a:xfrm>
                                                  <a:prstGeom prst="rect">
                                                    <a:avLst/>
                                                  </a:prstGeom>
                                                  <a:noFill/>
                                                  <a:ln>
                                                    <a:noFill/>
                                                  </a:ln>
                                                </pic:spPr>
                                              </pic:pic>
                                            </a:graphicData>
                                          </a:graphic>
                                        </wp:inline>
                                      </w:drawing>
                                    </w:r>
                                  </w:p>
                                </w:tc>
                              </w:tr>
                            </w:tbl>
                            <w:tbl>
                              <w:tblPr>
                                <w:tblpPr w:vertAnchor="text"/>
                                <w:tblW w:w="5775" w:type="dxa"/>
                                <w:tblCellMar>
                                  <w:left w:w="0" w:type="dxa"/>
                                  <w:right w:w="0" w:type="dxa"/>
                                </w:tblCellMar>
                                <w:tblLook w:val="04A0" w:firstRow="1" w:lastRow="0" w:firstColumn="1" w:lastColumn="0" w:noHBand="0" w:noVBand="1"/>
                              </w:tblPr>
                              <w:tblGrid>
                                <w:gridCol w:w="5775"/>
                              </w:tblGrid>
                              <w:tr w:rsidR="0023149A" w14:paraId="63AE51AD" w14:textId="77777777">
                                <w:tc>
                                  <w:tcPr>
                                    <w:tcW w:w="0" w:type="auto"/>
                                    <w:tcMar>
                                      <w:top w:w="0" w:type="dxa"/>
                                      <w:left w:w="0" w:type="dxa"/>
                                      <w:bottom w:w="75" w:type="dxa"/>
                                      <w:right w:w="0" w:type="dxa"/>
                                    </w:tcMar>
                                    <w:hideMark/>
                                  </w:tcPr>
                                  <w:p w14:paraId="7FC5D5F7" w14:textId="77777777" w:rsidR="0023149A" w:rsidRDefault="0023149A">
                                    <w:pPr>
                                      <w:spacing w:line="420" w:lineRule="exact"/>
                                      <w:rPr>
                                        <w:rFonts w:ascii="Arial" w:eastAsia="Times New Roman" w:hAnsi="Arial" w:cs="Arial"/>
                                        <w:color w:val="000000"/>
                                        <w:sz w:val="36"/>
                                        <w:szCs w:val="36"/>
                                      </w:rPr>
                                    </w:pPr>
                                    <w:r>
                                      <w:rPr>
                                        <w:rFonts w:ascii="Arial" w:eastAsia="Times New Roman" w:hAnsi="Arial" w:cs="Arial"/>
                                        <w:color w:val="000000"/>
                                        <w:sz w:val="36"/>
                                        <w:szCs w:val="36"/>
                                      </w:rPr>
                                      <w:t>How you can support diversity, equity, and inclusion</w:t>
                                    </w:r>
                                  </w:p>
                                </w:tc>
                              </w:tr>
                              <w:tr w:rsidR="0023149A" w14:paraId="1EECB15F" w14:textId="77777777">
                                <w:tc>
                                  <w:tcPr>
                                    <w:tcW w:w="0" w:type="auto"/>
                                    <w:hideMark/>
                                  </w:tcPr>
                                  <w:p w14:paraId="318037E2" w14:textId="77777777" w:rsidR="0023149A" w:rsidRDefault="0023149A">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Diversity is one of Rotary’s longtime core values. But we know we can do more to ensure that our organizational culture exemplifies diversity, equity, and inclusion (DEI). We’re looking honestly at how we work together to </w:t>
                                    </w:r>
                                    <w:proofErr w:type="gramStart"/>
                                    <w:r>
                                      <w:rPr>
                                        <w:rFonts w:ascii="Arial" w:eastAsia="Times New Roman" w:hAnsi="Arial" w:cs="Arial"/>
                                        <w:color w:val="333333"/>
                                        <w:sz w:val="21"/>
                                        <w:szCs w:val="21"/>
                                      </w:rPr>
                                      <w:t>create more just,</w:t>
                                    </w:r>
                                    <w:proofErr w:type="gramEnd"/>
                                    <w:r>
                                      <w:rPr>
                                        <w:rFonts w:ascii="Arial" w:eastAsia="Times New Roman" w:hAnsi="Arial" w:cs="Arial"/>
                                        <w:color w:val="333333"/>
                                        <w:sz w:val="21"/>
                                        <w:szCs w:val="21"/>
                                      </w:rPr>
                                      <w:t xml:space="preserve"> open, and welcoming clubs and programs for all people. Our Diversity, Equity, and Inclusion Task Force is assessing the state of DEI throughout Rotary and developing a plan of action to present to the Board in October. We ask all club and district leaders to share the </w:t>
                                    </w:r>
                                    <w:hyperlink r:id="rId20" w:history="1">
                                      <w:r>
                                        <w:rPr>
                                          <w:rStyle w:val="Hyperlink"/>
                                          <w:rFonts w:ascii="Arial" w:eastAsia="Times New Roman" w:hAnsi="Arial" w:cs="Arial"/>
                                          <w:color w:val="00A8E4"/>
                                          <w:sz w:val="21"/>
                                          <w:szCs w:val="21"/>
                                          <w:u w:val="none"/>
                                        </w:rPr>
                                        <w:t>updated commitment statement</w:t>
                                      </w:r>
                                    </w:hyperlink>
                                    <w:r>
                                      <w:rPr>
                                        <w:rFonts w:ascii="Arial" w:eastAsia="Times New Roman" w:hAnsi="Arial" w:cs="Arial"/>
                                        <w:color w:val="333333"/>
                                        <w:sz w:val="21"/>
                                        <w:szCs w:val="21"/>
                                      </w:rPr>
                                      <w:t xml:space="preserve"> with members and discuss diversity, equity, and inclusion in your clubs, districts, and communities. Invite guest speakers, host community forums, and set a zero-tolerance policy for discrimination of any kind. </w:t>
                                    </w:r>
                                    <w:hyperlink r:id="rId21" w:history="1">
                                      <w:r>
                                        <w:rPr>
                                          <w:rStyle w:val="Hyperlink"/>
                                          <w:rFonts w:ascii="Arial" w:eastAsia="Times New Roman" w:hAnsi="Arial" w:cs="Arial"/>
                                          <w:color w:val="00A8E4"/>
                                          <w:sz w:val="21"/>
                                          <w:szCs w:val="21"/>
                                          <w:u w:val="none"/>
                                        </w:rPr>
                                        <w:t xml:space="preserve">Learn about other actions you can take. </w:t>
                                      </w:r>
                                    </w:hyperlink>
                                  </w:p>
                                </w:tc>
                              </w:tr>
                            </w:tbl>
                            <w:p w14:paraId="795D3BEF" w14:textId="77777777" w:rsidR="0023149A" w:rsidRDefault="0023149A">
                              <w:pPr>
                                <w:rPr>
                                  <w:rFonts w:ascii="Times New Roman" w:eastAsia="Times New Roman" w:hAnsi="Times New Roman" w:cs="Times New Roman"/>
                                  <w:sz w:val="20"/>
                                  <w:szCs w:val="20"/>
                                </w:rPr>
                              </w:pPr>
                            </w:p>
                          </w:tc>
                        </w:tr>
                      </w:tbl>
                      <w:p w14:paraId="5FF96E0C" w14:textId="77777777" w:rsidR="0023149A" w:rsidRDefault="0023149A">
                        <w:pPr>
                          <w:jc w:val="center"/>
                          <w:rPr>
                            <w:rFonts w:ascii="Times New Roman" w:eastAsia="Times New Roman" w:hAnsi="Times New Roman" w:cs="Times New Roman"/>
                            <w:sz w:val="20"/>
                            <w:szCs w:val="20"/>
                          </w:rPr>
                        </w:pPr>
                      </w:p>
                    </w:tc>
                  </w:tr>
                  <w:tr w:rsidR="0023149A" w14:paraId="6CD58E9C" w14:textId="77777777">
                    <w:trPr>
                      <w:trHeight w:val="270"/>
                      <w:jc w:val="center"/>
                    </w:trPr>
                    <w:tc>
                      <w:tcPr>
                        <w:tcW w:w="0" w:type="auto"/>
                        <w:vAlign w:val="center"/>
                        <w:hideMark/>
                      </w:tcPr>
                      <w:p w14:paraId="32511D15" w14:textId="77777777" w:rsidR="0023149A" w:rsidRDefault="0023149A">
                        <w:pPr>
                          <w:spacing w:line="0" w:lineRule="atLeast"/>
                          <w:rPr>
                            <w:rFonts w:eastAsia="Times New Roman"/>
                            <w:sz w:val="2"/>
                            <w:szCs w:val="2"/>
                          </w:rPr>
                        </w:pPr>
                        <w:r>
                          <w:rPr>
                            <w:rFonts w:eastAsia="Times New Roman"/>
                            <w:sz w:val="2"/>
                            <w:szCs w:val="2"/>
                          </w:rPr>
                          <w:t> </w:t>
                        </w:r>
                      </w:p>
                    </w:tc>
                  </w:tr>
                </w:tbl>
                <w:p w14:paraId="57CCEAA9"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72505691" w14:textId="77777777">
                    <w:trPr>
                      <w:trHeight w:val="105"/>
                      <w:jc w:val="center"/>
                    </w:trPr>
                    <w:tc>
                      <w:tcPr>
                        <w:tcW w:w="0" w:type="auto"/>
                        <w:vAlign w:val="center"/>
                        <w:hideMark/>
                      </w:tcPr>
                      <w:p w14:paraId="6B533620"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599A9A3E" w14:textId="77777777">
                    <w:trPr>
                      <w:trHeight w:val="15"/>
                      <w:jc w:val="center"/>
                    </w:trPr>
                    <w:tc>
                      <w:tcPr>
                        <w:tcW w:w="0" w:type="auto"/>
                        <w:hideMark/>
                      </w:tcPr>
                      <w:p w14:paraId="0F15FD14" w14:textId="69B1857A" w:rsidR="0023149A" w:rsidRDefault="0023149A">
                        <w:pPr>
                          <w:spacing w:line="15" w:lineRule="exact"/>
                          <w:jc w:val="center"/>
                          <w:rPr>
                            <w:rFonts w:eastAsia="Times New Roman"/>
                          </w:rPr>
                        </w:pPr>
                        <w:r>
                          <w:rPr>
                            <w:rFonts w:eastAsia="Times New Roman"/>
                            <w:noProof/>
                          </w:rPr>
                          <w:drawing>
                            <wp:inline distT="0" distB="0" distL="0" distR="0" wp14:anchorId="5F500E90" wp14:editId="1D65E93D">
                              <wp:extent cx="5943600"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2075D53E" w14:textId="77777777">
                    <w:trPr>
                      <w:trHeight w:val="105"/>
                      <w:jc w:val="center"/>
                    </w:trPr>
                    <w:tc>
                      <w:tcPr>
                        <w:tcW w:w="0" w:type="auto"/>
                        <w:vAlign w:val="center"/>
                        <w:hideMark/>
                      </w:tcPr>
                      <w:p w14:paraId="1B1C1C49" w14:textId="77777777" w:rsidR="0023149A" w:rsidRDefault="0023149A">
                        <w:pPr>
                          <w:spacing w:line="0" w:lineRule="atLeast"/>
                          <w:rPr>
                            <w:rFonts w:eastAsia="Times New Roman"/>
                            <w:sz w:val="2"/>
                            <w:szCs w:val="2"/>
                          </w:rPr>
                        </w:pPr>
                        <w:r>
                          <w:rPr>
                            <w:rFonts w:eastAsia="Times New Roman"/>
                            <w:sz w:val="2"/>
                            <w:szCs w:val="2"/>
                          </w:rPr>
                          <w:t> </w:t>
                        </w:r>
                      </w:p>
                    </w:tc>
                  </w:tr>
                </w:tbl>
                <w:p w14:paraId="63827241"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4D0471C6" w14:textId="77777777">
                    <w:trPr>
                      <w:jc w:val="center"/>
                    </w:trPr>
                    <w:tc>
                      <w:tcPr>
                        <w:tcW w:w="0" w:type="auto"/>
                        <w:tcMar>
                          <w:top w:w="0" w:type="dxa"/>
                          <w:left w:w="300" w:type="dxa"/>
                          <w:bottom w:w="0" w:type="dxa"/>
                          <w:right w:w="300" w:type="dxa"/>
                        </w:tcMar>
                        <w:vAlign w:val="center"/>
                        <w:hideMark/>
                      </w:tcPr>
                      <w:p w14:paraId="1E661370" w14:textId="77777777" w:rsidR="0023149A" w:rsidRDefault="0023149A">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lastRenderedPageBreak/>
                          <w:t>ALUMNI</w:t>
                        </w:r>
                      </w:p>
                    </w:tc>
                  </w:tr>
                </w:tbl>
                <w:p w14:paraId="3E8D9AB6"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7B7B12F5" w14:textId="77777777">
                    <w:trPr>
                      <w:trHeight w:val="105"/>
                      <w:jc w:val="center"/>
                    </w:trPr>
                    <w:tc>
                      <w:tcPr>
                        <w:tcW w:w="0" w:type="auto"/>
                        <w:vAlign w:val="center"/>
                        <w:hideMark/>
                      </w:tcPr>
                      <w:p w14:paraId="59751387"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19AF91CC" w14:textId="77777777">
                    <w:trPr>
                      <w:trHeight w:val="15"/>
                      <w:jc w:val="center"/>
                    </w:trPr>
                    <w:tc>
                      <w:tcPr>
                        <w:tcW w:w="0" w:type="auto"/>
                        <w:hideMark/>
                      </w:tcPr>
                      <w:p w14:paraId="3B9336F1" w14:textId="4266F444" w:rsidR="0023149A" w:rsidRDefault="0023149A">
                        <w:pPr>
                          <w:spacing w:line="15" w:lineRule="exact"/>
                          <w:jc w:val="center"/>
                          <w:rPr>
                            <w:rFonts w:eastAsia="Times New Roman"/>
                          </w:rPr>
                        </w:pPr>
                        <w:r>
                          <w:rPr>
                            <w:rFonts w:eastAsia="Times New Roman"/>
                            <w:noProof/>
                          </w:rPr>
                          <w:drawing>
                            <wp:inline distT="0" distB="0" distL="0" distR="0" wp14:anchorId="1D4B9E87" wp14:editId="2B56F7A3">
                              <wp:extent cx="5943600" cy="8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5E63D1A3" w14:textId="77777777">
                    <w:trPr>
                      <w:trHeight w:val="105"/>
                      <w:jc w:val="center"/>
                    </w:trPr>
                    <w:tc>
                      <w:tcPr>
                        <w:tcW w:w="0" w:type="auto"/>
                        <w:vAlign w:val="center"/>
                        <w:hideMark/>
                      </w:tcPr>
                      <w:p w14:paraId="7F78F534" w14:textId="77777777" w:rsidR="0023149A" w:rsidRDefault="0023149A">
                        <w:pPr>
                          <w:spacing w:line="0" w:lineRule="atLeast"/>
                          <w:rPr>
                            <w:rFonts w:eastAsia="Times New Roman"/>
                            <w:sz w:val="2"/>
                            <w:szCs w:val="2"/>
                          </w:rPr>
                        </w:pPr>
                        <w:r>
                          <w:rPr>
                            <w:rFonts w:eastAsia="Times New Roman"/>
                            <w:sz w:val="2"/>
                            <w:szCs w:val="2"/>
                          </w:rPr>
                          <w:t> </w:t>
                        </w:r>
                      </w:p>
                    </w:tc>
                  </w:tr>
                </w:tbl>
                <w:p w14:paraId="366E3CE5" w14:textId="77777777" w:rsidR="0023149A" w:rsidRDefault="0023149A">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38CDAF66" w14:textId="77777777">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9450"/>
                        </w:tblGrid>
                        <w:tr w:rsidR="0023149A" w14:paraId="2AF81D52" w14:textId="77777777">
                          <w:trPr>
                            <w:jc w:val="center"/>
                          </w:trPr>
                          <w:tc>
                            <w:tcPr>
                              <w:tcW w:w="0" w:type="auto"/>
                              <w:hideMark/>
                            </w:tcPr>
                            <w:tbl>
                              <w:tblPr>
                                <w:tblpPr w:vertAnchor="text" w:tblpXSpec="right" w:tblpYSpec="center"/>
                                <w:tblW w:w="3375" w:type="dxa"/>
                                <w:tblCellMar>
                                  <w:left w:w="0" w:type="dxa"/>
                                  <w:right w:w="0" w:type="dxa"/>
                                </w:tblCellMar>
                                <w:tblLook w:val="04A0" w:firstRow="1" w:lastRow="0" w:firstColumn="1" w:lastColumn="0" w:noHBand="0" w:noVBand="1"/>
                              </w:tblPr>
                              <w:tblGrid>
                                <w:gridCol w:w="3390"/>
                              </w:tblGrid>
                              <w:tr w:rsidR="0023149A" w14:paraId="5FB090F6" w14:textId="77777777">
                                <w:tc>
                                  <w:tcPr>
                                    <w:tcW w:w="0" w:type="auto"/>
                                    <w:tcMar>
                                      <w:top w:w="30" w:type="dxa"/>
                                      <w:left w:w="0" w:type="dxa"/>
                                      <w:bottom w:w="0" w:type="dxa"/>
                                      <w:right w:w="0" w:type="dxa"/>
                                    </w:tcMar>
                                    <w:hideMark/>
                                  </w:tcPr>
                                  <w:p w14:paraId="3E22FF7F" w14:textId="4B9A3041" w:rsidR="0023149A" w:rsidRDefault="0023149A">
                                    <w:pPr>
                                      <w:jc w:val="center"/>
                                      <w:rPr>
                                        <w:rFonts w:eastAsia="Times New Roman"/>
                                      </w:rPr>
                                    </w:pPr>
                                    <w:r>
                                      <w:rPr>
                                        <w:rFonts w:eastAsia="Times New Roman"/>
                                        <w:noProof/>
                                        <w:color w:val="0000FF"/>
                                      </w:rPr>
                                      <w:drawing>
                                        <wp:inline distT="0" distB="0" distL="0" distR="0" wp14:anchorId="790D7050" wp14:editId="02E5F950">
                                          <wp:extent cx="2143125" cy="2476500"/>
                                          <wp:effectExtent l="0" t="0" r="9525" b="0"/>
                                          <wp:docPr id="7" name="Picture 7" descr="A group of people standing outside a building&#10;&#10;Description automatically generated with medium confidenc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outside a building&#10;&#10;Description automatically generated with medium confidence">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43125" cy="2476500"/>
                                                  </a:xfrm>
                                                  <a:prstGeom prst="rect">
                                                    <a:avLst/>
                                                  </a:prstGeom>
                                                  <a:noFill/>
                                                  <a:ln>
                                                    <a:noFill/>
                                                  </a:ln>
                                                </pic:spPr>
                                              </pic:pic>
                                            </a:graphicData>
                                          </a:graphic>
                                        </wp:inline>
                                      </w:drawing>
                                    </w:r>
                                  </w:p>
                                </w:tc>
                              </w:tr>
                            </w:tbl>
                            <w:tbl>
                              <w:tblPr>
                                <w:tblpPr w:vertAnchor="text"/>
                                <w:tblW w:w="5775" w:type="dxa"/>
                                <w:tblCellMar>
                                  <w:left w:w="0" w:type="dxa"/>
                                  <w:right w:w="0" w:type="dxa"/>
                                </w:tblCellMar>
                                <w:tblLook w:val="04A0" w:firstRow="1" w:lastRow="0" w:firstColumn="1" w:lastColumn="0" w:noHBand="0" w:noVBand="1"/>
                              </w:tblPr>
                              <w:tblGrid>
                                <w:gridCol w:w="5775"/>
                              </w:tblGrid>
                              <w:tr w:rsidR="0023149A" w14:paraId="4E21B5AB" w14:textId="77777777">
                                <w:tc>
                                  <w:tcPr>
                                    <w:tcW w:w="0" w:type="auto"/>
                                    <w:tcMar>
                                      <w:top w:w="0" w:type="dxa"/>
                                      <w:left w:w="0" w:type="dxa"/>
                                      <w:bottom w:w="75" w:type="dxa"/>
                                      <w:right w:w="0" w:type="dxa"/>
                                    </w:tcMar>
                                    <w:hideMark/>
                                  </w:tcPr>
                                  <w:p w14:paraId="13B627CE" w14:textId="77777777" w:rsidR="0023149A" w:rsidRDefault="0023149A">
                                    <w:pPr>
                                      <w:spacing w:line="420" w:lineRule="exact"/>
                                      <w:rPr>
                                        <w:rFonts w:ascii="Arial" w:eastAsia="Times New Roman" w:hAnsi="Arial" w:cs="Arial"/>
                                        <w:color w:val="000000"/>
                                        <w:sz w:val="36"/>
                                        <w:szCs w:val="36"/>
                                      </w:rPr>
                                    </w:pPr>
                                    <w:r>
                                      <w:rPr>
                                        <w:rFonts w:ascii="Arial" w:eastAsia="Times New Roman" w:hAnsi="Arial" w:cs="Arial"/>
                                        <w:color w:val="000000"/>
                                        <w:sz w:val="36"/>
                                        <w:szCs w:val="36"/>
                                      </w:rPr>
                                      <w:t>Celebrate Reconnect Week, 4-10 October</w:t>
                                    </w:r>
                                  </w:p>
                                </w:tc>
                              </w:tr>
                              <w:tr w:rsidR="0023149A" w14:paraId="75B80FD6" w14:textId="77777777">
                                <w:tc>
                                  <w:tcPr>
                                    <w:tcW w:w="0" w:type="auto"/>
                                    <w:hideMark/>
                                  </w:tcPr>
                                  <w:p w14:paraId="7E4344EC" w14:textId="77777777" w:rsidR="0023149A" w:rsidRDefault="0023149A">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Engaging Rotary’s past program participants in club and district projects and meetings can be the key to making them feel that they have a place in Rotary. Rotary Reconnect Week, 4-10 October, is a great opportunity to invite alumni to participate in a service project, have a party that celebrates alumni, or just encourage them to pursue membership. Many alumni crave a personal connection to Rotary after their programs. As we celebrate Reconnect Week, we invite former Rotaractors, Interactors, Rotary Peace Fellows, Rotary Scholars, Rotary Youth Exchange students, and other alumni to renew their relationship with Rotary. </w:t>
                                    </w:r>
                                    <w:hyperlink r:id="rId25" w:history="1">
                                      <w:r>
                                        <w:rPr>
                                          <w:rStyle w:val="Hyperlink"/>
                                          <w:rFonts w:ascii="Arial" w:eastAsia="Times New Roman" w:hAnsi="Arial" w:cs="Arial"/>
                                          <w:color w:val="00A8E4"/>
                                          <w:sz w:val="21"/>
                                          <w:szCs w:val="21"/>
                                          <w:u w:val="none"/>
                                        </w:rPr>
                                        <w:t>Learn more</w:t>
                                      </w:r>
                                    </w:hyperlink>
                                    <w:r>
                                      <w:rPr>
                                        <w:rFonts w:ascii="Arial" w:eastAsia="Times New Roman" w:hAnsi="Arial" w:cs="Arial"/>
                                        <w:color w:val="333333"/>
                                        <w:sz w:val="21"/>
                                        <w:szCs w:val="21"/>
                                      </w:rPr>
                                      <w:t>.</w:t>
                                    </w:r>
                                  </w:p>
                                </w:tc>
                              </w:tr>
                            </w:tbl>
                            <w:p w14:paraId="3144798E" w14:textId="77777777" w:rsidR="0023149A" w:rsidRDefault="0023149A">
                              <w:pPr>
                                <w:rPr>
                                  <w:rFonts w:ascii="Times New Roman" w:eastAsia="Times New Roman" w:hAnsi="Times New Roman" w:cs="Times New Roman"/>
                                  <w:sz w:val="20"/>
                                  <w:szCs w:val="20"/>
                                </w:rPr>
                              </w:pPr>
                            </w:p>
                          </w:tc>
                        </w:tr>
                      </w:tbl>
                      <w:p w14:paraId="0B899960" w14:textId="77777777" w:rsidR="0023149A" w:rsidRDefault="0023149A">
                        <w:pPr>
                          <w:jc w:val="center"/>
                          <w:rPr>
                            <w:rFonts w:ascii="Times New Roman" w:eastAsia="Times New Roman" w:hAnsi="Times New Roman" w:cs="Times New Roman"/>
                            <w:sz w:val="20"/>
                            <w:szCs w:val="20"/>
                          </w:rPr>
                        </w:pPr>
                      </w:p>
                    </w:tc>
                  </w:tr>
                  <w:tr w:rsidR="0023149A" w14:paraId="23D1DEA3" w14:textId="77777777">
                    <w:trPr>
                      <w:trHeight w:val="270"/>
                      <w:jc w:val="center"/>
                    </w:trPr>
                    <w:tc>
                      <w:tcPr>
                        <w:tcW w:w="0" w:type="auto"/>
                        <w:vAlign w:val="center"/>
                        <w:hideMark/>
                      </w:tcPr>
                      <w:p w14:paraId="45CEA662" w14:textId="77777777" w:rsidR="0023149A" w:rsidRDefault="0023149A">
                        <w:pPr>
                          <w:spacing w:line="0" w:lineRule="atLeast"/>
                          <w:rPr>
                            <w:rFonts w:eastAsia="Times New Roman"/>
                            <w:sz w:val="2"/>
                            <w:szCs w:val="2"/>
                          </w:rPr>
                        </w:pPr>
                        <w:r>
                          <w:rPr>
                            <w:rFonts w:eastAsia="Times New Roman"/>
                            <w:sz w:val="2"/>
                            <w:szCs w:val="2"/>
                          </w:rPr>
                          <w:t> </w:t>
                        </w:r>
                      </w:p>
                    </w:tc>
                  </w:tr>
                </w:tbl>
                <w:p w14:paraId="4556CF4F"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1457CC47" w14:textId="77777777">
                    <w:trPr>
                      <w:trHeight w:val="105"/>
                      <w:jc w:val="center"/>
                    </w:trPr>
                    <w:tc>
                      <w:tcPr>
                        <w:tcW w:w="0" w:type="auto"/>
                        <w:vAlign w:val="center"/>
                        <w:hideMark/>
                      </w:tcPr>
                      <w:p w14:paraId="2E5BD71A"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66FE7BA2" w14:textId="77777777">
                    <w:trPr>
                      <w:trHeight w:val="15"/>
                      <w:jc w:val="center"/>
                    </w:trPr>
                    <w:tc>
                      <w:tcPr>
                        <w:tcW w:w="0" w:type="auto"/>
                        <w:hideMark/>
                      </w:tcPr>
                      <w:p w14:paraId="07446C61" w14:textId="722D32F0" w:rsidR="0023149A" w:rsidRDefault="0023149A">
                        <w:pPr>
                          <w:spacing w:line="15" w:lineRule="exact"/>
                          <w:jc w:val="center"/>
                          <w:rPr>
                            <w:rFonts w:eastAsia="Times New Roman"/>
                          </w:rPr>
                        </w:pPr>
                        <w:r>
                          <w:rPr>
                            <w:rFonts w:eastAsia="Times New Roman"/>
                            <w:noProof/>
                          </w:rPr>
                          <w:drawing>
                            <wp:inline distT="0" distB="0" distL="0" distR="0" wp14:anchorId="139AB403" wp14:editId="346A6EE6">
                              <wp:extent cx="5943600" cy="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0303914C" w14:textId="77777777">
                    <w:trPr>
                      <w:trHeight w:val="105"/>
                      <w:jc w:val="center"/>
                    </w:trPr>
                    <w:tc>
                      <w:tcPr>
                        <w:tcW w:w="0" w:type="auto"/>
                        <w:vAlign w:val="center"/>
                        <w:hideMark/>
                      </w:tcPr>
                      <w:p w14:paraId="4BD9F11C" w14:textId="77777777" w:rsidR="0023149A" w:rsidRDefault="0023149A">
                        <w:pPr>
                          <w:spacing w:line="0" w:lineRule="atLeast"/>
                          <w:rPr>
                            <w:rFonts w:eastAsia="Times New Roman"/>
                            <w:sz w:val="2"/>
                            <w:szCs w:val="2"/>
                          </w:rPr>
                        </w:pPr>
                        <w:r>
                          <w:rPr>
                            <w:rFonts w:eastAsia="Times New Roman"/>
                            <w:sz w:val="2"/>
                            <w:szCs w:val="2"/>
                          </w:rPr>
                          <w:t> </w:t>
                        </w:r>
                      </w:p>
                    </w:tc>
                  </w:tr>
                </w:tbl>
                <w:p w14:paraId="3AE9C715"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228E62C7" w14:textId="77777777">
                    <w:trPr>
                      <w:jc w:val="center"/>
                    </w:trPr>
                    <w:tc>
                      <w:tcPr>
                        <w:tcW w:w="0" w:type="auto"/>
                        <w:tcMar>
                          <w:top w:w="0" w:type="dxa"/>
                          <w:left w:w="300" w:type="dxa"/>
                          <w:bottom w:w="0" w:type="dxa"/>
                          <w:right w:w="300" w:type="dxa"/>
                        </w:tcMar>
                        <w:vAlign w:val="center"/>
                        <w:hideMark/>
                      </w:tcPr>
                      <w:p w14:paraId="35874C7F" w14:textId="77777777" w:rsidR="0023149A" w:rsidRDefault="0023149A">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DISTRICT CORNER</w:t>
                        </w:r>
                      </w:p>
                    </w:tc>
                  </w:tr>
                </w:tbl>
                <w:p w14:paraId="4B704070"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353947E1" w14:textId="77777777">
                    <w:trPr>
                      <w:trHeight w:val="105"/>
                      <w:jc w:val="center"/>
                    </w:trPr>
                    <w:tc>
                      <w:tcPr>
                        <w:tcW w:w="0" w:type="auto"/>
                        <w:vAlign w:val="center"/>
                        <w:hideMark/>
                      </w:tcPr>
                      <w:p w14:paraId="2C64E1DB"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70B54E69" w14:textId="77777777">
                    <w:trPr>
                      <w:trHeight w:val="15"/>
                      <w:jc w:val="center"/>
                    </w:trPr>
                    <w:tc>
                      <w:tcPr>
                        <w:tcW w:w="0" w:type="auto"/>
                        <w:hideMark/>
                      </w:tcPr>
                      <w:p w14:paraId="71875ADA" w14:textId="1FD8BACF" w:rsidR="0023149A" w:rsidRDefault="0023149A">
                        <w:pPr>
                          <w:spacing w:line="15" w:lineRule="exact"/>
                          <w:jc w:val="center"/>
                          <w:rPr>
                            <w:rFonts w:eastAsia="Times New Roman"/>
                          </w:rPr>
                        </w:pPr>
                        <w:r>
                          <w:rPr>
                            <w:rFonts w:eastAsia="Times New Roman"/>
                            <w:noProof/>
                          </w:rPr>
                          <w:drawing>
                            <wp:inline distT="0" distB="0" distL="0" distR="0" wp14:anchorId="30F88FD0" wp14:editId="0EE91BB5">
                              <wp:extent cx="5943600" cy="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404955C6" w14:textId="77777777">
                    <w:trPr>
                      <w:trHeight w:val="105"/>
                      <w:jc w:val="center"/>
                    </w:trPr>
                    <w:tc>
                      <w:tcPr>
                        <w:tcW w:w="0" w:type="auto"/>
                        <w:vAlign w:val="center"/>
                        <w:hideMark/>
                      </w:tcPr>
                      <w:p w14:paraId="768DFDAA" w14:textId="77777777" w:rsidR="0023149A" w:rsidRDefault="0023149A">
                        <w:pPr>
                          <w:spacing w:line="0" w:lineRule="atLeast"/>
                          <w:rPr>
                            <w:rFonts w:eastAsia="Times New Roman"/>
                            <w:sz w:val="2"/>
                            <w:szCs w:val="2"/>
                          </w:rPr>
                        </w:pPr>
                        <w:r>
                          <w:rPr>
                            <w:rFonts w:eastAsia="Times New Roman"/>
                            <w:sz w:val="2"/>
                            <w:szCs w:val="2"/>
                          </w:rPr>
                          <w:t> </w:t>
                        </w:r>
                      </w:p>
                    </w:tc>
                  </w:tr>
                </w:tbl>
                <w:p w14:paraId="586C5FE0"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2F7DA09C" w14:textId="77777777">
                    <w:trPr>
                      <w:jc w:val="center"/>
                    </w:trPr>
                    <w:tc>
                      <w:tcPr>
                        <w:tcW w:w="0" w:type="auto"/>
                        <w:tcMar>
                          <w:top w:w="0" w:type="dxa"/>
                          <w:left w:w="300" w:type="dxa"/>
                          <w:bottom w:w="45" w:type="dxa"/>
                          <w:right w:w="300" w:type="dxa"/>
                        </w:tcMar>
                        <w:hideMark/>
                      </w:tcPr>
                      <w:p w14:paraId="50A6F123" w14:textId="77777777" w:rsidR="0023149A" w:rsidRDefault="0023149A">
                        <w:pPr>
                          <w:spacing w:line="450" w:lineRule="exact"/>
                          <w:rPr>
                            <w:rFonts w:ascii="Arial" w:eastAsia="Times New Roman" w:hAnsi="Arial" w:cs="Arial"/>
                            <w:color w:val="000000"/>
                            <w:sz w:val="36"/>
                            <w:szCs w:val="36"/>
                          </w:rPr>
                        </w:pPr>
                        <w:r>
                          <w:rPr>
                            <w:rFonts w:ascii="Arial" w:eastAsia="Times New Roman" w:hAnsi="Arial" w:cs="Arial"/>
                            <w:color w:val="000000"/>
                            <w:sz w:val="36"/>
                            <w:szCs w:val="36"/>
                          </w:rPr>
                          <w:t>Virtual exchanges provide great experiences</w:t>
                        </w:r>
                      </w:p>
                    </w:tc>
                  </w:tr>
                  <w:tr w:rsidR="0023149A" w14:paraId="3F801295" w14:textId="77777777">
                    <w:trPr>
                      <w:jc w:val="center"/>
                    </w:trPr>
                    <w:tc>
                      <w:tcPr>
                        <w:tcW w:w="0" w:type="auto"/>
                        <w:tcMar>
                          <w:top w:w="0" w:type="dxa"/>
                          <w:left w:w="300" w:type="dxa"/>
                          <w:bottom w:w="0" w:type="dxa"/>
                          <w:right w:w="300" w:type="dxa"/>
                        </w:tcMar>
                        <w:hideMark/>
                      </w:tcPr>
                      <w:p w14:paraId="018752CC" w14:textId="77777777" w:rsidR="0023149A" w:rsidRDefault="0023149A">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Rotary members have demonstrated their adaptability in a wide variety of ways during the COVID-19 pandemic. For example, the virtual exchanges they hosted allowed certified districts to continue to offer young people a unique opportunity to engage and collaborate with people from other cultures online. To support this program, we’ve created a video that you can use to promote your Rotary Youth Exchange program to eligible students and excite and invigorate volunteers. </w:t>
                        </w:r>
                        <w:hyperlink r:id="rId26" w:history="1">
                          <w:r>
                            <w:rPr>
                              <w:rStyle w:val="Hyperlink"/>
                              <w:rFonts w:ascii="Arial" w:eastAsia="Times New Roman" w:hAnsi="Arial" w:cs="Arial"/>
                              <w:color w:val="00A8E4"/>
                              <w:sz w:val="21"/>
                              <w:szCs w:val="21"/>
                              <w:u w:val="none"/>
                            </w:rPr>
                            <w:t>Watch the video</w:t>
                          </w:r>
                        </w:hyperlink>
                        <w:r>
                          <w:rPr>
                            <w:rFonts w:ascii="Arial" w:eastAsia="Times New Roman" w:hAnsi="Arial" w:cs="Arial"/>
                            <w:color w:val="333333"/>
                            <w:sz w:val="21"/>
                            <w:szCs w:val="21"/>
                          </w:rPr>
                          <w:t xml:space="preserve"> to learn more about virtual exchanges, and </w:t>
                        </w:r>
                        <w:hyperlink r:id="rId27" w:history="1">
                          <w:r>
                            <w:rPr>
                              <w:rStyle w:val="Hyperlink"/>
                              <w:rFonts w:ascii="Arial" w:eastAsia="Times New Roman" w:hAnsi="Arial" w:cs="Arial"/>
                              <w:color w:val="00A8E4"/>
                              <w:sz w:val="21"/>
                              <w:szCs w:val="21"/>
                              <w:u w:val="none"/>
                            </w:rPr>
                            <w:t>download this customizable version</w:t>
                          </w:r>
                        </w:hyperlink>
                        <w:r>
                          <w:rPr>
                            <w:rFonts w:ascii="Arial" w:eastAsia="Times New Roman" w:hAnsi="Arial" w:cs="Arial"/>
                            <w:color w:val="333333"/>
                            <w:sz w:val="21"/>
                            <w:szCs w:val="21"/>
                          </w:rPr>
                          <w:t xml:space="preserve"> to share, inserting your program’s information at the end.</w:t>
                        </w:r>
                      </w:p>
                    </w:tc>
                  </w:tr>
                  <w:tr w:rsidR="0023149A" w14:paraId="06CD1EBE" w14:textId="77777777">
                    <w:trPr>
                      <w:trHeight w:val="225"/>
                      <w:jc w:val="center"/>
                    </w:trPr>
                    <w:tc>
                      <w:tcPr>
                        <w:tcW w:w="0" w:type="auto"/>
                        <w:vAlign w:val="center"/>
                        <w:hideMark/>
                      </w:tcPr>
                      <w:p w14:paraId="2F55B9FE" w14:textId="77777777" w:rsidR="0023149A" w:rsidRDefault="0023149A">
                        <w:pPr>
                          <w:spacing w:line="0" w:lineRule="atLeast"/>
                          <w:rPr>
                            <w:rFonts w:eastAsia="Times New Roman"/>
                            <w:sz w:val="2"/>
                            <w:szCs w:val="2"/>
                          </w:rPr>
                        </w:pPr>
                        <w:r>
                          <w:rPr>
                            <w:rFonts w:eastAsia="Times New Roman"/>
                            <w:sz w:val="2"/>
                            <w:szCs w:val="2"/>
                          </w:rPr>
                          <w:t> </w:t>
                        </w:r>
                      </w:p>
                    </w:tc>
                  </w:tr>
                </w:tbl>
                <w:p w14:paraId="06210DDC"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28E6EE28" w14:textId="77777777">
                    <w:trPr>
                      <w:trHeight w:val="105"/>
                      <w:jc w:val="center"/>
                    </w:trPr>
                    <w:tc>
                      <w:tcPr>
                        <w:tcW w:w="0" w:type="auto"/>
                        <w:vAlign w:val="center"/>
                        <w:hideMark/>
                      </w:tcPr>
                      <w:p w14:paraId="3D1D5231"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64D1C051" w14:textId="77777777">
                    <w:trPr>
                      <w:trHeight w:val="15"/>
                      <w:jc w:val="center"/>
                    </w:trPr>
                    <w:tc>
                      <w:tcPr>
                        <w:tcW w:w="0" w:type="auto"/>
                        <w:hideMark/>
                      </w:tcPr>
                      <w:p w14:paraId="3E4B2B87" w14:textId="015FD561" w:rsidR="0023149A" w:rsidRDefault="0023149A">
                        <w:pPr>
                          <w:spacing w:line="15" w:lineRule="exact"/>
                          <w:jc w:val="center"/>
                          <w:rPr>
                            <w:rFonts w:eastAsia="Times New Roman"/>
                          </w:rPr>
                        </w:pPr>
                        <w:r>
                          <w:rPr>
                            <w:rFonts w:eastAsia="Times New Roman"/>
                            <w:noProof/>
                          </w:rPr>
                          <w:drawing>
                            <wp:inline distT="0" distB="0" distL="0" distR="0" wp14:anchorId="4AB1E54B" wp14:editId="53ABD038">
                              <wp:extent cx="594360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718F4D2B" w14:textId="77777777">
                    <w:trPr>
                      <w:trHeight w:val="105"/>
                      <w:jc w:val="center"/>
                    </w:trPr>
                    <w:tc>
                      <w:tcPr>
                        <w:tcW w:w="0" w:type="auto"/>
                        <w:vAlign w:val="center"/>
                        <w:hideMark/>
                      </w:tcPr>
                      <w:p w14:paraId="5DCBE14E" w14:textId="77777777" w:rsidR="0023149A" w:rsidRDefault="0023149A">
                        <w:pPr>
                          <w:spacing w:line="0" w:lineRule="atLeast"/>
                          <w:rPr>
                            <w:rFonts w:eastAsia="Times New Roman"/>
                            <w:sz w:val="2"/>
                            <w:szCs w:val="2"/>
                          </w:rPr>
                        </w:pPr>
                        <w:r>
                          <w:rPr>
                            <w:rFonts w:eastAsia="Times New Roman"/>
                            <w:sz w:val="2"/>
                            <w:szCs w:val="2"/>
                          </w:rPr>
                          <w:t> </w:t>
                        </w:r>
                      </w:p>
                    </w:tc>
                  </w:tr>
                </w:tbl>
                <w:p w14:paraId="219050AD"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4B8A9771" w14:textId="77777777">
                    <w:trPr>
                      <w:jc w:val="center"/>
                    </w:trPr>
                    <w:tc>
                      <w:tcPr>
                        <w:tcW w:w="0" w:type="auto"/>
                        <w:tcMar>
                          <w:top w:w="0" w:type="dxa"/>
                          <w:left w:w="300" w:type="dxa"/>
                          <w:bottom w:w="0" w:type="dxa"/>
                          <w:right w:w="300" w:type="dxa"/>
                        </w:tcMar>
                        <w:vAlign w:val="center"/>
                        <w:hideMark/>
                      </w:tcPr>
                      <w:p w14:paraId="3873BF9C" w14:textId="77777777" w:rsidR="0023149A" w:rsidRDefault="0023149A">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MEETING PLACE</w:t>
                        </w:r>
                      </w:p>
                    </w:tc>
                  </w:tr>
                </w:tbl>
                <w:p w14:paraId="1EE0A6BD"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06C446BD" w14:textId="77777777">
                    <w:trPr>
                      <w:trHeight w:val="105"/>
                      <w:jc w:val="center"/>
                    </w:trPr>
                    <w:tc>
                      <w:tcPr>
                        <w:tcW w:w="0" w:type="auto"/>
                        <w:vAlign w:val="center"/>
                        <w:hideMark/>
                      </w:tcPr>
                      <w:p w14:paraId="2B696E96"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020ACFDD" w14:textId="77777777">
                    <w:trPr>
                      <w:trHeight w:val="15"/>
                      <w:jc w:val="center"/>
                    </w:trPr>
                    <w:tc>
                      <w:tcPr>
                        <w:tcW w:w="0" w:type="auto"/>
                        <w:hideMark/>
                      </w:tcPr>
                      <w:p w14:paraId="32DA76C2" w14:textId="6ACAB31E" w:rsidR="0023149A" w:rsidRDefault="0023149A">
                        <w:pPr>
                          <w:spacing w:line="15" w:lineRule="exact"/>
                          <w:jc w:val="center"/>
                          <w:rPr>
                            <w:rFonts w:eastAsia="Times New Roman"/>
                          </w:rPr>
                        </w:pPr>
                        <w:r>
                          <w:rPr>
                            <w:rFonts w:eastAsia="Times New Roman"/>
                            <w:noProof/>
                          </w:rPr>
                          <w:drawing>
                            <wp:inline distT="0" distB="0" distL="0" distR="0" wp14:anchorId="25B65A12" wp14:editId="0574BEDC">
                              <wp:extent cx="594360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3149A" w14:paraId="4F74CF62" w14:textId="77777777">
                    <w:trPr>
                      <w:trHeight w:val="105"/>
                      <w:jc w:val="center"/>
                    </w:trPr>
                    <w:tc>
                      <w:tcPr>
                        <w:tcW w:w="0" w:type="auto"/>
                        <w:vAlign w:val="center"/>
                        <w:hideMark/>
                      </w:tcPr>
                      <w:p w14:paraId="73D50D86" w14:textId="77777777" w:rsidR="0023149A" w:rsidRDefault="0023149A">
                        <w:pPr>
                          <w:spacing w:line="0" w:lineRule="atLeast"/>
                          <w:rPr>
                            <w:rFonts w:eastAsia="Times New Roman"/>
                            <w:sz w:val="2"/>
                            <w:szCs w:val="2"/>
                          </w:rPr>
                        </w:pPr>
                        <w:r>
                          <w:rPr>
                            <w:rFonts w:eastAsia="Times New Roman"/>
                            <w:sz w:val="2"/>
                            <w:szCs w:val="2"/>
                          </w:rPr>
                          <w:t> </w:t>
                        </w:r>
                      </w:p>
                    </w:tc>
                  </w:tr>
                </w:tbl>
                <w:p w14:paraId="4F44BD30"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3149A" w14:paraId="6DFB1180" w14:textId="77777777">
                    <w:trPr>
                      <w:jc w:val="center"/>
                    </w:trPr>
                    <w:tc>
                      <w:tcPr>
                        <w:tcW w:w="0" w:type="auto"/>
                        <w:tcMar>
                          <w:top w:w="0" w:type="dxa"/>
                          <w:left w:w="300" w:type="dxa"/>
                          <w:bottom w:w="45" w:type="dxa"/>
                          <w:right w:w="300" w:type="dxa"/>
                        </w:tcMar>
                        <w:hideMark/>
                      </w:tcPr>
                      <w:p w14:paraId="1B1ACB6F" w14:textId="77777777" w:rsidR="0023149A" w:rsidRDefault="0023149A">
                        <w:pPr>
                          <w:spacing w:line="450" w:lineRule="exact"/>
                          <w:rPr>
                            <w:rFonts w:ascii="Arial" w:eastAsia="Times New Roman" w:hAnsi="Arial" w:cs="Arial"/>
                            <w:color w:val="000000"/>
                            <w:sz w:val="36"/>
                            <w:szCs w:val="36"/>
                          </w:rPr>
                        </w:pPr>
                        <w:r>
                          <w:rPr>
                            <w:rFonts w:ascii="Arial" w:eastAsia="Times New Roman" w:hAnsi="Arial" w:cs="Arial"/>
                            <w:color w:val="000000"/>
                            <w:sz w:val="36"/>
                            <w:szCs w:val="36"/>
                          </w:rPr>
                          <w:t>Call for breakout session proposals for the 2022 Rotary International Convention in Houston, Texas, USA</w:t>
                        </w:r>
                      </w:p>
                    </w:tc>
                  </w:tr>
                  <w:tr w:rsidR="0023149A" w14:paraId="202C07CB" w14:textId="77777777">
                    <w:trPr>
                      <w:jc w:val="center"/>
                    </w:trPr>
                    <w:tc>
                      <w:tcPr>
                        <w:tcW w:w="0" w:type="auto"/>
                        <w:tcMar>
                          <w:top w:w="0" w:type="dxa"/>
                          <w:left w:w="300" w:type="dxa"/>
                          <w:bottom w:w="0" w:type="dxa"/>
                          <w:right w:w="300" w:type="dxa"/>
                        </w:tcMar>
                        <w:hideMark/>
                      </w:tcPr>
                      <w:p w14:paraId="53DB53D5" w14:textId="77777777" w:rsidR="0023149A" w:rsidRDefault="0023149A">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Do you have an idea or project that you want to share with the Rotary family? Breakout sessions can inspire attendees, help them improve their leadership skills, and give them new ideas for service projects, fundraising, diversifying membership, and more. Help us build an inclusive breakout program that celebrates Rotary’s diversity, projects, and achievements. We’re seeking proposals for sessions in English, Portuguese, and Spanish.</w:t>
                        </w:r>
                        <w:r>
                          <w:rPr>
                            <w:rFonts w:ascii="Arial" w:eastAsia="Times New Roman" w:hAnsi="Arial" w:cs="Arial"/>
                            <w:color w:val="333333"/>
                            <w:sz w:val="21"/>
                            <w:szCs w:val="21"/>
                          </w:rPr>
                          <w:br/>
                          <w:t xml:space="preserve">Complete the </w:t>
                        </w:r>
                        <w:hyperlink r:id="rId28" w:history="1">
                          <w:r>
                            <w:rPr>
                              <w:rStyle w:val="Hyperlink"/>
                              <w:rFonts w:ascii="Arial" w:eastAsia="Times New Roman" w:hAnsi="Arial" w:cs="Arial"/>
                              <w:color w:val="00A8E4"/>
                              <w:sz w:val="21"/>
                              <w:szCs w:val="21"/>
                              <w:u w:val="none"/>
                            </w:rPr>
                            <w:t>online breakout proposal form</w:t>
                          </w:r>
                        </w:hyperlink>
                        <w:r>
                          <w:rPr>
                            <w:rFonts w:ascii="Arial" w:eastAsia="Times New Roman" w:hAnsi="Arial" w:cs="Arial"/>
                            <w:color w:val="333333"/>
                            <w:sz w:val="21"/>
                            <w:szCs w:val="21"/>
                          </w:rPr>
                          <w:t xml:space="preserve"> by Thursday, 30 September. If you have any questions, write to </w:t>
                        </w:r>
                        <w:hyperlink r:id="rId29" w:history="1">
                          <w:r>
                            <w:rPr>
                              <w:rStyle w:val="Hyperlink"/>
                              <w:rFonts w:ascii="Arial" w:eastAsia="Times New Roman" w:hAnsi="Arial" w:cs="Arial"/>
                              <w:color w:val="00A8E4"/>
                              <w:sz w:val="21"/>
                              <w:szCs w:val="21"/>
                              <w:u w:val="none"/>
                            </w:rPr>
                            <w:t>conventionbreakouts@rotary.org</w:t>
                          </w:r>
                        </w:hyperlink>
                      </w:p>
                    </w:tc>
                  </w:tr>
                  <w:tr w:rsidR="0023149A" w14:paraId="60B6949B" w14:textId="77777777">
                    <w:trPr>
                      <w:trHeight w:val="225"/>
                      <w:jc w:val="center"/>
                    </w:trPr>
                    <w:tc>
                      <w:tcPr>
                        <w:tcW w:w="0" w:type="auto"/>
                        <w:vAlign w:val="center"/>
                        <w:hideMark/>
                      </w:tcPr>
                      <w:p w14:paraId="5433C26C" w14:textId="77777777" w:rsidR="0023149A" w:rsidRDefault="0023149A">
                        <w:pPr>
                          <w:spacing w:line="0" w:lineRule="atLeast"/>
                          <w:rPr>
                            <w:rFonts w:eastAsia="Times New Roman"/>
                            <w:sz w:val="2"/>
                            <w:szCs w:val="2"/>
                          </w:rPr>
                        </w:pPr>
                        <w:r>
                          <w:rPr>
                            <w:rFonts w:eastAsia="Times New Roman"/>
                            <w:sz w:val="2"/>
                            <w:szCs w:val="2"/>
                          </w:rPr>
                          <w:t> </w:t>
                        </w:r>
                      </w:p>
                    </w:tc>
                  </w:tr>
                  <w:tr w:rsidR="0023149A" w14:paraId="05FE2972" w14:textId="77777777">
                    <w:trPr>
                      <w:jc w:val="center"/>
                    </w:trPr>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23149A" w14:paraId="408EF26B" w14:textId="77777777">
                          <w:trPr>
                            <w:trHeight w:val="30"/>
                          </w:trPr>
                          <w:tc>
                            <w:tcPr>
                              <w:tcW w:w="0" w:type="auto"/>
                              <w:shd w:val="clear" w:color="auto" w:fill="EEEEEE"/>
                              <w:hideMark/>
                            </w:tcPr>
                            <w:p w14:paraId="7A704834" w14:textId="3F9378A4" w:rsidR="0023149A" w:rsidRDefault="0023149A">
                              <w:pPr>
                                <w:spacing w:line="0" w:lineRule="atLeast"/>
                                <w:jc w:val="center"/>
                                <w:rPr>
                                  <w:rFonts w:eastAsia="Times New Roman"/>
                                  <w:sz w:val="2"/>
                                  <w:szCs w:val="2"/>
                                </w:rPr>
                              </w:pPr>
                              <w:r>
                                <w:rPr>
                                  <w:rFonts w:eastAsia="Times New Roman"/>
                                  <w:noProof/>
                                  <w:sz w:val="2"/>
                                  <w:szCs w:val="2"/>
                                </w:rPr>
                                <w:drawing>
                                  <wp:inline distT="0" distB="0" distL="0" distR="0" wp14:anchorId="5FAA26A0" wp14:editId="1D3CC66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6F6D2B4" w14:textId="77777777" w:rsidR="0023149A" w:rsidRDefault="0023149A">
                        <w:pPr>
                          <w:rPr>
                            <w:rFonts w:ascii="Times New Roman" w:eastAsia="Times New Roman" w:hAnsi="Times New Roman" w:cs="Times New Roman"/>
                            <w:sz w:val="20"/>
                            <w:szCs w:val="20"/>
                          </w:rPr>
                        </w:pPr>
                      </w:p>
                    </w:tc>
                  </w:tr>
                </w:tbl>
                <w:p w14:paraId="7031F6CE" w14:textId="77777777" w:rsidR="0023149A" w:rsidRDefault="0023149A">
                  <w:pPr>
                    <w:jc w:val="center"/>
                    <w:rPr>
                      <w:rFonts w:ascii="Times New Roman" w:eastAsia="Times New Roman" w:hAnsi="Times New Roman" w:cs="Times New Roman"/>
                      <w:sz w:val="20"/>
                      <w:szCs w:val="20"/>
                    </w:rPr>
                  </w:pPr>
                </w:p>
              </w:tc>
            </w:tr>
            <w:tr w:rsidR="0023149A" w14:paraId="35140854" w14:textId="77777777">
              <w:tblPrEx>
                <w:shd w:val="clear" w:color="auto" w:fill="EDEDEF"/>
              </w:tblPrEx>
              <w:trPr>
                <w:jc w:val="center"/>
                <w:hidden/>
              </w:trPr>
              <w:tc>
                <w:tcPr>
                  <w:tcW w:w="0" w:type="auto"/>
                  <w:shd w:val="clear" w:color="auto" w:fill="EDEDEF"/>
                  <w:tcMar>
                    <w:top w:w="0" w:type="dxa"/>
                    <w:left w:w="300" w:type="dxa"/>
                    <w:bottom w:w="0" w:type="dxa"/>
                    <w:right w:w="300" w:type="dxa"/>
                  </w:tcMar>
                </w:tcPr>
                <w:p w14:paraId="635CD60F" w14:textId="77777777" w:rsidR="0023149A" w:rsidRDefault="0023149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450"/>
                  </w:tblGrid>
                  <w:tr w:rsidR="0023149A" w14:paraId="679EB2D3" w14:textId="77777777">
                    <w:trPr>
                      <w:trHeight w:val="300"/>
                      <w:jc w:val="center"/>
                    </w:trPr>
                    <w:tc>
                      <w:tcPr>
                        <w:tcW w:w="0" w:type="auto"/>
                        <w:vAlign w:val="center"/>
                        <w:hideMark/>
                      </w:tcPr>
                      <w:p w14:paraId="7B8CE79F" w14:textId="77777777" w:rsidR="0023149A" w:rsidRDefault="0023149A">
                        <w:pPr>
                          <w:rPr>
                            <w:rFonts w:eastAsia="Times New Roman"/>
                          </w:rPr>
                        </w:pPr>
                        <w:r>
                          <w:rPr>
                            <w:rFonts w:eastAsia="Times New Roman"/>
                          </w:rPr>
                          <w:t> </w:t>
                        </w:r>
                      </w:p>
                    </w:tc>
                  </w:tr>
                  <w:tr w:rsidR="0023149A" w14:paraId="6931B563" w14:textId="77777777">
                    <w:trPr>
                      <w:jc w:val="center"/>
                    </w:trPr>
                    <w:tc>
                      <w:tcPr>
                        <w:tcW w:w="0" w:type="auto"/>
                        <w:hideMark/>
                      </w:tcPr>
                      <w:p w14:paraId="4E3F306D" w14:textId="77777777" w:rsidR="0023149A" w:rsidRDefault="0023149A">
                        <w:pPr>
                          <w:spacing w:line="255" w:lineRule="exact"/>
                          <w:jc w:val="center"/>
                          <w:rPr>
                            <w:rFonts w:ascii="Arial" w:eastAsia="Times New Roman" w:hAnsi="Arial" w:cs="Arial"/>
                            <w:color w:val="EEEEEE"/>
                            <w:sz w:val="21"/>
                            <w:szCs w:val="21"/>
                          </w:rPr>
                        </w:pPr>
                        <w:r>
                          <w:rPr>
                            <w:rStyle w:val="Strong"/>
                            <w:rFonts w:ascii="Arial" w:eastAsia="Times New Roman" w:hAnsi="Arial" w:cs="Arial"/>
                            <w:color w:val="333333"/>
                            <w:sz w:val="21"/>
                            <w:szCs w:val="21"/>
                          </w:rPr>
                          <w:t>Rotary International</w:t>
                        </w:r>
                        <w:r>
                          <w:rPr>
                            <w:rFonts w:ascii="Arial" w:eastAsia="Times New Roman" w:hAnsi="Arial" w:cs="Arial"/>
                            <w:color w:val="333333"/>
                            <w:sz w:val="21"/>
                            <w:szCs w:val="21"/>
                          </w:rPr>
                          <w:br/>
                        </w:r>
                        <w:r>
                          <w:rPr>
                            <w:rFonts w:ascii="Arial" w:eastAsia="Times New Roman" w:hAnsi="Arial" w:cs="Arial"/>
                            <w:color w:val="333333"/>
                            <w:sz w:val="21"/>
                            <w:szCs w:val="21"/>
                          </w:rPr>
                          <w:br/>
                          <w:t xml:space="preserve">One Rotary Center, 1560 </w:t>
                        </w:r>
                        <w:proofErr w:type="spellStart"/>
                        <w:r>
                          <w:rPr>
                            <w:rFonts w:ascii="Arial" w:eastAsia="Times New Roman" w:hAnsi="Arial" w:cs="Arial"/>
                            <w:color w:val="333333"/>
                            <w:sz w:val="21"/>
                            <w:szCs w:val="21"/>
                          </w:rPr>
                          <w:t>ShermanAve</w:t>
                        </w:r>
                        <w:proofErr w:type="spellEnd"/>
                        <w:r>
                          <w:rPr>
                            <w:rFonts w:ascii="Arial" w:eastAsia="Times New Roman" w:hAnsi="Arial" w:cs="Arial"/>
                            <w:color w:val="333333"/>
                            <w:sz w:val="21"/>
                            <w:szCs w:val="21"/>
                          </w:rPr>
                          <w:t>., Evanston, IL 60201-3698 USA</w:t>
                        </w:r>
                      </w:p>
                    </w:tc>
                  </w:tr>
                  <w:tr w:rsidR="0023149A" w14:paraId="6BA79DC6" w14:textId="77777777">
                    <w:trPr>
                      <w:trHeight w:val="150"/>
                      <w:jc w:val="center"/>
                    </w:trPr>
                    <w:tc>
                      <w:tcPr>
                        <w:tcW w:w="0" w:type="auto"/>
                        <w:vAlign w:val="center"/>
                        <w:hideMark/>
                      </w:tcPr>
                      <w:p w14:paraId="33089778" w14:textId="77777777" w:rsidR="0023149A" w:rsidRDefault="0023149A">
                        <w:pPr>
                          <w:spacing w:line="0" w:lineRule="atLeast"/>
                          <w:rPr>
                            <w:rFonts w:eastAsia="Times New Roman"/>
                            <w:sz w:val="2"/>
                            <w:szCs w:val="2"/>
                          </w:rPr>
                        </w:pPr>
                        <w:r>
                          <w:rPr>
                            <w:rFonts w:eastAsia="Times New Roman"/>
                            <w:sz w:val="2"/>
                            <w:szCs w:val="2"/>
                          </w:rPr>
                          <w:t> </w:t>
                        </w:r>
                      </w:p>
                    </w:tc>
                  </w:tr>
                </w:tbl>
                <w:p w14:paraId="185CA433" w14:textId="77777777" w:rsidR="0023149A" w:rsidRDefault="0023149A">
                  <w:pPr>
                    <w:jc w:val="center"/>
                    <w:rPr>
                      <w:rFonts w:ascii="Times New Roman" w:eastAsia="Times New Roman" w:hAnsi="Times New Roman" w:cs="Times New Roman"/>
                      <w:sz w:val="20"/>
                      <w:szCs w:val="20"/>
                    </w:rPr>
                  </w:pPr>
                </w:p>
              </w:tc>
            </w:tr>
            <w:tr w:rsidR="0023149A" w14:paraId="256CF155" w14:textId="77777777">
              <w:tblPrEx>
                <w:shd w:val="clear" w:color="auto" w:fill="EDEDEF"/>
              </w:tblPrEx>
              <w:trPr>
                <w:jc w:val="center"/>
              </w:trPr>
              <w:tc>
                <w:tcPr>
                  <w:tcW w:w="0" w:type="auto"/>
                  <w:shd w:val="clear" w:color="auto" w:fill="333333"/>
                  <w:vAlign w:val="center"/>
                  <w:hideMark/>
                </w:tcPr>
                <w:p w14:paraId="5C904326" w14:textId="3D5014DF" w:rsidR="0023149A" w:rsidRDefault="0023149A">
                  <w:pPr>
                    <w:spacing w:line="15" w:lineRule="exact"/>
                    <w:rPr>
                      <w:rFonts w:eastAsia="Times New Roman"/>
                    </w:rPr>
                  </w:pPr>
                  <w:r>
                    <w:rPr>
                      <w:rFonts w:eastAsia="Times New Roman"/>
                      <w:noProof/>
                    </w:rPr>
                    <w:drawing>
                      <wp:inline distT="0" distB="0" distL="0" distR="0" wp14:anchorId="1D98A9E9" wp14:editId="433758A2">
                        <wp:extent cx="594360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bl>
          <w:p w14:paraId="5F730C44" w14:textId="77777777" w:rsidR="0023149A" w:rsidRDefault="0023149A">
            <w:pPr>
              <w:jc w:val="center"/>
              <w:rPr>
                <w:rFonts w:ascii="Times New Roman" w:eastAsia="Times New Roman" w:hAnsi="Times New Roman" w:cs="Times New Roman"/>
                <w:sz w:val="20"/>
                <w:szCs w:val="20"/>
              </w:rPr>
            </w:pPr>
          </w:p>
        </w:tc>
      </w:tr>
    </w:tbl>
    <w:p w14:paraId="1BDFE5CB" w14:textId="77777777" w:rsidR="00BE247A" w:rsidRDefault="00BE247A" w:rsidP="00050DF7"/>
    <w:sectPr w:rsidR="00BE247A" w:rsidSect="00050DF7">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3766D"/>
    <w:multiLevelType w:val="multilevel"/>
    <w:tmpl w:val="1452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9A"/>
    <w:rsid w:val="00050DF7"/>
    <w:rsid w:val="0023149A"/>
    <w:rsid w:val="00396AB4"/>
    <w:rsid w:val="00B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E089"/>
  <w15:chartTrackingRefBased/>
  <w15:docId w15:val="{AF1BC0E5-8F15-4064-BBC0-C2FBED9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396AB4"/>
    <w:pPr>
      <w:autoSpaceDE w:val="0"/>
      <w:autoSpaceDN w:val="0"/>
      <w:adjustRightInd w:val="0"/>
      <w:ind w:left="240" w:hanging="240"/>
    </w:pPr>
    <w:rPr>
      <w:rFonts w:ascii="Arial" w:eastAsia="Times New Roman" w:hAnsi="Arial" w:cstheme="minorHAnsi"/>
      <w:color w:val="000000" w:themeColor="text1"/>
      <w:sz w:val="24"/>
      <w:szCs w:val="18"/>
    </w:rPr>
  </w:style>
  <w:style w:type="paragraph" w:styleId="NormalWeb">
    <w:name w:val="Normal (Web)"/>
    <w:basedOn w:val="Normal"/>
    <w:uiPriority w:val="99"/>
    <w:semiHidden/>
    <w:unhideWhenUsed/>
    <w:rsid w:val="0023149A"/>
  </w:style>
  <w:style w:type="character" w:styleId="Strong">
    <w:name w:val="Strong"/>
    <w:basedOn w:val="DefaultParagraphFont"/>
    <w:uiPriority w:val="22"/>
    <w:qFormat/>
    <w:rsid w:val="0023149A"/>
    <w:rPr>
      <w:b/>
      <w:bCs/>
    </w:rPr>
  </w:style>
  <w:style w:type="character" w:styleId="Hyperlink">
    <w:name w:val="Hyperlink"/>
    <w:basedOn w:val="DefaultParagraphFont"/>
    <w:uiPriority w:val="99"/>
    <w:semiHidden/>
    <w:unhideWhenUsed/>
    <w:rsid w:val="00231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4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msgfocus.rotary.org/files/amf_highroad_solution/workspace_21/spacer-dot.gif" TargetMode="External"/><Relationship Id="rId13" Type="http://schemas.openxmlformats.org/officeDocument/2006/relationships/hyperlink" Target="https://msgfocus.rotary.org/c/1zZJ9pykvzBUQfj4G2K6MvPSiRPb" TargetMode="External"/><Relationship Id="rId18" Type="http://schemas.openxmlformats.org/officeDocument/2006/relationships/image" Target="media/image4.jpeg"/><Relationship Id="rId26" Type="http://schemas.openxmlformats.org/officeDocument/2006/relationships/hyperlink" Target="https://msgfocus.rotary.org/c/1zZJbRva4keP2dmn6H752PqqbckT" TargetMode="External"/><Relationship Id="rId3" Type="http://schemas.openxmlformats.org/officeDocument/2006/relationships/settings" Target="settings.xml"/><Relationship Id="rId21" Type="http://schemas.openxmlformats.org/officeDocument/2006/relationships/hyperlink" Target="https://msgfocus.rotary.org/c/1zZJaSIPrCMRme8Exez5JTZp1RJp" TargetMode="External"/><Relationship Id="rId7" Type="http://schemas.openxmlformats.org/officeDocument/2006/relationships/image" Target="media/image2.gif"/><Relationship Id="rId12" Type="http://schemas.openxmlformats.org/officeDocument/2006/relationships/hyperlink" Target="https://msgfocus.rotary.org/c/1zZJ9amflTKqqfv92b6BXhtCw2aO" TargetMode="External"/><Relationship Id="rId17" Type="http://schemas.openxmlformats.org/officeDocument/2006/relationships/hyperlink" Target="https://msgfocus.rotary.org/c/1zZJaokF8h3SwewNfvi65rgTscqF" TargetMode="External"/><Relationship Id="rId25" Type="http://schemas.openxmlformats.org/officeDocument/2006/relationships/hyperlink" Target="https://msgfocus.rotary.org/c/1zZJbCj4UEnkCdyrsPtAdB4aomG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gfocus.rotary.org/c/1zZJa98zYBco6eIRBDEBgcUDFmMi" TargetMode="External"/><Relationship Id="rId20" Type="http://schemas.openxmlformats.org/officeDocument/2006/relationships/hyperlink" Target="https://msgfocus.rotary.org/c/1zZJaDwKhWVmWekITmVAUFD9f252" TargetMode="External"/><Relationship Id="rId29" Type="http://schemas.openxmlformats.org/officeDocument/2006/relationships/hyperlink" Target="mailto:conventionbreakouts@rotary.org" TargetMode="External"/><Relationship Id="rId1" Type="http://schemas.openxmlformats.org/officeDocument/2006/relationships/numbering" Target="numbering.xml"/><Relationship Id="rId6" Type="http://schemas.openxmlformats.org/officeDocument/2006/relationships/image" Target="http://msgfocus.rotary.org/i/amf_highroad_solution/project_646/New_Rotary_logo.png?size=0x0&amp;w=BZr6yEtKcMeqJNHsEnzzBNq1eeWA" TargetMode="External"/><Relationship Id="rId11" Type="http://schemas.openxmlformats.org/officeDocument/2006/relationships/image" Target="http://msgfocus.rotary.org/i/amf_highroad_solution/project_646/girl_empowerment_hero.jpg?size=629x0&amp;w=BOOUCvHdEXNvrPRKif6A-0t58dls" TargetMode="External"/><Relationship Id="rId24" Type="http://schemas.openxmlformats.org/officeDocument/2006/relationships/image" Target="http://msgfocus.rotary.org/i/amf_highroad_solution/project_646/reconnect_thumb.jpg?size=225x0&amp;w=B2pBS0zJJOPnyxWr77WQONj7v9S4"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sgfocus.rotary.org/c/1zZJ9TWuOVkTGeUVXM16qYynSx7V" TargetMode="External"/><Relationship Id="rId23" Type="http://schemas.openxmlformats.org/officeDocument/2006/relationships/image" Target="media/image5.jpeg"/><Relationship Id="rId28" Type="http://schemas.openxmlformats.org/officeDocument/2006/relationships/hyperlink" Target="https://msgfocus.rotary.org/c/1zZJclTknFXNScYeoqo4Hi8VKRDD" TargetMode="External"/><Relationship Id="rId10" Type="http://schemas.openxmlformats.org/officeDocument/2006/relationships/image" Target="media/image3.jpeg"/><Relationship Id="rId19" Type="http://schemas.openxmlformats.org/officeDocument/2006/relationships/image" Target="http://msgfocus.rotary.org/i/amf_highroad_solution/project_646/dei_thumbnail.jpg?size=225x0&amp;w=Bxi1wN9C_tRiTHgdpTkpgBrmGwUk" TargetMode="External"/><Relationship Id="rId31" Type="http://schemas.openxmlformats.org/officeDocument/2006/relationships/image" Target="https://highroadsolution.com/clients/highroad/email-template/basic/images/spacer.gif" TargetMode="External"/><Relationship Id="rId4" Type="http://schemas.openxmlformats.org/officeDocument/2006/relationships/webSettings" Target="webSettings.xml"/><Relationship Id="rId9" Type="http://schemas.openxmlformats.org/officeDocument/2006/relationships/hyperlink" Target="https://msgfocus.rotary.org/c/1zZJ8VaacdSW0fHdojt7837mJcwr" TargetMode="External"/><Relationship Id="rId14" Type="http://schemas.openxmlformats.org/officeDocument/2006/relationships/hyperlink" Target="https://msgfocus.rotary.org/c/1zZJ9EKpFftpgf70jUnBBKc85Hty" TargetMode="External"/><Relationship Id="rId22" Type="http://schemas.openxmlformats.org/officeDocument/2006/relationships/hyperlink" Target="https://msgfocus.rotary.org/c/1zZJb7UUBiElMdWAb6cAz8lEOHnM" TargetMode="External"/><Relationship Id="rId27" Type="http://schemas.openxmlformats.org/officeDocument/2006/relationships/hyperlink" Target="https://msgfocus.rotary.org/c/1zZJc6Hfe06jsdaiKyKzS3MFY1Zg" TargetMode="External"/><Relationship Id="rId3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Warren</dc:creator>
  <cp:keywords/>
  <dc:description/>
  <cp:lastModifiedBy>Cheryl Warren</cp:lastModifiedBy>
  <cp:revision>2</cp:revision>
  <dcterms:created xsi:type="dcterms:W3CDTF">2021-10-06T15:49:00Z</dcterms:created>
  <dcterms:modified xsi:type="dcterms:W3CDTF">2021-10-06T15:52:00Z</dcterms:modified>
</cp:coreProperties>
</file>