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45" w:rsidRPr="006879D6" w:rsidRDefault="00CE3705" w:rsidP="00A36845">
      <w:pPr>
        <w:jc w:val="center"/>
        <w:rPr>
          <w:b/>
          <w:sz w:val="40"/>
          <w:szCs w:val="40"/>
        </w:rPr>
      </w:pPr>
      <w:r w:rsidRPr="006879D6">
        <w:rPr>
          <w:b/>
          <w:sz w:val="40"/>
          <w:szCs w:val="40"/>
        </w:rPr>
        <w:t>Club Project Support</w:t>
      </w:r>
      <w:r w:rsidR="00AC23B5" w:rsidRPr="006879D6">
        <w:rPr>
          <w:b/>
          <w:sz w:val="40"/>
          <w:szCs w:val="40"/>
        </w:rPr>
        <w:t xml:space="preserve">    </w:t>
      </w:r>
    </w:p>
    <w:p w:rsidR="00A36845" w:rsidRPr="00283C3D" w:rsidRDefault="00A36845" w:rsidP="00A36845">
      <w:pPr>
        <w:spacing w:after="0"/>
        <w:rPr>
          <w:b/>
          <w:sz w:val="28"/>
          <w:szCs w:val="28"/>
        </w:rPr>
      </w:pPr>
      <w:r w:rsidRPr="00283C3D">
        <w:rPr>
          <w:b/>
          <w:sz w:val="28"/>
          <w:szCs w:val="28"/>
        </w:rPr>
        <w:t>Dear President Elect,</w:t>
      </w:r>
    </w:p>
    <w:p w:rsidR="0072748C" w:rsidRPr="00283C3D" w:rsidRDefault="006B0EDA" w:rsidP="00A36845">
      <w:pPr>
        <w:rPr>
          <w:b/>
          <w:sz w:val="28"/>
          <w:szCs w:val="28"/>
        </w:rPr>
      </w:pPr>
      <w:r w:rsidRPr="00283C3D">
        <w:rPr>
          <w:b/>
          <w:sz w:val="28"/>
          <w:szCs w:val="28"/>
        </w:rPr>
        <w:t xml:space="preserve"> </w:t>
      </w:r>
      <w:r w:rsidR="00A36845" w:rsidRPr="00283C3D">
        <w:rPr>
          <w:b/>
          <w:sz w:val="28"/>
          <w:szCs w:val="28"/>
        </w:rPr>
        <w:t xml:space="preserve">                                      </w:t>
      </w:r>
      <w:r w:rsidRPr="00283C3D">
        <w:rPr>
          <w:b/>
          <w:sz w:val="28"/>
          <w:szCs w:val="28"/>
        </w:rPr>
        <w:t>Are you aware that a lot of assistance is available for your Club Projects, both Local and International?</w:t>
      </w:r>
    </w:p>
    <w:p w:rsidR="00283C3D" w:rsidRDefault="00283C3D" w:rsidP="00283C3D">
      <w:r>
        <w:t xml:space="preserve">As an incoming President Elect you are one of 34,000 people facing a challenge that has been around for over 100 years, how can I make this the best year ever for my Club?  As a Service Club helping people is one of your key objectives and a lot of help is available for your projects.           </w:t>
      </w:r>
    </w:p>
    <w:p w:rsidR="00A36845" w:rsidRPr="00712FF4" w:rsidRDefault="006B0EDA" w:rsidP="006B0EDA">
      <w:pPr>
        <w:rPr>
          <w:sz w:val="24"/>
          <w:szCs w:val="24"/>
        </w:rPr>
      </w:pPr>
      <w:r w:rsidRPr="00712FF4">
        <w:rPr>
          <w:sz w:val="24"/>
          <w:szCs w:val="24"/>
        </w:rPr>
        <w:t xml:space="preserve">At its core </w:t>
      </w:r>
      <w:r w:rsidR="00283C3D">
        <w:rPr>
          <w:b/>
          <w:sz w:val="24"/>
          <w:szCs w:val="24"/>
        </w:rPr>
        <w:t xml:space="preserve">Donations In Kind </w:t>
      </w:r>
      <w:r w:rsidRPr="00712FF4">
        <w:rPr>
          <w:sz w:val="24"/>
          <w:szCs w:val="24"/>
        </w:rPr>
        <w:t>exists to help Clubs with their projects.  In the past the focus was International projects</w:t>
      </w:r>
      <w:r w:rsidR="006879D6">
        <w:rPr>
          <w:sz w:val="24"/>
          <w:szCs w:val="24"/>
        </w:rPr>
        <w:t>,</w:t>
      </w:r>
      <w:r w:rsidRPr="00712FF4">
        <w:rPr>
          <w:sz w:val="24"/>
          <w:szCs w:val="24"/>
        </w:rPr>
        <w:t xml:space="preserve"> but today many of the same types of support are available for Australian Projects. </w:t>
      </w:r>
      <w:r w:rsidR="00A36845" w:rsidRPr="00712FF4">
        <w:rPr>
          <w:sz w:val="24"/>
          <w:szCs w:val="24"/>
        </w:rPr>
        <w:t xml:space="preserve">  Some of your Members may not be aware of these changes.</w:t>
      </w:r>
    </w:p>
    <w:p w:rsidR="00A36845" w:rsidRPr="00712FF4" w:rsidRDefault="00A36845" w:rsidP="006B0EDA">
      <w:pPr>
        <w:rPr>
          <w:sz w:val="24"/>
          <w:szCs w:val="24"/>
        </w:rPr>
      </w:pPr>
      <w:r w:rsidRPr="00712FF4">
        <w:rPr>
          <w:sz w:val="24"/>
          <w:szCs w:val="24"/>
        </w:rPr>
        <w:t xml:space="preserve">The main elements in </w:t>
      </w:r>
      <w:r w:rsidR="001D516A">
        <w:rPr>
          <w:sz w:val="24"/>
          <w:szCs w:val="24"/>
        </w:rPr>
        <w:t>Club P</w:t>
      </w:r>
      <w:r w:rsidRPr="00712FF4">
        <w:rPr>
          <w:sz w:val="24"/>
          <w:szCs w:val="24"/>
        </w:rPr>
        <w:t>rojects are Technical Expertise, Funds, Labour and Material</w:t>
      </w:r>
      <w:r w:rsidR="00674BEC">
        <w:rPr>
          <w:sz w:val="24"/>
          <w:szCs w:val="24"/>
        </w:rPr>
        <w:t>,</w:t>
      </w:r>
      <w:r w:rsidRPr="00712FF4">
        <w:rPr>
          <w:sz w:val="24"/>
          <w:szCs w:val="24"/>
        </w:rPr>
        <w:t xml:space="preserve"> </w:t>
      </w:r>
      <w:r w:rsidR="00712FF4" w:rsidRPr="00712FF4">
        <w:rPr>
          <w:sz w:val="24"/>
          <w:szCs w:val="24"/>
        </w:rPr>
        <w:t>and assistance is available for all of them.</w:t>
      </w:r>
    </w:p>
    <w:p w:rsidR="006B0EDA" w:rsidRPr="00674BEC" w:rsidRDefault="00A36845" w:rsidP="006B0EDA">
      <w:pPr>
        <w:rPr>
          <w:b/>
          <w:sz w:val="26"/>
          <w:szCs w:val="26"/>
        </w:rPr>
      </w:pPr>
      <w:r w:rsidRPr="00674BEC">
        <w:rPr>
          <w:b/>
          <w:sz w:val="26"/>
          <w:szCs w:val="26"/>
        </w:rPr>
        <w:t>How can we help</w:t>
      </w:r>
      <w:r w:rsidR="00712FF4" w:rsidRPr="00674BEC">
        <w:rPr>
          <w:b/>
          <w:sz w:val="26"/>
          <w:szCs w:val="26"/>
        </w:rPr>
        <w:t xml:space="preserve"> you?</w:t>
      </w:r>
      <w:r w:rsidR="006B0EDA" w:rsidRPr="00674BEC">
        <w:rPr>
          <w:b/>
          <w:sz w:val="26"/>
          <w:szCs w:val="26"/>
        </w:rPr>
        <w:t xml:space="preserve">    </w:t>
      </w:r>
    </w:p>
    <w:p w:rsidR="0072748C" w:rsidRPr="00712FF4" w:rsidRDefault="00712FF4" w:rsidP="007274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FF4">
        <w:rPr>
          <w:sz w:val="24"/>
          <w:szCs w:val="24"/>
        </w:rPr>
        <w:t>T</w:t>
      </w:r>
      <w:r w:rsidR="0072748C" w:rsidRPr="00712FF4">
        <w:rPr>
          <w:sz w:val="24"/>
          <w:szCs w:val="24"/>
        </w:rPr>
        <w:t xml:space="preserve">ax </w:t>
      </w:r>
      <w:r w:rsidRPr="00712FF4">
        <w:rPr>
          <w:sz w:val="24"/>
          <w:szCs w:val="24"/>
        </w:rPr>
        <w:t>rebates</w:t>
      </w:r>
      <w:r w:rsidR="00674BEC">
        <w:rPr>
          <w:sz w:val="24"/>
          <w:szCs w:val="24"/>
        </w:rPr>
        <w:t xml:space="preserve"> </w:t>
      </w:r>
      <w:r w:rsidRPr="00712FF4">
        <w:rPr>
          <w:sz w:val="24"/>
          <w:szCs w:val="24"/>
        </w:rPr>
        <w:t xml:space="preserve"> will</w:t>
      </w:r>
      <w:r w:rsidR="0072748C" w:rsidRPr="00712FF4">
        <w:rPr>
          <w:sz w:val="24"/>
          <w:szCs w:val="24"/>
        </w:rPr>
        <w:t xml:space="preserve"> encourage more people</w:t>
      </w:r>
      <w:r w:rsidRPr="00712FF4">
        <w:rPr>
          <w:sz w:val="24"/>
          <w:szCs w:val="24"/>
        </w:rPr>
        <w:t xml:space="preserve"> to donate and to give more</w:t>
      </w:r>
    </w:p>
    <w:p w:rsidR="0072748C" w:rsidRPr="00712FF4" w:rsidRDefault="0072748C" w:rsidP="007274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FF4">
        <w:rPr>
          <w:sz w:val="24"/>
          <w:szCs w:val="24"/>
        </w:rPr>
        <w:t>Donations I</w:t>
      </w:r>
      <w:r w:rsidR="001D516A">
        <w:rPr>
          <w:sz w:val="24"/>
          <w:szCs w:val="24"/>
        </w:rPr>
        <w:t>n Kind has vast resources</w:t>
      </w:r>
      <w:r w:rsidR="00674BEC">
        <w:rPr>
          <w:sz w:val="24"/>
          <w:szCs w:val="24"/>
        </w:rPr>
        <w:t xml:space="preserve"> and each year locally</w:t>
      </w:r>
      <w:r w:rsidR="00712FF4" w:rsidRPr="00712FF4">
        <w:rPr>
          <w:sz w:val="24"/>
          <w:szCs w:val="24"/>
        </w:rPr>
        <w:t xml:space="preserve"> quality goods worth $1+ million are available for your projects</w:t>
      </w:r>
      <w:r w:rsidR="001D516A">
        <w:rPr>
          <w:sz w:val="24"/>
          <w:szCs w:val="24"/>
        </w:rPr>
        <w:t>,</w:t>
      </w:r>
      <w:r w:rsidR="00712FF4" w:rsidRPr="00712FF4">
        <w:rPr>
          <w:sz w:val="24"/>
          <w:szCs w:val="24"/>
        </w:rPr>
        <w:t xml:space="preserve"> for</w:t>
      </w:r>
      <w:r w:rsidRPr="00712FF4">
        <w:rPr>
          <w:sz w:val="24"/>
          <w:szCs w:val="24"/>
        </w:rPr>
        <w:t xml:space="preserve"> free. </w:t>
      </w:r>
    </w:p>
    <w:p w:rsidR="0072748C" w:rsidRDefault="006879D6" w:rsidP="007274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</w:t>
      </w:r>
      <w:r w:rsidR="0072748C" w:rsidRPr="00712FF4">
        <w:rPr>
          <w:sz w:val="24"/>
          <w:szCs w:val="24"/>
        </w:rPr>
        <w:t xml:space="preserve"> Club is looking for as</w:t>
      </w:r>
      <w:r w:rsidR="00283C3D">
        <w:rPr>
          <w:sz w:val="24"/>
          <w:szCs w:val="24"/>
        </w:rPr>
        <w:t xml:space="preserve">sistance the Potential Project system </w:t>
      </w:r>
      <w:r w:rsidR="00712FF4" w:rsidRPr="00712FF4">
        <w:rPr>
          <w:sz w:val="24"/>
          <w:szCs w:val="24"/>
        </w:rPr>
        <w:t>will promote your</w:t>
      </w:r>
      <w:r w:rsidR="0072748C" w:rsidRPr="00712FF4">
        <w:rPr>
          <w:sz w:val="24"/>
          <w:szCs w:val="24"/>
        </w:rPr>
        <w:t xml:space="preserve"> cause</w:t>
      </w:r>
    </w:p>
    <w:p w:rsidR="0072748C" w:rsidRPr="00283C3D" w:rsidRDefault="0072748C" w:rsidP="0072748C">
      <w:pPr>
        <w:pStyle w:val="ListParagraph"/>
        <w:jc w:val="center"/>
        <w:rPr>
          <w:b/>
          <w:sz w:val="16"/>
          <w:szCs w:val="16"/>
        </w:rPr>
      </w:pPr>
    </w:p>
    <w:p w:rsidR="0072748C" w:rsidRPr="00674BEC" w:rsidRDefault="00415A41" w:rsidP="0072748C">
      <w:pPr>
        <w:pStyle w:val="ListParagraph"/>
        <w:jc w:val="center"/>
        <w:rPr>
          <w:b/>
          <w:sz w:val="26"/>
          <w:szCs w:val="26"/>
        </w:rPr>
      </w:pPr>
      <w:r w:rsidRPr="00674BEC">
        <w:rPr>
          <w:b/>
          <w:sz w:val="26"/>
          <w:szCs w:val="26"/>
        </w:rPr>
        <w:t>The above is</w:t>
      </w:r>
      <w:r w:rsidR="0072748C" w:rsidRPr="00674BEC">
        <w:rPr>
          <w:b/>
          <w:sz w:val="26"/>
          <w:szCs w:val="26"/>
        </w:rPr>
        <w:t xml:space="preserve"> available for any Rotary Club Project</w:t>
      </w:r>
    </w:p>
    <w:p w:rsidR="0072748C" w:rsidRPr="00283C3D" w:rsidRDefault="0072748C" w:rsidP="0072748C">
      <w:pPr>
        <w:pStyle w:val="ListParagraph"/>
        <w:jc w:val="center"/>
        <w:rPr>
          <w:b/>
          <w:sz w:val="16"/>
          <w:szCs w:val="16"/>
        </w:rPr>
      </w:pPr>
    </w:p>
    <w:p w:rsidR="0072748C" w:rsidRPr="00712FF4" w:rsidRDefault="00283C3D" w:rsidP="007274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 wish</w:t>
      </w:r>
      <w:r w:rsidR="0072748C" w:rsidRPr="00712FF4">
        <w:rPr>
          <w:sz w:val="24"/>
          <w:szCs w:val="24"/>
        </w:rPr>
        <w:t xml:space="preserve"> to do an Overseas Project</w:t>
      </w:r>
      <w:r w:rsidR="00674BEC">
        <w:rPr>
          <w:sz w:val="24"/>
          <w:szCs w:val="24"/>
        </w:rPr>
        <w:t>,</w:t>
      </w:r>
      <w:r>
        <w:rPr>
          <w:sz w:val="24"/>
          <w:szCs w:val="24"/>
        </w:rPr>
        <w:t xml:space="preserve"> DIK</w:t>
      </w:r>
      <w:r w:rsidR="0072748C" w:rsidRPr="00712FF4">
        <w:rPr>
          <w:sz w:val="24"/>
          <w:szCs w:val="24"/>
        </w:rPr>
        <w:t xml:space="preserve"> has exten</w:t>
      </w:r>
      <w:r>
        <w:rPr>
          <w:sz w:val="24"/>
          <w:szCs w:val="24"/>
        </w:rPr>
        <w:t>sive knowledge of the material required in many countries</w:t>
      </w:r>
      <w:r w:rsidR="006879D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for</w:t>
      </w:r>
      <w:r w:rsidR="001D516A">
        <w:rPr>
          <w:sz w:val="24"/>
          <w:szCs w:val="24"/>
        </w:rPr>
        <w:t xml:space="preserve"> many of the project types your</w:t>
      </w:r>
      <w:r w:rsidR="0072748C" w:rsidRPr="00712FF4">
        <w:rPr>
          <w:sz w:val="24"/>
          <w:szCs w:val="24"/>
        </w:rPr>
        <w:t xml:space="preserve"> Club is likely to get involved in.</w:t>
      </w:r>
    </w:p>
    <w:p w:rsidR="007A3601" w:rsidRDefault="00712FF4" w:rsidP="007274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FF4">
        <w:rPr>
          <w:sz w:val="24"/>
          <w:szCs w:val="24"/>
        </w:rPr>
        <w:t>If your</w:t>
      </w:r>
      <w:r w:rsidR="007A3601" w:rsidRPr="00712FF4">
        <w:rPr>
          <w:sz w:val="24"/>
          <w:szCs w:val="24"/>
        </w:rPr>
        <w:t xml:space="preserve"> Club is sending a container we can provide technical expertise and labour to help with the packing. </w:t>
      </w:r>
    </w:p>
    <w:p w:rsidR="00283C3D" w:rsidRPr="00283C3D" w:rsidRDefault="00283C3D" w:rsidP="00283C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 Club is looking for a project to adopt</w:t>
      </w:r>
      <w:r w:rsidR="006879D6">
        <w:rPr>
          <w:sz w:val="24"/>
          <w:szCs w:val="24"/>
        </w:rPr>
        <w:t>,</w:t>
      </w:r>
      <w:r>
        <w:rPr>
          <w:sz w:val="24"/>
          <w:szCs w:val="24"/>
        </w:rPr>
        <w:t xml:space="preserve"> there is something available that will suit a Clubs budget and interests.  With an average of $15.00 of goods shipped for every $1.00 invested in freight, it does not cost a lot to make a major difference.</w:t>
      </w:r>
    </w:p>
    <w:p w:rsidR="00AC23B5" w:rsidRDefault="00AC23B5">
      <w:pPr>
        <w:rPr>
          <w:sz w:val="24"/>
          <w:szCs w:val="24"/>
        </w:rPr>
      </w:pPr>
      <w:r>
        <w:rPr>
          <w:sz w:val="24"/>
          <w:szCs w:val="24"/>
        </w:rPr>
        <w:t>There are many people waiting for your call who are ready to help you with your project</w:t>
      </w:r>
      <w:r w:rsidRPr="005A6346">
        <w:rPr>
          <w:sz w:val="24"/>
          <w:szCs w:val="24"/>
        </w:rPr>
        <w:t xml:space="preserve">.  </w:t>
      </w:r>
      <w:r w:rsidR="005A6346" w:rsidRPr="005A6346">
        <w:rPr>
          <w:sz w:val="24"/>
          <w:szCs w:val="24"/>
        </w:rPr>
        <w:t xml:space="preserve">For more </w:t>
      </w:r>
      <w:r w:rsidR="005A6346">
        <w:rPr>
          <w:sz w:val="24"/>
          <w:szCs w:val="24"/>
        </w:rPr>
        <w:t xml:space="preserve">information, </w:t>
      </w:r>
      <w:r w:rsidR="005A6346" w:rsidRPr="005A6346">
        <w:rPr>
          <w:sz w:val="24"/>
          <w:szCs w:val="24"/>
        </w:rPr>
        <w:t xml:space="preserve">contact your District </w:t>
      </w:r>
      <w:r w:rsidR="00674BEC">
        <w:rPr>
          <w:sz w:val="24"/>
          <w:szCs w:val="24"/>
        </w:rPr>
        <w:t xml:space="preserve">RAWCS and </w:t>
      </w:r>
      <w:r w:rsidR="005A6346" w:rsidRPr="005A6346">
        <w:rPr>
          <w:sz w:val="24"/>
          <w:szCs w:val="24"/>
        </w:rPr>
        <w:t>DIK representative</w:t>
      </w:r>
      <w:r w:rsidR="00674BEC">
        <w:rPr>
          <w:sz w:val="24"/>
          <w:szCs w:val="24"/>
        </w:rPr>
        <w:t>s.</w:t>
      </w:r>
    </w:p>
    <w:p w:rsidR="00824620" w:rsidRPr="00BC1A45" w:rsidRDefault="00AC23B5">
      <w:pPr>
        <w:rPr>
          <w:b/>
          <w:sz w:val="26"/>
          <w:szCs w:val="26"/>
        </w:rPr>
      </w:pPr>
      <w:r w:rsidRPr="00BC1A45">
        <w:rPr>
          <w:b/>
          <w:sz w:val="26"/>
          <w:szCs w:val="26"/>
        </w:rPr>
        <w:t xml:space="preserve">Good luck in your Presidential year. </w:t>
      </w:r>
    </w:p>
    <w:p w:rsidR="00283C3D" w:rsidRDefault="00283C3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The </w:t>
      </w:r>
      <w:r w:rsidR="00BC1A45">
        <w:rPr>
          <w:b/>
          <w:sz w:val="26"/>
          <w:szCs w:val="26"/>
        </w:rPr>
        <w:t xml:space="preserve">DIK </w:t>
      </w:r>
      <w:r w:rsidR="00AC23B5" w:rsidRPr="00BC1A45">
        <w:rPr>
          <w:b/>
          <w:sz w:val="26"/>
          <w:szCs w:val="26"/>
        </w:rPr>
        <w:t>Club Project Support Team</w:t>
      </w:r>
    </w:p>
    <w:p w:rsidR="006879D6" w:rsidRDefault="00283C3D" w:rsidP="006879D6">
      <w:pPr>
        <w:spacing w:after="0"/>
        <w:jc w:val="center"/>
        <w:rPr>
          <w:sz w:val="24"/>
          <w:szCs w:val="24"/>
        </w:rPr>
      </w:pPr>
      <w:r w:rsidRPr="00283C3D">
        <w:rPr>
          <w:sz w:val="24"/>
          <w:szCs w:val="24"/>
        </w:rPr>
        <w:t>For more information</w:t>
      </w:r>
      <w:r w:rsidR="006879D6">
        <w:rPr>
          <w:sz w:val="24"/>
          <w:szCs w:val="24"/>
        </w:rPr>
        <w:t xml:space="preserve"> contact your District RAWCS Representative or</w:t>
      </w:r>
    </w:p>
    <w:p w:rsidR="00283C3D" w:rsidRPr="00283C3D" w:rsidRDefault="006879D6" w:rsidP="006879D6">
      <w:pPr>
        <w:jc w:val="center"/>
        <w:rPr>
          <w:sz w:val="24"/>
          <w:szCs w:val="24"/>
        </w:rPr>
      </w:pPr>
      <w:r w:rsidRPr="00BC1A45">
        <w:rPr>
          <w:b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5E871" wp14:editId="43531CE1">
                <wp:simplePos x="0" y="0"/>
                <wp:positionH relativeFrom="column">
                  <wp:posOffset>5181600</wp:posOffset>
                </wp:positionH>
                <wp:positionV relativeFrom="paragraph">
                  <wp:posOffset>250190</wp:posOffset>
                </wp:positionV>
                <wp:extent cx="1009650" cy="9620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620" w:rsidRDefault="0082462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61634C" wp14:editId="362B4442">
                                  <wp:extent cx="816610" cy="81661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WCS Logo (Large).jpg"/>
                                          <pic:cNvPicPr/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61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8pt;margin-top:19.7pt;width:79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" fillcolor="white [3201]" stroked="f" strokeweight=".5pt">
                <v:textbox>
                  <w:txbxContent>
                    <w:p w:rsidR="00824620" w:rsidRDefault="0082462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61634C" wp14:editId="362B4442">
                            <wp:extent cx="816610" cy="81661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WCS Logo (Large).jpg"/>
                                    <pic:cNvPicPr/>
                                  </pic:nvPicPr>
                                  <pic:blipFill>
                                    <a:blip r:embed="rId6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61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DIK Store </w:t>
      </w:r>
      <w:proofErr w:type="gramStart"/>
      <w:r w:rsidRPr="006879D6">
        <w:rPr>
          <w:b/>
          <w:sz w:val="24"/>
          <w:szCs w:val="24"/>
        </w:rPr>
        <w:t>Geelong</w:t>
      </w:r>
      <w:r>
        <w:rPr>
          <w:sz w:val="24"/>
          <w:szCs w:val="24"/>
        </w:rPr>
        <w:t xml:space="preserve">  </w:t>
      </w:r>
      <w:proofErr w:type="gramEnd"/>
      <w:hyperlink r:id="rId7" w:history="1">
        <w:r w:rsidRPr="006879D6">
          <w:rPr>
            <w:rStyle w:val="Hyperlink"/>
            <w:bCs/>
            <w:sz w:val="24"/>
            <w:szCs w:val="24"/>
          </w:rPr>
          <w:t>info@rotarydonations.org.au</w:t>
        </w:r>
      </w:hyperlink>
      <w:r w:rsidRPr="006879D6">
        <w:rPr>
          <w:sz w:val="24"/>
          <w:szCs w:val="24"/>
        </w:rPr>
        <w:t xml:space="preserve"> </w:t>
      </w:r>
      <w:r w:rsidRPr="006879D6">
        <w:rPr>
          <w:b/>
          <w:sz w:val="24"/>
          <w:szCs w:val="24"/>
        </w:rPr>
        <w:t>West Footscray</w:t>
      </w:r>
      <w:r>
        <w:rPr>
          <w:sz w:val="24"/>
          <w:szCs w:val="24"/>
        </w:rPr>
        <w:t xml:space="preserve"> </w:t>
      </w:r>
      <w:hyperlink r:id="rId8" w:history="1">
        <w:r w:rsidRPr="006879D6">
          <w:rPr>
            <w:rStyle w:val="Hyperlink"/>
            <w:rFonts w:cs="Arial"/>
            <w:sz w:val="24"/>
            <w:szCs w:val="24"/>
          </w:rPr>
          <w:t>dik.vic.rotary@gmail.com</w:t>
        </w:r>
      </w:hyperlink>
      <w:bookmarkStart w:id="0" w:name="_GoBack"/>
      <w:bookmarkEnd w:id="0"/>
    </w:p>
    <w:p w:rsidR="00283C3D" w:rsidRPr="00BC1A45" w:rsidRDefault="006879D6">
      <w:pPr>
        <w:rPr>
          <w:b/>
          <w:sz w:val="26"/>
          <w:szCs w:val="26"/>
        </w:rPr>
      </w:pPr>
      <w:r w:rsidRPr="00BC1A45">
        <w:rPr>
          <w:b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8EB14" wp14:editId="1F7F5268">
                <wp:simplePos x="0" y="0"/>
                <wp:positionH relativeFrom="column">
                  <wp:posOffset>1714500</wp:posOffset>
                </wp:positionH>
                <wp:positionV relativeFrom="paragraph">
                  <wp:posOffset>251460</wp:posOffset>
                </wp:positionV>
                <wp:extent cx="34671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620" w:rsidRPr="00AC23B5" w:rsidRDefault="00AC23B5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="00824620" w:rsidRPr="00AC23B5">
                              <w:rPr>
                                <w:rFonts w:ascii="Lucida Calligraphy" w:hAnsi="Lucida Calligraphy"/>
                                <w:b/>
                              </w:rPr>
                              <w:t xml:space="preserve">Helping </w:t>
                            </w:r>
                            <w:r w:rsidRPr="00AC23B5">
                              <w:rPr>
                                <w:rFonts w:ascii="Lucida Calligraphy" w:hAnsi="Lucida Calligraphy"/>
                                <w:b/>
                              </w:rPr>
                              <w:t xml:space="preserve">Rotary </w:t>
                            </w:r>
                            <w:r w:rsidR="00824620" w:rsidRPr="00AC23B5">
                              <w:rPr>
                                <w:rFonts w:ascii="Lucida Calligraphy" w:hAnsi="Lucida Calligraphy"/>
                                <w:b/>
                              </w:rPr>
                              <w:t xml:space="preserve">Clubs help others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35pt;margin-top:19.8pt;width:27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" fillcolor="white [3201]" stroked="f" strokeweight=".5pt">
                <v:textbox>
                  <w:txbxContent>
                    <w:p w:rsidR="00824620" w:rsidRPr="00AC23B5" w:rsidRDefault="00AC23B5">
                      <w:pPr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t xml:space="preserve">     </w:t>
                      </w:r>
                      <w:r w:rsidR="00824620" w:rsidRPr="00AC23B5">
                        <w:rPr>
                          <w:rFonts w:ascii="Lucida Calligraphy" w:hAnsi="Lucida Calligraphy"/>
                          <w:b/>
                        </w:rPr>
                        <w:t xml:space="preserve">Helping </w:t>
                      </w:r>
                      <w:r w:rsidRPr="00AC23B5">
                        <w:rPr>
                          <w:rFonts w:ascii="Lucida Calligraphy" w:hAnsi="Lucida Calligraphy"/>
                          <w:b/>
                        </w:rPr>
                        <w:t xml:space="preserve">Rotary </w:t>
                      </w:r>
                      <w:r w:rsidR="00824620" w:rsidRPr="00AC23B5">
                        <w:rPr>
                          <w:rFonts w:ascii="Lucida Calligraphy" w:hAnsi="Lucida Calligraphy"/>
                          <w:b/>
                        </w:rPr>
                        <w:t xml:space="preserve">Clubs help others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C1A45">
        <w:rPr>
          <w:b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76F57" wp14:editId="72372AC1">
                <wp:simplePos x="0" y="0"/>
                <wp:positionH relativeFrom="column">
                  <wp:posOffset>-114300</wp:posOffset>
                </wp:positionH>
                <wp:positionV relativeFrom="paragraph">
                  <wp:posOffset>153035</wp:posOffset>
                </wp:positionV>
                <wp:extent cx="1762125" cy="4953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620" w:rsidRDefault="0082462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7093EA5" wp14:editId="68B530C8">
                                  <wp:extent cx="1372535" cy="3810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K-smalle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342" cy="38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pt;margin-top:12.05pt;width:138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" fillcolor="white [3201]" stroked="f" strokeweight=".5pt">
                <v:textbox>
                  <w:txbxContent>
                    <w:p w:rsidR="00824620" w:rsidRDefault="0082462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7093EA5" wp14:editId="68B530C8">
                            <wp:extent cx="1372535" cy="3810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K-small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3342" cy="38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3C3D" w:rsidRPr="00BC1A45" w:rsidSect="006879D6">
      <w:pgSz w:w="11906" w:h="16838"/>
      <w:pgMar w:top="1304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5CA7"/>
    <w:multiLevelType w:val="hybridMultilevel"/>
    <w:tmpl w:val="B94A0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7A"/>
    <w:rsid w:val="000B1A7A"/>
    <w:rsid w:val="001D516A"/>
    <w:rsid w:val="002526FE"/>
    <w:rsid w:val="00283C3D"/>
    <w:rsid w:val="002C2A26"/>
    <w:rsid w:val="00415A41"/>
    <w:rsid w:val="004421D7"/>
    <w:rsid w:val="005A6346"/>
    <w:rsid w:val="00674BEC"/>
    <w:rsid w:val="006879D6"/>
    <w:rsid w:val="006B0EDA"/>
    <w:rsid w:val="00712FF4"/>
    <w:rsid w:val="0072748C"/>
    <w:rsid w:val="007A3601"/>
    <w:rsid w:val="00824620"/>
    <w:rsid w:val="00A36845"/>
    <w:rsid w:val="00AC23B5"/>
    <w:rsid w:val="00BC0B91"/>
    <w:rsid w:val="00BC1A45"/>
    <w:rsid w:val="00C126DE"/>
    <w:rsid w:val="00CE3705"/>
    <w:rsid w:val="00CE51E2"/>
    <w:rsid w:val="00E17401"/>
    <w:rsid w:val="00F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7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7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.vic.rotary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tarydonation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2015-02-14T05:38:00Z</dcterms:created>
  <dcterms:modified xsi:type="dcterms:W3CDTF">2015-02-16T05:45:00Z</dcterms:modified>
</cp:coreProperties>
</file>