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65935" w14:textId="2AE68D00" w:rsidR="00B67A7D" w:rsidRPr="00A852CB" w:rsidRDefault="00B67A7D" w:rsidP="00B67A7D">
      <w:pPr>
        <w:rPr>
          <w:b/>
          <w:bCs/>
          <w:sz w:val="32"/>
          <w:szCs w:val="32"/>
        </w:rPr>
      </w:pPr>
      <w:r w:rsidRPr="00A852CB">
        <w:rPr>
          <w:b/>
          <w:bCs/>
          <w:sz w:val="32"/>
          <w:szCs w:val="32"/>
        </w:rPr>
        <w:t>Best Practices for Supporting New Rotary Clubs: CHECKLIST</w:t>
      </w:r>
    </w:p>
    <w:p w14:paraId="4B3A0955" w14:textId="71E0387C" w:rsidR="00A852CB" w:rsidRPr="00A852CB" w:rsidRDefault="00A852CB" w:rsidP="00B67A7D">
      <w:pPr>
        <w:rPr>
          <w:i/>
          <w:iCs/>
          <w:sz w:val="28"/>
          <w:szCs w:val="28"/>
        </w:rPr>
      </w:pPr>
      <w:r w:rsidRPr="00A852CB">
        <w:rPr>
          <w:i/>
          <w:iCs/>
          <w:sz w:val="28"/>
          <w:szCs w:val="28"/>
        </w:rPr>
        <w:t xml:space="preserve">(Notes from zoom meeting with Catherine Gibson, Zone 26/27 Club </w:t>
      </w:r>
      <w:proofErr w:type="gramStart"/>
      <w:r w:rsidRPr="00A852CB">
        <w:rPr>
          <w:i/>
          <w:iCs/>
          <w:sz w:val="28"/>
          <w:szCs w:val="28"/>
        </w:rPr>
        <w:t>Builder</w:t>
      </w:r>
      <w:r>
        <w:rPr>
          <w:i/>
          <w:iCs/>
          <w:sz w:val="28"/>
          <w:szCs w:val="28"/>
        </w:rPr>
        <w:t>;</w:t>
      </w:r>
      <w:r w:rsidRPr="00A852CB">
        <w:rPr>
          <w:i/>
          <w:iCs/>
          <w:sz w:val="28"/>
          <w:szCs w:val="28"/>
        </w:rPr>
        <w:t xml:space="preserve">  09</w:t>
      </w:r>
      <w:proofErr w:type="gramEnd"/>
      <w:r w:rsidRPr="00A852CB">
        <w:rPr>
          <w:i/>
          <w:iCs/>
          <w:sz w:val="28"/>
          <w:szCs w:val="28"/>
        </w:rPr>
        <w:t>/29/2025)</w:t>
      </w:r>
    </w:p>
    <w:p w14:paraId="0A491FCC" w14:textId="77777777" w:rsidR="00B67A7D" w:rsidRPr="00A852CB" w:rsidRDefault="00B67A7D" w:rsidP="00B67A7D">
      <w:pPr>
        <w:rPr>
          <w:b/>
          <w:bCs/>
          <w:sz w:val="28"/>
          <w:szCs w:val="28"/>
        </w:rPr>
      </w:pPr>
      <w:r w:rsidRPr="00A852CB">
        <w:rPr>
          <w:b/>
          <w:bCs/>
          <w:sz w:val="28"/>
          <w:szCs w:val="28"/>
        </w:rPr>
        <w:t>District and Zone Leadership Approach</w:t>
      </w:r>
    </w:p>
    <w:p w14:paraId="32558AE9" w14:textId="77777777" w:rsidR="00B67A7D" w:rsidRPr="00B67A7D" w:rsidRDefault="00B67A7D" w:rsidP="00B67A7D">
      <w:r w:rsidRPr="00B67A7D">
        <w:rPr>
          <w:b/>
          <w:bCs/>
        </w:rPr>
        <w:t>Be supportive, not intrusive.</w:t>
      </w:r>
      <w:r w:rsidRPr="00B67A7D">
        <w:t xml:space="preserve"> District and Zone leadership should serve as resources rather than inserting themselves into the new club's operations. Allow the club to develop its own identity and processes.</w:t>
      </w:r>
    </w:p>
    <w:p w14:paraId="16BED028" w14:textId="77777777" w:rsidR="00B67A7D" w:rsidRPr="00B67A7D" w:rsidRDefault="00B67A7D" w:rsidP="00B67A7D">
      <w:r w:rsidRPr="00B67A7D">
        <w:rPr>
          <w:b/>
          <w:bCs/>
        </w:rPr>
        <w:t>Assess the membership composition.</w:t>
      </w:r>
      <w:r w:rsidRPr="00B67A7D">
        <w:t xml:space="preserve"> Determine how many members are brand new to Rotary versus experienced Rotarians. This ratio will help identify potential retention challenges early.</w:t>
      </w:r>
    </w:p>
    <w:p w14:paraId="31445B42" w14:textId="77777777" w:rsidR="00B67A7D" w:rsidRPr="00B67A7D" w:rsidRDefault="00F320F8" w:rsidP="00B67A7D">
      <w:r>
        <w:pict w14:anchorId="43CED374">
          <v:rect id="_x0000_i1025" style="width:0;height:1.5pt" o:hralign="center" o:hrstd="t" o:hr="t" fillcolor="#a0a0a0" stroked="f"/>
        </w:pict>
      </w:r>
    </w:p>
    <w:p w14:paraId="266DCCD1" w14:textId="19790573" w:rsidR="00B67A7D" w:rsidRPr="00A852CB" w:rsidRDefault="00A852CB" w:rsidP="00B67A7D">
      <w:pPr>
        <w:rPr>
          <w:b/>
          <w:bCs/>
          <w:sz w:val="28"/>
          <w:szCs w:val="28"/>
        </w:rPr>
      </w:pPr>
      <w:r w:rsidRPr="00A852CB">
        <w:rPr>
          <w:b/>
          <w:bCs/>
          <w:sz w:val="28"/>
          <w:szCs w:val="28"/>
        </w:rPr>
        <w:t>New Club Pitfalls to Avoid AND</w:t>
      </w:r>
      <w:r w:rsidR="00B67A7D" w:rsidRPr="00A852CB">
        <w:rPr>
          <w:b/>
          <w:bCs/>
          <w:sz w:val="28"/>
          <w:szCs w:val="28"/>
        </w:rPr>
        <w:t xml:space="preserve"> Prevention Strategies</w:t>
      </w:r>
    </w:p>
    <w:p w14:paraId="5D573F99" w14:textId="77777777" w:rsidR="00B67A7D" w:rsidRPr="00B67A7D" w:rsidRDefault="00B67A7D" w:rsidP="00B67A7D">
      <w:pPr>
        <w:rPr>
          <w:b/>
          <w:bCs/>
        </w:rPr>
      </w:pPr>
      <w:r w:rsidRPr="00B67A7D">
        <w:rPr>
          <w:b/>
          <w:bCs/>
        </w:rPr>
        <w:t xml:space="preserve">1. </w:t>
      </w:r>
      <w:r w:rsidRPr="00A852CB">
        <w:rPr>
          <w:b/>
          <w:bCs/>
          <w:highlight w:val="yellow"/>
        </w:rPr>
        <w:t>Onboard and Engage New Members Immediately</w:t>
      </w:r>
    </w:p>
    <w:p w14:paraId="772FA9F8" w14:textId="31C98075" w:rsidR="00B67A7D" w:rsidRPr="00B67A7D" w:rsidRDefault="00A852CB" w:rsidP="00B67A7D">
      <w:r>
        <w:rPr>
          <w:b/>
          <w:bCs/>
        </w:rPr>
        <w:t>“</w:t>
      </w:r>
      <w:proofErr w:type="spellStart"/>
      <w:r w:rsidR="00B67A7D" w:rsidRPr="00B67A7D">
        <w:rPr>
          <w:b/>
          <w:bCs/>
        </w:rPr>
        <w:t>Rotarize</w:t>
      </w:r>
      <w:proofErr w:type="spellEnd"/>
      <w:r>
        <w:rPr>
          <w:b/>
          <w:bCs/>
        </w:rPr>
        <w:t>”</w:t>
      </w:r>
      <w:r w:rsidR="00B67A7D" w:rsidRPr="00B67A7D">
        <w:rPr>
          <w:b/>
          <w:bCs/>
        </w:rPr>
        <w:t xml:space="preserve"> new members from day one.</w:t>
      </w:r>
      <w:r w:rsidR="00B67A7D" w:rsidRPr="00B67A7D">
        <w:t xml:space="preserve"> New Rotarians often don't fully understand what they've joined. </w:t>
      </w:r>
      <w:proofErr w:type="gramStart"/>
      <w:r w:rsidR="00B67A7D" w:rsidRPr="00B67A7D">
        <w:t>Prevent</w:t>
      </w:r>
      <w:proofErr w:type="gramEnd"/>
      <w:r w:rsidR="00B67A7D" w:rsidRPr="00B67A7D">
        <w:t xml:space="preserve"> experienced Rotarians from dominating club leadership by involving new members in management positions early—treasurer, secretary, and fundraising chair are excellent starting points.</w:t>
      </w:r>
    </w:p>
    <w:p w14:paraId="406EDF3F" w14:textId="77777777" w:rsidR="00A852CB" w:rsidRPr="00A852CB" w:rsidRDefault="00A852CB" w:rsidP="00B67A7D">
      <w:pPr>
        <w:numPr>
          <w:ilvl w:val="0"/>
          <w:numId w:val="1"/>
        </w:numPr>
      </w:pPr>
      <w:r>
        <w:rPr>
          <w:b/>
          <w:bCs/>
        </w:rPr>
        <w:t xml:space="preserve">Succession Plan: </w:t>
      </w:r>
      <w:r w:rsidR="00B67A7D" w:rsidRPr="00B67A7D">
        <w:rPr>
          <w:b/>
          <w:bCs/>
        </w:rPr>
        <w:t>President-Elect selection</w:t>
      </w:r>
    </w:p>
    <w:p w14:paraId="7A9883AE" w14:textId="19B3C40C" w:rsidR="00B67A7D" w:rsidRPr="00B67A7D" w:rsidRDefault="00B67A7D" w:rsidP="00A852CB">
      <w:pPr>
        <w:numPr>
          <w:ilvl w:val="1"/>
          <w:numId w:val="1"/>
        </w:numPr>
      </w:pPr>
      <w:r w:rsidRPr="00B67A7D">
        <w:t xml:space="preserve">Establish a plan to choose a President-Elect for 2026-27 by the end of December. Remember that PETS training is provided </w:t>
      </w:r>
      <w:r w:rsidR="00A852CB">
        <w:t xml:space="preserve">FREE </w:t>
      </w:r>
      <w:r w:rsidRPr="00B67A7D">
        <w:t>for Presidents-Elect.</w:t>
      </w:r>
    </w:p>
    <w:p w14:paraId="48009C54" w14:textId="77777777" w:rsidR="00B67A7D" w:rsidRPr="00B67A7D" w:rsidRDefault="00B67A7D" w:rsidP="00B67A7D">
      <w:pPr>
        <w:numPr>
          <w:ilvl w:val="0"/>
          <w:numId w:val="1"/>
        </w:numPr>
      </w:pPr>
      <w:r w:rsidRPr="00B67A7D">
        <w:rPr>
          <w:b/>
          <w:bCs/>
        </w:rPr>
        <w:t>Buddy system:</w:t>
      </w:r>
      <w:r w:rsidRPr="00B67A7D">
        <w:t xml:space="preserve"> Pair experienced Rotarians with new members to facilitate mentorship and integration.</w:t>
      </w:r>
    </w:p>
    <w:p w14:paraId="5A7A0E91" w14:textId="77777777" w:rsidR="00B67A7D" w:rsidRPr="00B67A7D" w:rsidRDefault="00B67A7D" w:rsidP="00B67A7D">
      <w:pPr>
        <w:rPr>
          <w:b/>
          <w:bCs/>
        </w:rPr>
      </w:pPr>
      <w:r w:rsidRPr="00B67A7D">
        <w:rPr>
          <w:b/>
          <w:bCs/>
        </w:rPr>
        <w:t xml:space="preserve">2. </w:t>
      </w:r>
      <w:r w:rsidRPr="00A852CB">
        <w:rPr>
          <w:b/>
          <w:bCs/>
          <w:highlight w:val="yellow"/>
        </w:rPr>
        <w:t>Establish Financial Transparency from the Start</w:t>
      </w:r>
    </w:p>
    <w:p w14:paraId="178DB887" w14:textId="2AE54570" w:rsidR="00B67A7D" w:rsidRPr="00B67A7D" w:rsidRDefault="00B67A7D" w:rsidP="00B67A7D">
      <w:r w:rsidRPr="00B67A7D">
        <w:rPr>
          <w:b/>
          <w:bCs/>
        </w:rPr>
        <w:t>Communicate the investment required.</w:t>
      </w:r>
      <w:r w:rsidRPr="00B67A7D">
        <w:t xml:space="preserve"> New members must understand immediately </w:t>
      </w:r>
      <w:r w:rsidR="00A852CB">
        <w:t>they ‘Must Pay to Play’:</w:t>
      </w:r>
    </w:p>
    <w:p w14:paraId="32ECE371" w14:textId="77777777" w:rsidR="00B67A7D" w:rsidRPr="00B67A7D" w:rsidRDefault="00B67A7D" w:rsidP="00B67A7D">
      <w:pPr>
        <w:numPr>
          <w:ilvl w:val="0"/>
          <w:numId w:val="2"/>
        </w:numPr>
      </w:pPr>
      <w:r w:rsidRPr="00B67A7D">
        <w:t>The Rotary Foundation (TRF) and Paul Harris Fellowship opportunities</w:t>
      </w:r>
    </w:p>
    <w:p w14:paraId="44DE3C12" w14:textId="77777777" w:rsidR="00B67A7D" w:rsidRPr="00B67A7D" w:rsidRDefault="00B67A7D" w:rsidP="00B67A7D">
      <w:pPr>
        <w:numPr>
          <w:ilvl w:val="0"/>
          <w:numId w:val="2"/>
        </w:numPr>
      </w:pPr>
      <w:r w:rsidRPr="00B67A7D">
        <w:t>Club, District, and Rotary International dues structure</w:t>
      </w:r>
    </w:p>
    <w:p w14:paraId="2494F278" w14:textId="77777777" w:rsidR="00B67A7D" w:rsidRPr="00B67A7D" w:rsidRDefault="00B67A7D" w:rsidP="00B67A7D">
      <w:pPr>
        <w:rPr>
          <w:b/>
          <w:bCs/>
        </w:rPr>
      </w:pPr>
      <w:r w:rsidRPr="00B67A7D">
        <w:rPr>
          <w:b/>
          <w:bCs/>
        </w:rPr>
        <w:t xml:space="preserve">3. </w:t>
      </w:r>
      <w:r w:rsidRPr="00A852CB">
        <w:rPr>
          <w:b/>
          <w:bCs/>
          <w:highlight w:val="yellow"/>
        </w:rPr>
        <w:t>Maintain Complete Transparency</w:t>
      </w:r>
    </w:p>
    <w:p w14:paraId="0126A0B7" w14:textId="77777777" w:rsidR="00B67A7D" w:rsidRPr="00B67A7D" w:rsidRDefault="00B67A7D" w:rsidP="00B67A7D">
      <w:r w:rsidRPr="00B67A7D">
        <w:t>Be forthright about all club decisions, including:</w:t>
      </w:r>
    </w:p>
    <w:p w14:paraId="41F04C05" w14:textId="77777777" w:rsidR="00B67A7D" w:rsidRPr="00B67A7D" w:rsidRDefault="00B67A7D" w:rsidP="00B67A7D">
      <w:pPr>
        <w:numPr>
          <w:ilvl w:val="0"/>
          <w:numId w:val="3"/>
        </w:numPr>
      </w:pPr>
      <w:r w:rsidRPr="00B67A7D">
        <w:t>Events and fundraisers</w:t>
      </w:r>
    </w:p>
    <w:p w14:paraId="3AA136DB" w14:textId="77777777" w:rsidR="00B67A7D" w:rsidRPr="00B67A7D" w:rsidRDefault="00B67A7D" w:rsidP="00B67A7D">
      <w:pPr>
        <w:numPr>
          <w:ilvl w:val="0"/>
          <w:numId w:val="3"/>
        </w:numPr>
      </w:pPr>
      <w:r w:rsidRPr="00B67A7D">
        <w:lastRenderedPageBreak/>
        <w:t>Annual club plans</w:t>
      </w:r>
    </w:p>
    <w:p w14:paraId="55C24919" w14:textId="77777777" w:rsidR="00B67A7D" w:rsidRPr="00B67A7D" w:rsidRDefault="00B67A7D" w:rsidP="00B67A7D">
      <w:pPr>
        <w:numPr>
          <w:ilvl w:val="0"/>
          <w:numId w:val="3"/>
        </w:numPr>
      </w:pPr>
      <w:r w:rsidRPr="00B67A7D">
        <w:t>Dues allocation and expenditures</w:t>
      </w:r>
    </w:p>
    <w:p w14:paraId="197B203F" w14:textId="77777777" w:rsidR="00B67A7D" w:rsidRPr="00B67A7D" w:rsidRDefault="00B67A7D" w:rsidP="00B67A7D">
      <w:pPr>
        <w:numPr>
          <w:ilvl w:val="0"/>
          <w:numId w:val="3"/>
        </w:numPr>
      </w:pPr>
      <w:r w:rsidRPr="00B67A7D">
        <w:t>Grant applications and distributions</w:t>
      </w:r>
    </w:p>
    <w:p w14:paraId="2390D466" w14:textId="77777777" w:rsidR="00B67A7D" w:rsidRPr="00B67A7D" w:rsidRDefault="00B67A7D" w:rsidP="00B67A7D">
      <w:r w:rsidRPr="00B67A7D">
        <w:t>Transparency builds trust and prevents misunderstandings that can erode membership.</w:t>
      </w:r>
    </w:p>
    <w:p w14:paraId="063119C9" w14:textId="382FCD27" w:rsidR="00B67A7D" w:rsidRPr="00B67A7D" w:rsidRDefault="00B67A7D" w:rsidP="00A852CB">
      <w:pPr>
        <w:spacing w:line="240" w:lineRule="auto"/>
        <w:rPr>
          <w:b/>
          <w:bCs/>
        </w:rPr>
      </w:pPr>
      <w:r w:rsidRPr="00B67A7D">
        <w:rPr>
          <w:b/>
          <w:bCs/>
        </w:rPr>
        <w:t xml:space="preserve">4. </w:t>
      </w:r>
      <w:r w:rsidRPr="00A852CB">
        <w:rPr>
          <w:b/>
          <w:bCs/>
          <w:highlight w:val="yellow"/>
        </w:rPr>
        <w:t>Prevent Charter Member Burnout</w:t>
      </w:r>
      <w:r w:rsidR="00A852CB" w:rsidRPr="00A852CB">
        <w:rPr>
          <w:b/>
          <w:bCs/>
          <w:highlight w:val="yellow"/>
        </w:rPr>
        <w:t>!</w:t>
      </w:r>
    </w:p>
    <w:p w14:paraId="24B6E77F" w14:textId="77777777" w:rsidR="00B67A7D" w:rsidRPr="00B67A7D" w:rsidRDefault="00B67A7D" w:rsidP="00B67A7D">
      <w:r w:rsidRPr="00B67A7D">
        <w:rPr>
          <w:b/>
          <w:bCs/>
        </w:rPr>
        <w:t>Distribute the workload.</w:t>
      </w:r>
      <w:r w:rsidRPr="00B67A7D">
        <w:t xml:space="preserve"> The members who championed the charter process are at high risk of burnout. Avoid letting a few individuals shoulder all responsibilities.</w:t>
      </w:r>
    </w:p>
    <w:p w14:paraId="17DBC4D0" w14:textId="72E0F18C" w:rsidR="00B67A7D" w:rsidRPr="00B67A7D" w:rsidRDefault="00B67A7D" w:rsidP="00B67A7D">
      <w:r w:rsidRPr="00B67A7D">
        <w:rPr>
          <w:b/>
          <w:bCs/>
        </w:rPr>
        <w:t>Delegate early and often.</w:t>
      </w:r>
      <w:r w:rsidRPr="00B67A7D">
        <w:t xml:space="preserve"> Involve the broader membership in club operations from the beginning to ensure sustainability</w:t>
      </w:r>
      <w:r w:rsidR="009C2A21">
        <w:t>, even if it feels less efficient initially.</w:t>
      </w:r>
    </w:p>
    <w:p w14:paraId="651A1296" w14:textId="77777777" w:rsidR="00B67A7D" w:rsidRPr="00B67A7D" w:rsidRDefault="00B67A7D" w:rsidP="00B67A7D">
      <w:pPr>
        <w:rPr>
          <w:b/>
          <w:bCs/>
        </w:rPr>
      </w:pPr>
      <w:r w:rsidRPr="00B67A7D">
        <w:rPr>
          <w:b/>
          <w:bCs/>
        </w:rPr>
        <w:t xml:space="preserve">5. </w:t>
      </w:r>
      <w:r w:rsidRPr="00A852CB">
        <w:rPr>
          <w:b/>
          <w:bCs/>
          <w:highlight w:val="yellow"/>
        </w:rPr>
        <w:t>Implement Strong Governance Structures</w:t>
      </w:r>
    </w:p>
    <w:p w14:paraId="3447F915" w14:textId="77777777" w:rsidR="00B67A7D" w:rsidRPr="00B67A7D" w:rsidRDefault="00B67A7D" w:rsidP="00B67A7D">
      <w:r w:rsidRPr="00B67A7D">
        <w:t>Establish club governance early in the first year:</w:t>
      </w:r>
    </w:p>
    <w:p w14:paraId="482B6662" w14:textId="77777777" w:rsidR="00B67A7D" w:rsidRPr="00B67A7D" w:rsidRDefault="00B67A7D" w:rsidP="00B67A7D">
      <w:pPr>
        <w:numPr>
          <w:ilvl w:val="0"/>
          <w:numId w:val="4"/>
        </w:numPr>
      </w:pPr>
      <w:r w:rsidRPr="00B67A7D">
        <w:t>Adopt the RI Constitution</w:t>
      </w:r>
    </w:p>
    <w:p w14:paraId="44038994" w14:textId="77777777" w:rsidR="00B67A7D" w:rsidRPr="00B67A7D" w:rsidRDefault="00B67A7D" w:rsidP="00B67A7D">
      <w:pPr>
        <w:numPr>
          <w:ilvl w:val="0"/>
          <w:numId w:val="4"/>
        </w:numPr>
      </w:pPr>
      <w:r w:rsidRPr="00B67A7D">
        <w:t>Create club Bylaws (which can be amended by board vote as needed)</w:t>
      </w:r>
    </w:p>
    <w:p w14:paraId="56C1D3A6" w14:textId="77777777" w:rsidR="00B67A7D" w:rsidRPr="00B67A7D" w:rsidRDefault="00B67A7D" w:rsidP="00B67A7D">
      <w:pPr>
        <w:numPr>
          <w:ilvl w:val="0"/>
          <w:numId w:val="4"/>
        </w:numPr>
      </w:pPr>
      <w:proofErr w:type="gramStart"/>
      <w:r w:rsidRPr="00B67A7D">
        <w:t>Form</w:t>
      </w:r>
      <w:proofErr w:type="gramEnd"/>
      <w:r w:rsidRPr="00B67A7D">
        <w:t xml:space="preserve"> a complete club board</w:t>
      </w:r>
    </w:p>
    <w:p w14:paraId="64E15BD2" w14:textId="77777777" w:rsidR="00B67A7D" w:rsidRPr="00B67A7D" w:rsidRDefault="00B67A7D" w:rsidP="00B67A7D">
      <w:pPr>
        <w:numPr>
          <w:ilvl w:val="0"/>
          <w:numId w:val="4"/>
        </w:numPr>
      </w:pPr>
      <w:r w:rsidRPr="00B67A7D">
        <w:t>Schedule board meetings at least quarterly, separate from regular club meetings</w:t>
      </w:r>
    </w:p>
    <w:p w14:paraId="348C834C" w14:textId="77777777" w:rsidR="00B67A7D" w:rsidRPr="00B67A7D" w:rsidRDefault="00B67A7D" w:rsidP="00B67A7D">
      <w:pPr>
        <w:rPr>
          <w:b/>
          <w:bCs/>
        </w:rPr>
      </w:pPr>
      <w:r w:rsidRPr="00B67A7D">
        <w:rPr>
          <w:b/>
          <w:bCs/>
        </w:rPr>
        <w:t xml:space="preserve">6. </w:t>
      </w:r>
      <w:r w:rsidRPr="00A852CB">
        <w:rPr>
          <w:b/>
          <w:bCs/>
          <w:highlight w:val="yellow"/>
        </w:rPr>
        <w:t>Complete Essential Administrative Tasks</w:t>
      </w:r>
    </w:p>
    <w:p w14:paraId="0D95C5B1" w14:textId="77777777" w:rsidR="00B67A7D" w:rsidRPr="00B67A7D" w:rsidRDefault="00B67A7D" w:rsidP="00B67A7D">
      <w:r w:rsidRPr="00B67A7D">
        <w:t>Address these housekeeping items promptly:</w:t>
      </w:r>
    </w:p>
    <w:p w14:paraId="45CDCAED" w14:textId="77777777" w:rsidR="00B67A7D" w:rsidRPr="00B67A7D" w:rsidRDefault="00B67A7D" w:rsidP="00B67A7D">
      <w:pPr>
        <w:numPr>
          <w:ilvl w:val="0"/>
          <w:numId w:val="5"/>
        </w:numPr>
      </w:pPr>
      <w:r w:rsidRPr="00B67A7D">
        <w:t>Register the club correctly with the Secretary of State</w:t>
      </w:r>
    </w:p>
    <w:p w14:paraId="02EEC5B6" w14:textId="77777777" w:rsidR="00B67A7D" w:rsidRPr="00B67A7D" w:rsidRDefault="00B67A7D" w:rsidP="00B67A7D">
      <w:pPr>
        <w:numPr>
          <w:ilvl w:val="0"/>
          <w:numId w:val="5"/>
        </w:numPr>
      </w:pPr>
      <w:r w:rsidRPr="00B67A7D">
        <w:t>Understand IRS Form 990 filing requirements (content and deadlines)</w:t>
      </w:r>
    </w:p>
    <w:p w14:paraId="1D2381E7" w14:textId="77777777" w:rsidR="00B67A7D" w:rsidRPr="00B67A7D" w:rsidRDefault="00B67A7D" w:rsidP="00B67A7D">
      <w:pPr>
        <w:numPr>
          <w:ilvl w:val="0"/>
          <w:numId w:val="5"/>
        </w:numPr>
      </w:pPr>
      <w:r w:rsidRPr="00B67A7D">
        <w:t>Establish a club bank account and Foundation account with multiple signers</w:t>
      </w:r>
    </w:p>
    <w:p w14:paraId="763B49E4" w14:textId="77777777" w:rsidR="00B67A7D" w:rsidRPr="00B67A7D" w:rsidRDefault="00B67A7D" w:rsidP="00B67A7D">
      <w:pPr>
        <w:numPr>
          <w:ilvl w:val="0"/>
          <w:numId w:val="5"/>
        </w:numPr>
      </w:pPr>
      <w:r w:rsidRPr="00B67A7D">
        <w:t>Select a club management platform (</w:t>
      </w:r>
      <w:proofErr w:type="spellStart"/>
      <w:r w:rsidRPr="00B67A7D">
        <w:t>ClubRunner</w:t>
      </w:r>
      <w:proofErr w:type="spellEnd"/>
      <w:r w:rsidRPr="00B67A7D">
        <w:t xml:space="preserve"> or alternative database)</w:t>
      </w:r>
    </w:p>
    <w:p w14:paraId="5B8EB1E7" w14:textId="34CC504D" w:rsidR="00B67A7D" w:rsidRPr="00B67A7D" w:rsidRDefault="00B67A7D" w:rsidP="00B67A7D">
      <w:pPr>
        <w:rPr>
          <w:b/>
          <w:bCs/>
        </w:rPr>
      </w:pPr>
      <w:r w:rsidRPr="00B67A7D">
        <w:rPr>
          <w:b/>
          <w:bCs/>
        </w:rPr>
        <w:t xml:space="preserve">7. </w:t>
      </w:r>
      <w:r w:rsidRPr="00A852CB">
        <w:rPr>
          <w:b/>
          <w:bCs/>
          <w:highlight w:val="yellow"/>
        </w:rPr>
        <w:t>Connect to District</w:t>
      </w:r>
      <w:r w:rsidR="00A852CB">
        <w:rPr>
          <w:b/>
          <w:bCs/>
          <w:highlight w:val="yellow"/>
        </w:rPr>
        <w:t xml:space="preserve">, </w:t>
      </w:r>
      <w:r w:rsidRPr="00A852CB">
        <w:rPr>
          <w:b/>
          <w:bCs/>
          <w:highlight w:val="yellow"/>
        </w:rPr>
        <w:t>Zone</w:t>
      </w:r>
      <w:r w:rsidR="00A852CB">
        <w:rPr>
          <w:b/>
          <w:bCs/>
          <w:highlight w:val="yellow"/>
        </w:rPr>
        <w:t>, and RI</w:t>
      </w:r>
      <w:r w:rsidRPr="00A852CB">
        <w:rPr>
          <w:b/>
          <w:bCs/>
          <w:highlight w:val="yellow"/>
        </w:rPr>
        <w:t xml:space="preserve"> Resources</w:t>
      </w:r>
    </w:p>
    <w:p w14:paraId="0C4BD159" w14:textId="77777777" w:rsidR="00B67A7D" w:rsidRPr="00B67A7D" w:rsidRDefault="00B67A7D" w:rsidP="00B67A7D">
      <w:r w:rsidRPr="00B67A7D">
        <w:t>Ensure the new club fully utilizes available support systems:</w:t>
      </w:r>
    </w:p>
    <w:p w14:paraId="53AB026C" w14:textId="77777777" w:rsidR="00B67A7D" w:rsidRPr="00B67A7D" w:rsidRDefault="00B67A7D" w:rsidP="00B67A7D">
      <w:pPr>
        <w:numPr>
          <w:ilvl w:val="0"/>
          <w:numId w:val="6"/>
        </w:numPr>
      </w:pPr>
      <w:r w:rsidRPr="00B67A7D">
        <w:t xml:space="preserve">List all members on both </w:t>
      </w:r>
      <w:proofErr w:type="spellStart"/>
      <w:r w:rsidRPr="00B67A7D">
        <w:t>ClubRunner</w:t>
      </w:r>
      <w:proofErr w:type="spellEnd"/>
      <w:r w:rsidRPr="00B67A7D">
        <w:t xml:space="preserve"> and RI databases</w:t>
      </w:r>
    </w:p>
    <w:p w14:paraId="6288C0D3" w14:textId="77777777" w:rsidR="00B67A7D" w:rsidRPr="00B67A7D" w:rsidRDefault="00B67A7D" w:rsidP="00B67A7D">
      <w:pPr>
        <w:numPr>
          <w:ilvl w:val="0"/>
          <w:numId w:val="6"/>
        </w:numPr>
      </w:pPr>
      <w:r w:rsidRPr="00B67A7D">
        <w:t>Verify all members have correct email addresses to receive District and Zone communications</w:t>
      </w:r>
    </w:p>
    <w:p w14:paraId="335A4574" w14:textId="77777777" w:rsidR="00B67A7D" w:rsidRDefault="00B67A7D" w:rsidP="00B67A7D">
      <w:pPr>
        <w:numPr>
          <w:ilvl w:val="0"/>
          <w:numId w:val="6"/>
        </w:numPr>
      </w:pPr>
      <w:r w:rsidRPr="00B67A7D">
        <w:t>Encourage members to engage with District training and networking opportunities</w:t>
      </w:r>
    </w:p>
    <w:p w14:paraId="3E74CBA5" w14:textId="77777777" w:rsidR="00A852CB" w:rsidRPr="00B67A7D" w:rsidRDefault="00A852CB" w:rsidP="00A852CB">
      <w:pPr>
        <w:pStyle w:val="ListParagraph"/>
        <w:numPr>
          <w:ilvl w:val="1"/>
          <w:numId w:val="6"/>
        </w:numPr>
      </w:pPr>
      <w:r w:rsidRPr="00B67A7D">
        <w:lastRenderedPageBreak/>
        <w:t>Each member should attend either a club-hosted new member orientation or a District Rotary 101 video session.</w:t>
      </w:r>
    </w:p>
    <w:p w14:paraId="02267D2E" w14:textId="77777777" w:rsidR="00A852CB" w:rsidRPr="00A852CB" w:rsidRDefault="00A852CB" w:rsidP="00B67A7D">
      <w:pPr>
        <w:pStyle w:val="ListParagraph"/>
        <w:numPr>
          <w:ilvl w:val="0"/>
          <w:numId w:val="6"/>
        </w:numPr>
        <w:rPr>
          <w:b/>
          <w:bCs/>
        </w:rPr>
      </w:pPr>
      <w:r w:rsidRPr="00A852CB">
        <w:rPr>
          <w:b/>
          <w:bCs/>
        </w:rPr>
        <w:t>Set up digital access.</w:t>
      </w:r>
      <w:r w:rsidRPr="00B67A7D">
        <w:t xml:space="preserve"> Ensure all new members create a </w:t>
      </w:r>
      <w:proofErr w:type="spellStart"/>
      <w:r w:rsidRPr="00B67A7D">
        <w:t>MyRotary</w:t>
      </w:r>
      <w:proofErr w:type="spellEnd"/>
      <w:r w:rsidRPr="00B67A7D">
        <w:t xml:space="preserve"> account and explore the RI Learning Center. </w:t>
      </w:r>
    </w:p>
    <w:p w14:paraId="29275513" w14:textId="1F36534D" w:rsidR="00B67A7D" w:rsidRPr="00A852CB" w:rsidRDefault="00B67A7D" w:rsidP="00A852CB">
      <w:pPr>
        <w:rPr>
          <w:b/>
          <w:bCs/>
        </w:rPr>
      </w:pPr>
      <w:r w:rsidRPr="00A852CB">
        <w:rPr>
          <w:b/>
          <w:bCs/>
        </w:rPr>
        <w:t xml:space="preserve">8. </w:t>
      </w:r>
      <w:r w:rsidRPr="00A852CB">
        <w:rPr>
          <w:b/>
          <w:bCs/>
          <w:highlight w:val="yellow"/>
        </w:rPr>
        <w:t>Develop a Communication Strategy</w:t>
      </w:r>
    </w:p>
    <w:p w14:paraId="64F77CE3" w14:textId="77777777" w:rsidR="00B67A7D" w:rsidRPr="00B67A7D" w:rsidRDefault="00B67A7D" w:rsidP="00B67A7D">
      <w:r w:rsidRPr="00B67A7D">
        <w:rPr>
          <w:b/>
          <w:bCs/>
        </w:rPr>
        <w:t>The first year is a building year for communication.</w:t>
      </w:r>
      <w:r w:rsidRPr="00B67A7D">
        <w:t xml:space="preserve"> Establish how the club will promote itself and keep members informed:</w:t>
      </w:r>
    </w:p>
    <w:p w14:paraId="057EF925" w14:textId="77777777" w:rsidR="00B67A7D" w:rsidRPr="00B67A7D" w:rsidRDefault="00B67A7D" w:rsidP="00B67A7D">
      <w:pPr>
        <w:numPr>
          <w:ilvl w:val="0"/>
          <w:numId w:val="7"/>
        </w:numPr>
      </w:pPr>
      <w:r w:rsidRPr="00B67A7D">
        <w:t>Social media presence</w:t>
      </w:r>
    </w:p>
    <w:p w14:paraId="7328AA66" w14:textId="77777777" w:rsidR="00B67A7D" w:rsidRPr="00B67A7D" w:rsidRDefault="00B67A7D" w:rsidP="00B67A7D">
      <w:pPr>
        <w:numPr>
          <w:ilvl w:val="0"/>
          <w:numId w:val="7"/>
        </w:numPr>
      </w:pPr>
      <w:r w:rsidRPr="00B67A7D">
        <w:t>Club newsletter</w:t>
      </w:r>
    </w:p>
    <w:p w14:paraId="7A1E0077" w14:textId="77777777" w:rsidR="00B67A7D" w:rsidRPr="00B67A7D" w:rsidRDefault="00B67A7D" w:rsidP="00B67A7D">
      <w:pPr>
        <w:numPr>
          <w:ilvl w:val="0"/>
          <w:numId w:val="7"/>
        </w:numPr>
      </w:pPr>
      <w:r w:rsidRPr="00B67A7D">
        <w:t>Website or other digital platforms</w:t>
      </w:r>
    </w:p>
    <w:p w14:paraId="6C04C758" w14:textId="77777777" w:rsidR="00B67A7D" w:rsidRPr="00B67A7D" w:rsidRDefault="00B67A7D" w:rsidP="00B67A7D">
      <w:r w:rsidRPr="00B67A7D">
        <w:rPr>
          <w:b/>
          <w:bCs/>
        </w:rPr>
        <w:t>Internal communication is critical:</w:t>
      </w:r>
    </w:p>
    <w:p w14:paraId="0E606D63" w14:textId="77777777" w:rsidR="00B67A7D" w:rsidRPr="00B67A7D" w:rsidRDefault="00B67A7D" w:rsidP="00B67A7D">
      <w:pPr>
        <w:numPr>
          <w:ilvl w:val="0"/>
          <w:numId w:val="8"/>
        </w:numPr>
      </w:pPr>
      <w:r w:rsidRPr="00B67A7D">
        <w:t>Ensure all members receive every communication, especially calendar dates</w:t>
      </w:r>
    </w:p>
    <w:p w14:paraId="24513087" w14:textId="77777777" w:rsidR="00B67A7D" w:rsidRPr="00B67A7D" w:rsidRDefault="00B67A7D" w:rsidP="00B67A7D">
      <w:pPr>
        <w:numPr>
          <w:ilvl w:val="0"/>
          <w:numId w:val="8"/>
        </w:numPr>
      </w:pPr>
      <w:r w:rsidRPr="00B67A7D">
        <w:t>Designate specific individuals to manage social media channels and maintain consistency</w:t>
      </w:r>
    </w:p>
    <w:p w14:paraId="59BF8268" w14:textId="77777777" w:rsidR="00B67A7D" w:rsidRPr="00B67A7D" w:rsidRDefault="00B67A7D" w:rsidP="00B67A7D">
      <w:pPr>
        <w:rPr>
          <w:b/>
          <w:bCs/>
        </w:rPr>
      </w:pPr>
      <w:r w:rsidRPr="00B67A7D">
        <w:rPr>
          <w:b/>
          <w:bCs/>
        </w:rPr>
        <w:t xml:space="preserve">9. </w:t>
      </w:r>
      <w:r w:rsidRPr="00C42592">
        <w:rPr>
          <w:b/>
          <w:bCs/>
          <w:highlight w:val="yellow"/>
        </w:rPr>
        <w:t>Revisit and Refine the Club Vision</w:t>
      </w:r>
    </w:p>
    <w:p w14:paraId="22FAC80B" w14:textId="77777777" w:rsidR="00B67A7D" w:rsidRPr="00B67A7D" w:rsidRDefault="00B67A7D" w:rsidP="00B67A7D">
      <w:r w:rsidRPr="00B67A7D">
        <w:rPr>
          <w:b/>
          <w:bCs/>
        </w:rPr>
        <w:t>Reflect after the charter excitement settles.</w:t>
      </w:r>
      <w:r w:rsidRPr="00B67A7D">
        <w:t xml:space="preserve"> Once the initial charter process is complete, take time to assess:</w:t>
      </w:r>
    </w:p>
    <w:p w14:paraId="09D915EE" w14:textId="77777777" w:rsidR="00B67A7D" w:rsidRPr="00B67A7D" w:rsidRDefault="00B67A7D" w:rsidP="00B67A7D">
      <w:pPr>
        <w:numPr>
          <w:ilvl w:val="0"/>
          <w:numId w:val="9"/>
        </w:numPr>
      </w:pPr>
      <w:r w:rsidRPr="00B67A7D">
        <w:t>What energizes the club?</w:t>
      </w:r>
    </w:p>
    <w:p w14:paraId="682B0D52" w14:textId="592DC185" w:rsidR="00B67A7D" w:rsidRPr="00B67A7D" w:rsidRDefault="00B67A7D" w:rsidP="00B67A7D">
      <w:pPr>
        <w:numPr>
          <w:ilvl w:val="0"/>
          <w:numId w:val="9"/>
        </w:numPr>
      </w:pPr>
      <w:r w:rsidRPr="00B67A7D">
        <w:t xml:space="preserve">Has the vision evolved during the first </w:t>
      </w:r>
      <w:r w:rsidR="00C42592">
        <w:t>few months</w:t>
      </w:r>
      <w:r w:rsidRPr="00B67A7D">
        <w:t>?</w:t>
      </w:r>
    </w:p>
    <w:p w14:paraId="56AAF607" w14:textId="77777777" w:rsidR="00B67A7D" w:rsidRPr="00B67A7D" w:rsidRDefault="00B67A7D" w:rsidP="00B67A7D">
      <w:pPr>
        <w:numPr>
          <w:ilvl w:val="0"/>
          <w:numId w:val="9"/>
        </w:numPr>
      </w:pPr>
      <w:r w:rsidRPr="00B67A7D">
        <w:t>Should adjustments be made to align with member interests?</w:t>
      </w:r>
    </w:p>
    <w:p w14:paraId="77AD5251" w14:textId="77777777" w:rsidR="00B67A7D" w:rsidRPr="00B67A7D" w:rsidRDefault="00B67A7D" w:rsidP="00B67A7D">
      <w:r w:rsidRPr="00B67A7D">
        <w:t>Consider conducting a formal club visioning session after the first year.</w:t>
      </w:r>
    </w:p>
    <w:p w14:paraId="4F3BDD38" w14:textId="4B65DF29" w:rsidR="00B67A7D" w:rsidRPr="00B67A7D" w:rsidRDefault="00B67A7D" w:rsidP="00B67A7D">
      <w:pPr>
        <w:rPr>
          <w:b/>
          <w:bCs/>
        </w:rPr>
      </w:pPr>
      <w:r w:rsidRPr="00B67A7D">
        <w:rPr>
          <w:b/>
          <w:bCs/>
        </w:rPr>
        <w:t xml:space="preserve">10. </w:t>
      </w:r>
      <w:r w:rsidRPr="00C42592">
        <w:rPr>
          <w:b/>
          <w:bCs/>
          <w:highlight w:val="yellow"/>
        </w:rPr>
        <w:t>Celebrate Milestones</w:t>
      </w:r>
      <w:r w:rsidR="00C42592" w:rsidRPr="00C42592">
        <w:rPr>
          <w:b/>
          <w:bCs/>
          <w:highlight w:val="yellow"/>
        </w:rPr>
        <w:t>!</w:t>
      </w:r>
    </w:p>
    <w:p w14:paraId="46A2877B" w14:textId="77777777" w:rsidR="00B67A7D" w:rsidRPr="00B67A7D" w:rsidRDefault="00B67A7D" w:rsidP="00B67A7D">
      <w:r w:rsidRPr="00B67A7D">
        <w:rPr>
          <w:b/>
          <w:bCs/>
        </w:rPr>
        <w:t>Honor the anniversary every year.</w:t>
      </w:r>
      <w:r w:rsidRPr="00B67A7D">
        <w:t xml:space="preserve"> Celebrate the club's charter date or month annually to:</w:t>
      </w:r>
    </w:p>
    <w:p w14:paraId="6434673A" w14:textId="77777777" w:rsidR="00B67A7D" w:rsidRPr="00B67A7D" w:rsidRDefault="00B67A7D" w:rsidP="00B67A7D">
      <w:pPr>
        <w:numPr>
          <w:ilvl w:val="0"/>
          <w:numId w:val="10"/>
        </w:numPr>
      </w:pPr>
      <w:r w:rsidRPr="00B67A7D">
        <w:t>Preserve club history</w:t>
      </w:r>
    </w:p>
    <w:p w14:paraId="49690B57" w14:textId="77777777" w:rsidR="00B67A7D" w:rsidRPr="00B67A7D" w:rsidRDefault="00B67A7D" w:rsidP="00B67A7D">
      <w:pPr>
        <w:numPr>
          <w:ilvl w:val="0"/>
          <w:numId w:val="10"/>
        </w:numPr>
      </w:pPr>
      <w:r w:rsidRPr="00B67A7D">
        <w:t>Reflect on accomplishments</w:t>
      </w:r>
    </w:p>
    <w:p w14:paraId="5DE4D854" w14:textId="77777777" w:rsidR="00B67A7D" w:rsidRPr="00B67A7D" w:rsidRDefault="00B67A7D" w:rsidP="00B67A7D">
      <w:pPr>
        <w:numPr>
          <w:ilvl w:val="0"/>
          <w:numId w:val="10"/>
        </w:numPr>
      </w:pPr>
      <w:r w:rsidRPr="00B67A7D">
        <w:t>Renew commitment to the club's mission</w:t>
      </w:r>
    </w:p>
    <w:p w14:paraId="2F4BF28C" w14:textId="77777777" w:rsidR="00B67A7D" w:rsidRPr="00B67A7D" w:rsidRDefault="00B67A7D" w:rsidP="00B67A7D">
      <w:r w:rsidRPr="00B67A7D">
        <w:t>Documentation of the club's journey strengthens member connection and pride.</w:t>
      </w:r>
    </w:p>
    <w:p w14:paraId="0FA4AB25" w14:textId="77777777" w:rsidR="00B67A7D" w:rsidRPr="00B67A7D" w:rsidRDefault="00B67A7D" w:rsidP="00B67A7D">
      <w:pPr>
        <w:rPr>
          <w:b/>
          <w:bCs/>
        </w:rPr>
      </w:pPr>
      <w:r w:rsidRPr="00B67A7D">
        <w:rPr>
          <w:b/>
          <w:bCs/>
        </w:rPr>
        <w:t xml:space="preserve">11. </w:t>
      </w:r>
      <w:r w:rsidRPr="00C42592">
        <w:rPr>
          <w:b/>
          <w:bCs/>
          <w:highlight w:val="yellow"/>
        </w:rPr>
        <w:t>Create and Maintain a Membership Growth Plan</w:t>
      </w:r>
    </w:p>
    <w:p w14:paraId="3B466C74" w14:textId="0DDAEA08" w:rsidR="00B67A7D" w:rsidRPr="00B67A7D" w:rsidRDefault="00B67A7D" w:rsidP="00B67A7D">
      <w:r w:rsidRPr="00B67A7D">
        <w:rPr>
          <w:b/>
          <w:bCs/>
        </w:rPr>
        <w:t>Prepare for natural attrition</w:t>
      </w:r>
      <w:r w:rsidR="00C42592">
        <w:rPr>
          <w:b/>
          <w:bCs/>
        </w:rPr>
        <w:t>!</w:t>
      </w:r>
      <w:r w:rsidRPr="00B67A7D">
        <w:t xml:space="preserve"> After the charter excitement subsides, some membership loss is normal. Have a proactive plan in place to address this reality.</w:t>
      </w:r>
    </w:p>
    <w:p w14:paraId="17BB78F5" w14:textId="77777777" w:rsidR="00B67A7D" w:rsidRPr="00B67A7D" w:rsidRDefault="00B67A7D" w:rsidP="00B67A7D">
      <w:r w:rsidRPr="00B67A7D">
        <w:rPr>
          <w:b/>
          <w:bCs/>
        </w:rPr>
        <w:t>Recruitment is ongoing.</w:t>
      </w:r>
      <w:r w:rsidRPr="00B67A7D">
        <w:t xml:space="preserve"> Member recruitment doesn't end on charter day. Establish clear goals:</w:t>
      </w:r>
    </w:p>
    <w:p w14:paraId="0E1C082D" w14:textId="2250E52A" w:rsidR="00B67A7D" w:rsidRPr="00B67A7D" w:rsidRDefault="00B67A7D" w:rsidP="00B67A7D">
      <w:pPr>
        <w:numPr>
          <w:ilvl w:val="0"/>
          <w:numId w:val="11"/>
        </w:numPr>
      </w:pPr>
      <w:r w:rsidRPr="00B67A7D">
        <w:t>Maintain current membership levels (static growth)</w:t>
      </w:r>
      <w:r w:rsidR="00C42592">
        <w:t>?</w:t>
      </w:r>
    </w:p>
    <w:p w14:paraId="64727086" w14:textId="14742ED6" w:rsidR="00B67A7D" w:rsidRPr="00B67A7D" w:rsidRDefault="00B67A7D" w:rsidP="00B67A7D">
      <w:pPr>
        <w:numPr>
          <w:ilvl w:val="0"/>
          <w:numId w:val="11"/>
        </w:numPr>
      </w:pPr>
      <w:r w:rsidRPr="00B67A7D">
        <w:t>Add 1-</w:t>
      </w:r>
      <w:proofErr w:type="gramStart"/>
      <w:r w:rsidRPr="00B67A7D">
        <w:t>2 net</w:t>
      </w:r>
      <w:proofErr w:type="gramEnd"/>
      <w:r w:rsidRPr="00B67A7D">
        <w:t xml:space="preserve"> new members annually</w:t>
      </w:r>
      <w:r w:rsidR="00C42592">
        <w:t>?</w:t>
      </w:r>
    </w:p>
    <w:p w14:paraId="1553BE24" w14:textId="77777777" w:rsidR="00B67A7D" w:rsidRPr="00B67A7D" w:rsidRDefault="00B67A7D" w:rsidP="00B67A7D">
      <w:pPr>
        <w:numPr>
          <w:ilvl w:val="0"/>
          <w:numId w:val="11"/>
        </w:numPr>
      </w:pPr>
      <w:r w:rsidRPr="00B67A7D">
        <w:t>Define where the club wants to be in one year and create actionable steps to get there</w:t>
      </w:r>
    </w:p>
    <w:p w14:paraId="48B22F6A" w14:textId="77777777" w:rsidR="00B67A7D" w:rsidRPr="00B67A7D" w:rsidRDefault="00F320F8" w:rsidP="00B67A7D">
      <w:r>
        <w:pict w14:anchorId="7092EC0B">
          <v:rect id="_x0000_i1026" style="width:0;height:1.5pt" o:hralign="center" o:hrstd="t" o:hr="t" fillcolor="#a0a0a0" stroked="f"/>
        </w:pict>
      </w:r>
    </w:p>
    <w:p w14:paraId="76D1C228" w14:textId="77777777" w:rsidR="00B67A7D" w:rsidRPr="00C42592" w:rsidRDefault="00B67A7D" w:rsidP="00B67A7D">
      <w:pPr>
        <w:rPr>
          <w:b/>
          <w:bCs/>
          <w:sz w:val="28"/>
          <w:szCs w:val="28"/>
        </w:rPr>
      </w:pPr>
      <w:r w:rsidRPr="00C42592">
        <w:rPr>
          <w:b/>
          <w:bCs/>
          <w:sz w:val="28"/>
          <w:szCs w:val="28"/>
        </w:rPr>
        <w:t>Key Takeaway</w:t>
      </w:r>
    </w:p>
    <w:p w14:paraId="681271C3" w14:textId="77777777" w:rsidR="00B67A7D" w:rsidRPr="00B67A7D" w:rsidRDefault="00B67A7D" w:rsidP="00B67A7D">
      <w:r w:rsidRPr="00B67A7D">
        <w:t>Supporting a new Rotary club requires a delicate balance of providing resources while allowing autonomy, establishing strong foundations while remaining flexible, and celebrating achievements while planning for sustainable growth. Focus on member engagement, transparent communication, and distributed leadership to ensure long-term success.</w:t>
      </w:r>
    </w:p>
    <w:p w14:paraId="1D853EE2" w14:textId="77777777" w:rsidR="00B67A7D" w:rsidRDefault="00B67A7D"/>
    <w:sectPr w:rsidR="00B67A7D" w:rsidSect="00A852CB">
      <w:footerReference w:type="default" r:id="rI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EB9DA" w14:textId="77777777" w:rsidR="00A852CB" w:rsidRDefault="00A852CB" w:rsidP="00A852CB">
      <w:pPr>
        <w:spacing w:after="0" w:line="240" w:lineRule="auto"/>
      </w:pPr>
      <w:r>
        <w:separator/>
      </w:r>
    </w:p>
  </w:endnote>
  <w:endnote w:type="continuationSeparator" w:id="0">
    <w:p w14:paraId="0EF8753D" w14:textId="77777777" w:rsidR="00A852CB" w:rsidRDefault="00A852CB" w:rsidP="00A85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0196376"/>
      <w:docPartObj>
        <w:docPartGallery w:val="Page Numbers (Bottom of Page)"/>
        <w:docPartUnique/>
      </w:docPartObj>
    </w:sdtPr>
    <w:sdtEndPr>
      <w:rPr>
        <w:noProof/>
      </w:rPr>
    </w:sdtEndPr>
    <w:sdtContent>
      <w:p w14:paraId="3EA897A6" w14:textId="55902407" w:rsidR="00A852CB" w:rsidRDefault="00A852C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ECCBFD" w14:textId="77777777" w:rsidR="00A852CB" w:rsidRDefault="00A852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1D880" w14:textId="77777777" w:rsidR="00A852CB" w:rsidRDefault="00A852CB" w:rsidP="00A852CB">
      <w:pPr>
        <w:spacing w:after="0" w:line="240" w:lineRule="auto"/>
      </w:pPr>
      <w:r>
        <w:separator/>
      </w:r>
    </w:p>
  </w:footnote>
  <w:footnote w:type="continuationSeparator" w:id="0">
    <w:p w14:paraId="265E29F2" w14:textId="77777777" w:rsidR="00A852CB" w:rsidRDefault="00A852CB" w:rsidP="00A852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A37CD"/>
    <w:multiLevelType w:val="multilevel"/>
    <w:tmpl w:val="F7B0B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A5C2B"/>
    <w:multiLevelType w:val="multilevel"/>
    <w:tmpl w:val="4956D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5654AB"/>
    <w:multiLevelType w:val="multilevel"/>
    <w:tmpl w:val="E946C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EC0D8B"/>
    <w:multiLevelType w:val="multilevel"/>
    <w:tmpl w:val="9B2A3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BC1DBB"/>
    <w:multiLevelType w:val="multilevel"/>
    <w:tmpl w:val="6F14B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D968AD"/>
    <w:multiLevelType w:val="multilevel"/>
    <w:tmpl w:val="22708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B72401"/>
    <w:multiLevelType w:val="multilevel"/>
    <w:tmpl w:val="FC002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4A2FC2"/>
    <w:multiLevelType w:val="multilevel"/>
    <w:tmpl w:val="E5847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A109A4"/>
    <w:multiLevelType w:val="multilevel"/>
    <w:tmpl w:val="1D94F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4749A2"/>
    <w:multiLevelType w:val="multilevel"/>
    <w:tmpl w:val="31B40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AC7024"/>
    <w:multiLevelType w:val="multilevel"/>
    <w:tmpl w:val="B12EE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1104294">
    <w:abstractNumId w:val="0"/>
  </w:num>
  <w:num w:numId="2" w16cid:durableId="1425229855">
    <w:abstractNumId w:val="9"/>
  </w:num>
  <w:num w:numId="3" w16cid:durableId="2024239946">
    <w:abstractNumId w:val="1"/>
  </w:num>
  <w:num w:numId="4" w16cid:durableId="896935777">
    <w:abstractNumId w:val="5"/>
  </w:num>
  <w:num w:numId="5" w16cid:durableId="1140457602">
    <w:abstractNumId w:val="10"/>
  </w:num>
  <w:num w:numId="6" w16cid:durableId="429084019">
    <w:abstractNumId w:val="3"/>
  </w:num>
  <w:num w:numId="7" w16cid:durableId="1367634850">
    <w:abstractNumId w:val="2"/>
  </w:num>
  <w:num w:numId="8" w16cid:durableId="298538311">
    <w:abstractNumId w:val="8"/>
  </w:num>
  <w:num w:numId="9" w16cid:durableId="1370493517">
    <w:abstractNumId w:val="7"/>
  </w:num>
  <w:num w:numId="10" w16cid:durableId="1798717468">
    <w:abstractNumId w:val="6"/>
  </w:num>
  <w:num w:numId="11" w16cid:durableId="12574394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A7D"/>
    <w:rsid w:val="00236EE5"/>
    <w:rsid w:val="009C2A21"/>
    <w:rsid w:val="00A852CB"/>
    <w:rsid w:val="00B67A7D"/>
    <w:rsid w:val="00C42592"/>
    <w:rsid w:val="00F32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588CC48D"/>
  <w15:chartTrackingRefBased/>
  <w15:docId w15:val="{4276D2F6-9233-48C1-9F91-7C26B3AAB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7A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7A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7A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7A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7A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7A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7A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7A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7A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A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7A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7A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7A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7A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7A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7A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7A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7A7D"/>
    <w:rPr>
      <w:rFonts w:eastAsiaTheme="majorEastAsia" w:cstheme="majorBidi"/>
      <w:color w:val="272727" w:themeColor="text1" w:themeTint="D8"/>
    </w:rPr>
  </w:style>
  <w:style w:type="paragraph" w:styleId="Title">
    <w:name w:val="Title"/>
    <w:basedOn w:val="Normal"/>
    <w:next w:val="Normal"/>
    <w:link w:val="TitleChar"/>
    <w:uiPriority w:val="10"/>
    <w:qFormat/>
    <w:rsid w:val="00B67A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7A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7A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7A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7A7D"/>
    <w:pPr>
      <w:spacing w:before="160"/>
      <w:jc w:val="center"/>
    </w:pPr>
    <w:rPr>
      <w:i/>
      <w:iCs/>
      <w:color w:val="404040" w:themeColor="text1" w:themeTint="BF"/>
    </w:rPr>
  </w:style>
  <w:style w:type="character" w:customStyle="1" w:styleId="QuoteChar">
    <w:name w:val="Quote Char"/>
    <w:basedOn w:val="DefaultParagraphFont"/>
    <w:link w:val="Quote"/>
    <w:uiPriority w:val="29"/>
    <w:rsid w:val="00B67A7D"/>
    <w:rPr>
      <w:i/>
      <w:iCs/>
      <w:color w:val="404040" w:themeColor="text1" w:themeTint="BF"/>
    </w:rPr>
  </w:style>
  <w:style w:type="paragraph" w:styleId="ListParagraph">
    <w:name w:val="List Paragraph"/>
    <w:basedOn w:val="Normal"/>
    <w:uiPriority w:val="34"/>
    <w:qFormat/>
    <w:rsid w:val="00B67A7D"/>
    <w:pPr>
      <w:ind w:left="720"/>
      <w:contextualSpacing/>
    </w:pPr>
  </w:style>
  <w:style w:type="character" w:styleId="IntenseEmphasis">
    <w:name w:val="Intense Emphasis"/>
    <w:basedOn w:val="DefaultParagraphFont"/>
    <w:uiPriority w:val="21"/>
    <w:qFormat/>
    <w:rsid w:val="00B67A7D"/>
    <w:rPr>
      <w:i/>
      <w:iCs/>
      <w:color w:val="0F4761" w:themeColor="accent1" w:themeShade="BF"/>
    </w:rPr>
  </w:style>
  <w:style w:type="paragraph" w:styleId="IntenseQuote">
    <w:name w:val="Intense Quote"/>
    <w:basedOn w:val="Normal"/>
    <w:next w:val="Normal"/>
    <w:link w:val="IntenseQuoteChar"/>
    <w:uiPriority w:val="30"/>
    <w:qFormat/>
    <w:rsid w:val="00B67A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7A7D"/>
    <w:rPr>
      <w:i/>
      <w:iCs/>
      <w:color w:val="0F4761" w:themeColor="accent1" w:themeShade="BF"/>
    </w:rPr>
  </w:style>
  <w:style w:type="character" w:styleId="IntenseReference">
    <w:name w:val="Intense Reference"/>
    <w:basedOn w:val="DefaultParagraphFont"/>
    <w:uiPriority w:val="32"/>
    <w:qFormat/>
    <w:rsid w:val="00B67A7D"/>
    <w:rPr>
      <w:b/>
      <w:bCs/>
      <w:smallCaps/>
      <w:color w:val="0F4761" w:themeColor="accent1" w:themeShade="BF"/>
      <w:spacing w:val="5"/>
    </w:rPr>
  </w:style>
  <w:style w:type="paragraph" w:styleId="Header">
    <w:name w:val="header"/>
    <w:basedOn w:val="Normal"/>
    <w:link w:val="HeaderChar"/>
    <w:uiPriority w:val="99"/>
    <w:unhideWhenUsed/>
    <w:rsid w:val="00A85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2CB"/>
  </w:style>
  <w:style w:type="paragraph" w:styleId="Footer">
    <w:name w:val="footer"/>
    <w:basedOn w:val="Normal"/>
    <w:link w:val="FooterChar"/>
    <w:uiPriority w:val="99"/>
    <w:unhideWhenUsed/>
    <w:rsid w:val="00A85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2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752</Words>
  <Characters>4565</Characters>
  <Application>Microsoft Office Word</Application>
  <DocSecurity>0</DocSecurity>
  <Lines>96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tilden</dc:creator>
  <cp:keywords/>
  <dc:description/>
  <cp:lastModifiedBy>joan tilden</cp:lastModifiedBy>
  <cp:revision>4</cp:revision>
  <dcterms:created xsi:type="dcterms:W3CDTF">2025-10-08T20:40:00Z</dcterms:created>
  <dcterms:modified xsi:type="dcterms:W3CDTF">2025-10-12T23:24:00Z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7e2b5d8c-bab5-4acc-8c40-53e895d48619</vt:lpwstr>
  </property>
</Properties>
</file>